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D8BF2" w14:textId="77777777" w:rsidR="00E0517C" w:rsidRPr="00D81E62" w:rsidRDefault="00E0517C" w:rsidP="005E77C1">
      <w:pPr>
        <w:jc w:val="both"/>
        <w:rPr>
          <w:b/>
          <w:bCs/>
          <w:sz w:val="28"/>
          <w:szCs w:val="28"/>
        </w:rPr>
      </w:pPr>
    </w:p>
    <w:p w14:paraId="35AF97E5" w14:textId="232901B8" w:rsidR="00AF4F9F" w:rsidRDefault="00D07ACE" w:rsidP="005E77C1">
      <w:pPr>
        <w:jc w:val="center"/>
        <w:rPr>
          <w:b/>
          <w:bCs/>
          <w:sz w:val="28"/>
          <w:szCs w:val="28"/>
        </w:rPr>
      </w:pPr>
      <w:r w:rsidRPr="00C95F48">
        <w:rPr>
          <w:b/>
          <w:bCs/>
          <w:sz w:val="28"/>
          <w:szCs w:val="28"/>
        </w:rPr>
        <w:t>Aperçu de l’offre de soins psychosociale</w:t>
      </w:r>
    </w:p>
    <w:p w14:paraId="7733B141" w14:textId="77777777" w:rsidR="00D81E62" w:rsidRPr="00C95F48" w:rsidRDefault="00D81E62" w:rsidP="005E77C1">
      <w:pPr>
        <w:jc w:val="both"/>
        <w:rPr>
          <w:b/>
          <w:bCs/>
          <w:sz w:val="28"/>
          <w:szCs w:val="28"/>
        </w:rPr>
      </w:pPr>
    </w:p>
    <w:p w14:paraId="38220791" w14:textId="69FB0BCA" w:rsidR="006B497C" w:rsidRPr="00842536" w:rsidRDefault="006B497C" w:rsidP="00C32CC5">
      <w:pPr>
        <w:pStyle w:val="Lijstalinea"/>
        <w:numPr>
          <w:ilvl w:val="0"/>
          <w:numId w:val="22"/>
        </w:numPr>
        <w:shd w:val="clear" w:color="auto" w:fill="A6A6A6" w:themeFill="background1" w:themeFillShade="A6"/>
        <w:ind w:left="567" w:hanging="567"/>
        <w:jc w:val="center"/>
        <w:rPr>
          <w:b/>
          <w:bCs/>
          <w:color w:val="FFFFFF" w:themeColor="background1"/>
          <w:sz w:val="28"/>
          <w:szCs w:val="28"/>
        </w:rPr>
      </w:pPr>
      <w:bookmarkStart w:id="0" w:name="_Hlk40354399"/>
      <w:r w:rsidRPr="00842536">
        <w:rPr>
          <w:b/>
          <w:bCs/>
          <w:color w:val="FFFFFF" w:themeColor="background1"/>
          <w:sz w:val="28"/>
          <w:szCs w:val="28"/>
        </w:rPr>
        <w:t>Introduction</w:t>
      </w:r>
    </w:p>
    <w:bookmarkEnd w:id="0"/>
    <w:p w14:paraId="25FDB8DF" w14:textId="77777777" w:rsidR="00356022" w:rsidRDefault="00356022" w:rsidP="005E77C1">
      <w:pPr>
        <w:jc w:val="both"/>
      </w:pPr>
    </w:p>
    <w:p w14:paraId="2C62E9C9" w14:textId="1703CB9B" w:rsidR="00C902BC" w:rsidRDefault="00C902BC" w:rsidP="005E77C1">
      <w:pPr>
        <w:jc w:val="both"/>
      </w:pPr>
      <w:r>
        <w:t xml:space="preserve">Actuellement, durant l'épidémie COVID-19, on peut constater </w:t>
      </w:r>
      <w:r w:rsidRPr="00C902BC">
        <w:t xml:space="preserve">une augmentation des problèmes psychosociaux (enquête </w:t>
      </w:r>
      <w:proofErr w:type="spellStart"/>
      <w:r w:rsidRPr="00C902BC">
        <w:t>S</w:t>
      </w:r>
      <w:r>
        <w:t>c</w:t>
      </w:r>
      <w:r w:rsidRPr="00C902BC">
        <w:t>iensano</w:t>
      </w:r>
      <w:proofErr w:type="spellEnd"/>
      <w:r w:rsidRPr="00C902BC">
        <w:t>). La menace persistante d'infection, l'insécurité financière et l'isolement social, peuvent entraîne</w:t>
      </w:r>
      <w:r w:rsidR="00B066AA">
        <w:t xml:space="preserve">r une augmentation des troubles </w:t>
      </w:r>
      <w:r w:rsidRPr="00C902BC">
        <w:t xml:space="preserve">de panique et d'anxiété </w:t>
      </w:r>
      <w:r w:rsidR="00B066AA">
        <w:t>dus au</w:t>
      </w:r>
      <w:r w:rsidRPr="00C902BC">
        <w:t xml:space="preserve"> risque d'i</w:t>
      </w:r>
      <w:r w:rsidR="00B066AA">
        <w:t>nfection ou de décès personnel</w:t>
      </w:r>
      <w:r w:rsidRPr="00C902BC">
        <w:t xml:space="preserve"> ou d'autrui,</w:t>
      </w:r>
      <w:r w:rsidR="00B066AA">
        <w:t xml:space="preserve"> de la dépression, d</w:t>
      </w:r>
      <w:r w:rsidRPr="00C902BC">
        <w:t>es problèmes de comportemen</w:t>
      </w:r>
      <w:r w:rsidR="00B066AA">
        <w:t>t, des problèmes sociaux, de</w:t>
      </w:r>
      <w:r w:rsidRPr="00C902BC">
        <w:t xml:space="preserve"> solitude ou la consommation excessive d'alcool</w:t>
      </w:r>
      <w:r w:rsidR="00733DD0">
        <w:t>,</w:t>
      </w:r>
      <w:r w:rsidRPr="00C902BC">
        <w:t xml:space="preserve"> de </w:t>
      </w:r>
      <w:r w:rsidR="00733DD0">
        <w:t>somnifères ou de calmants</w:t>
      </w:r>
      <w:r w:rsidR="00733DD0" w:rsidRPr="00C902BC">
        <w:t xml:space="preserve"> </w:t>
      </w:r>
      <w:r w:rsidRPr="00C902BC">
        <w:t>pour tenter de fai</w:t>
      </w:r>
      <w:r w:rsidR="00B066AA">
        <w:t xml:space="preserve">re face à la </w:t>
      </w:r>
      <w:r w:rsidR="00B066AA" w:rsidRPr="00E83A0F">
        <w:t>situation</w:t>
      </w:r>
      <w:r w:rsidR="00BB03EE" w:rsidRPr="00E83A0F">
        <w:t xml:space="preserve">, ainsi que </w:t>
      </w:r>
      <w:r w:rsidR="00E83A0F" w:rsidRPr="00E83A0F">
        <w:t>les risques d'une augmentation des tentatives de suicide</w:t>
      </w:r>
      <w:r w:rsidR="00B066AA">
        <w:t>. De plus, les prestataires de soins</w:t>
      </w:r>
      <w:r w:rsidRPr="00C902BC">
        <w:t xml:space="preserve"> </w:t>
      </w:r>
      <w:r w:rsidR="00164505" w:rsidRPr="00E83A0F">
        <w:t xml:space="preserve">ainsi que </w:t>
      </w:r>
      <w:r w:rsidRPr="00E83A0F">
        <w:t>le</w:t>
      </w:r>
      <w:r w:rsidRPr="00C902BC">
        <w:t xml:space="preserve"> personnel des secteurs essentiels </w:t>
      </w:r>
      <w:r w:rsidR="00164505" w:rsidRPr="00C902BC">
        <w:t>sub</w:t>
      </w:r>
      <w:r w:rsidR="00164505">
        <w:t xml:space="preserve">issent </w:t>
      </w:r>
      <w:r w:rsidR="00B066AA">
        <w:t xml:space="preserve">un stress accru causé par la pression engendrée par le travail et par le </w:t>
      </w:r>
      <w:r w:rsidRPr="00C902BC">
        <w:t xml:space="preserve">risque d'infection. </w:t>
      </w:r>
    </w:p>
    <w:p w14:paraId="775EAEFB" w14:textId="714D856F" w:rsidR="00D81E62" w:rsidRDefault="00C347B3" w:rsidP="005E77C1">
      <w:pPr>
        <w:jc w:val="both"/>
      </w:pPr>
      <w:r w:rsidRPr="00C347B3">
        <w:t xml:space="preserve">Il ressort des enquêtes santé Covid-19 de </w:t>
      </w:r>
      <w:proofErr w:type="spellStart"/>
      <w:r w:rsidRPr="00C347B3">
        <w:t>Sciensano</w:t>
      </w:r>
      <w:proofErr w:type="spellEnd"/>
      <w:r w:rsidRPr="00C347B3">
        <w:t xml:space="preserve"> que les troubles anxieux (20%) et dépressifs (16%) ont fortement augmenté pendant la crise par rapport à 2018 (11%-10%). De plus, même si les mesures de confinement ont eu plutôt pour effet global de diminuer la consommation d’alcool et de drogues (surtout parmi les plus jeunes), 20% des consommateurs d’alcool et 24.2% des consommateurs de drogues indiquent en avoir consommer davantage pendant le confinement. Enfin, la proportion de personnes utilisant des tranquillisants ou des somnifères est plus élevée (18,2%) que lors de l’enquête de santé de 2018 (12,7%). En outre, parmi ces utilisateurs de l’enquête de santé COVID-19, 28,9% déclarent avoir augmenté leur consommation de sédatifs.</w:t>
      </w:r>
    </w:p>
    <w:p w14:paraId="4604F27A" w14:textId="77777777" w:rsidR="00C347B3" w:rsidRPr="00C902BC" w:rsidRDefault="00C347B3" w:rsidP="005E77C1">
      <w:pPr>
        <w:jc w:val="both"/>
      </w:pPr>
    </w:p>
    <w:p w14:paraId="0D4E4061" w14:textId="6D1CE188" w:rsidR="00636300" w:rsidRPr="00A822C0" w:rsidRDefault="00B066AA" w:rsidP="005E77C1">
      <w:pPr>
        <w:pStyle w:val="Lijstalinea"/>
        <w:numPr>
          <w:ilvl w:val="1"/>
          <w:numId w:val="22"/>
        </w:numPr>
        <w:jc w:val="both"/>
        <w:rPr>
          <w:b/>
          <w:bCs/>
          <w:i/>
          <w:sz w:val="24"/>
          <w:szCs w:val="24"/>
        </w:rPr>
      </w:pPr>
      <w:r w:rsidRPr="00A822C0">
        <w:rPr>
          <w:b/>
          <w:bCs/>
          <w:i/>
          <w:sz w:val="24"/>
          <w:szCs w:val="24"/>
        </w:rPr>
        <w:t>Conseils de</w:t>
      </w:r>
      <w:r w:rsidR="007D6438" w:rsidRPr="00A822C0">
        <w:rPr>
          <w:b/>
          <w:bCs/>
          <w:i/>
          <w:sz w:val="24"/>
          <w:szCs w:val="24"/>
        </w:rPr>
        <w:t xml:space="preserve"> l’organisation mondiale de la Santé</w:t>
      </w:r>
    </w:p>
    <w:p w14:paraId="0E087D51" w14:textId="6FF88189" w:rsidR="00457D94" w:rsidRDefault="00B066AA" w:rsidP="005E77C1">
      <w:pPr>
        <w:jc w:val="both"/>
      </w:pPr>
      <w:r w:rsidRPr="00B066AA">
        <w:t xml:space="preserve">Afin </w:t>
      </w:r>
      <w:r w:rsidR="003B634C">
        <w:t>d’être en mesure de pouvoir répondre à l’</w:t>
      </w:r>
      <w:r w:rsidRPr="00B066AA">
        <w:t>augmentation des problèmes</w:t>
      </w:r>
      <w:r w:rsidR="003B634C">
        <w:t xml:space="preserve"> psychosociaux, l'Organisation Mondiale de la S</w:t>
      </w:r>
      <w:r w:rsidR="00890E10">
        <w:t>anté</w:t>
      </w:r>
      <w:r w:rsidR="00890E10">
        <w:rPr>
          <w:rStyle w:val="Voetnootmarkering"/>
        </w:rPr>
        <w:footnoteReference w:id="1"/>
      </w:r>
      <w:r w:rsidRPr="00B066AA">
        <w:t xml:space="preserve"> (OMS) recommande une approche nationale unifor</w:t>
      </w:r>
      <w:r w:rsidR="00890E10">
        <w:t xml:space="preserve">me pour organiser </w:t>
      </w:r>
      <w:r w:rsidR="00890E10" w:rsidRPr="00457D94">
        <w:rPr>
          <w:b/>
        </w:rPr>
        <w:t xml:space="preserve">l’offre en matière </w:t>
      </w:r>
      <w:r w:rsidRPr="00457D94">
        <w:rPr>
          <w:b/>
        </w:rPr>
        <w:t>de soin</w:t>
      </w:r>
      <w:r w:rsidR="00890E10" w:rsidRPr="00457D94">
        <w:rPr>
          <w:b/>
        </w:rPr>
        <w:t>s psychosociaux</w:t>
      </w:r>
      <w:r w:rsidR="00890E10">
        <w:t>. Premièrement</w:t>
      </w:r>
      <w:r w:rsidRPr="00B066AA">
        <w:t>, l'OMS souligne que l'offre de soi</w:t>
      </w:r>
      <w:r w:rsidR="00890E10">
        <w:t>ns généraliste</w:t>
      </w:r>
      <w:r w:rsidRPr="00B066AA">
        <w:t xml:space="preserve"> devrait être renforcée autant que possible et que de nouvelles initiatives devraient être intégrées dans ces structures (</w:t>
      </w:r>
      <w:r w:rsidR="00164505">
        <w:t>schéma</w:t>
      </w:r>
      <w:r w:rsidRPr="00B066AA">
        <w:t>: aper</w:t>
      </w:r>
      <w:r w:rsidR="00890E10">
        <w:t>çu de l'offre de soins généralistes pour les soins en santé mentale ambulatoires</w:t>
      </w:r>
      <w:r w:rsidR="00890E10">
        <w:rPr>
          <w:rStyle w:val="Voetnootmarkering"/>
        </w:rPr>
        <w:footnoteReference w:id="2"/>
      </w:r>
      <w:r w:rsidRPr="00B066AA">
        <w:t xml:space="preserve">). </w:t>
      </w:r>
      <w:r w:rsidR="00890E10">
        <w:t xml:space="preserve">Dans un second temps, l’OMS </w:t>
      </w:r>
      <w:r w:rsidRPr="003B634C">
        <w:t xml:space="preserve">suggère de mettre en place une </w:t>
      </w:r>
      <w:r w:rsidRPr="00457D94">
        <w:rPr>
          <w:b/>
        </w:rPr>
        <w:t>structure d'orientation</w:t>
      </w:r>
      <w:r w:rsidRPr="003B634C">
        <w:t xml:space="preserve"> pour aider les</w:t>
      </w:r>
      <w:r w:rsidR="00890E10">
        <w:t xml:space="preserve"> prestataires de soins de première ligne à assurer un filtre</w:t>
      </w:r>
      <w:r w:rsidRPr="003B634C">
        <w:t xml:space="preserve"> </w:t>
      </w:r>
      <w:r w:rsidR="00890E10">
        <w:t>et une orientation adaptée vers l</w:t>
      </w:r>
      <w:r w:rsidRPr="003B634C">
        <w:t>es soins psychosociau</w:t>
      </w:r>
      <w:r w:rsidR="00890E10">
        <w:t>x. De préférence, ce processus s’opérerait</w:t>
      </w:r>
      <w:r w:rsidRPr="003B634C">
        <w:t xml:space="preserve"> se</w:t>
      </w:r>
      <w:r w:rsidR="00890E10">
        <w:t xml:space="preserve">lon le principe des soins échelonnés </w:t>
      </w:r>
      <w:r w:rsidRPr="003B634C">
        <w:t xml:space="preserve">"soins </w:t>
      </w:r>
      <w:r w:rsidRPr="003B634C">
        <w:lastRenderedPageBreak/>
        <w:t>minimaux si</w:t>
      </w:r>
      <w:r w:rsidR="00890E10">
        <w:t xml:space="preserve"> possible et </w:t>
      </w:r>
      <w:r w:rsidRPr="003B634C">
        <w:t>soins plus intens</w:t>
      </w:r>
      <w:r w:rsidR="00890E10">
        <w:t xml:space="preserve">ifs si nécessaire", ce </w:t>
      </w:r>
      <w:r w:rsidR="00457D94">
        <w:t>serait</w:t>
      </w:r>
      <w:r w:rsidR="00890E10">
        <w:t xml:space="preserve"> la ligne de soins la plus élémentaire</w:t>
      </w:r>
      <w:r w:rsidRPr="003B634C">
        <w:t xml:space="preserve"> qui </w:t>
      </w:r>
      <w:r w:rsidR="00890E10">
        <w:t xml:space="preserve">serait </w:t>
      </w:r>
      <w:r w:rsidRPr="003B634C">
        <w:t xml:space="preserve">en mesure de </w:t>
      </w:r>
      <w:r w:rsidR="00457D94">
        <w:t xml:space="preserve">prodiguer des soins adaptés en lien avec les besoins. </w:t>
      </w:r>
      <w:r w:rsidRPr="003B634C">
        <w:t xml:space="preserve">La </w:t>
      </w:r>
      <w:r w:rsidR="00457D94">
        <w:t>capacité (liste d'attente ou non</w:t>
      </w:r>
      <w:r w:rsidRPr="003B634C">
        <w:t>) et l'expertise (soins généralistes ou spécialisés) peuvent servir de lign</w:t>
      </w:r>
      <w:r w:rsidR="00457D94">
        <w:t xml:space="preserve">es directrices pour définir cette notion de soins adaptés. </w:t>
      </w:r>
      <w:r w:rsidRPr="003B634C">
        <w:t xml:space="preserve">Troisièmement, </w:t>
      </w:r>
      <w:r w:rsidR="00457D94">
        <w:t xml:space="preserve">il est nécessaire de proposer, de manière explicite, </w:t>
      </w:r>
      <w:r w:rsidRPr="003B634C">
        <w:t>des "</w:t>
      </w:r>
      <w:r w:rsidRPr="00457D94">
        <w:rPr>
          <w:b/>
        </w:rPr>
        <w:t>soins aux prestataires de soins</w:t>
      </w:r>
      <w:r w:rsidRPr="003B634C">
        <w:t xml:space="preserve">" et </w:t>
      </w:r>
      <w:r w:rsidR="00457D94">
        <w:t xml:space="preserve">de </w:t>
      </w:r>
      <w:r w:rsidRPr="003B634C">
        <w:t xml:space="preserve">surveiller étroitement les autres groupes à risque. </w:t>
      </w:r>
    </w:p>
    <w:p w14:paraId="1C91EDC0" w14:textId="189C5F3C" w:rsidR="0044062E" w:rsidRDefault="0044062E" w:rsidP="005E77C1">
      <w:pPr>
        <w:jc w:val="both"/>
      </w:pPr>
    </w:p>
    <w:p w14:paraId="713EA1C6" w14:textId="482FF157" w:rsidR="00BA27A2" w:rsidRDefault="00164505" w:rsidP="005E77C1">
      <w:pPr>
        <w:jc w:val="both"/>
      </w:pPr>
      <w:r>
        <w:rPr>
          <w:b/>
          <w:bCs/>
        </w:rPr>
        <w:t>Schéma</w:t>
      </w:r>
      <w:r w:rsidRPr="00D0598A">
        <w:rPr>
          <w:b/>
          <w:bCs/>
        </w:rPr>
        <w:t xml:space="preserve"> </w:t>
      </w:r>
      <w:r w:rsidR="0072297F" w:rsidRPr="00D0598A">
        <w:t>: Aperçu schématique de l’offre de</w:t>
      </w:r>
      <w:r w:rsidR="0072297F">
        <w:t xml:space="preserve"> services ambulatoires généraux en santé mentale en lien avec l</w:t>
      </w:r>
      <w:r w:rsidR="0072297F" w:rsidRPr="00D0598A">
        <w:t xml:space="preserve">es besoins de la population selon l'OMS </w:t>
      </w:r>
    </w:p>
    <w:p w14:paraId="4462BB89" w14:textId="77777777" w:rsidR="00BA27A2" w:rsidRDefault="00BA27A2" w:rsidP="005E77C1">
      <w:pPr>
        <w:jc w:val="both"/>
      </w:pPr>
    </w:p>
    <w:p w14:paraId="70D89490" w14:textId="77777777" w:rsidR="004F5D87" w:rsidRDefault="004F5D87" w:rsidP="005E77C1">
      <w:pPr>
        <w:jc w:val="both"/>
      </w:pPr>
    </w:p>
    <w:p w14:paraId="182ACC04" w14:textId="094C0033" w:rsidR="0044062E" w:rsidRDefault="0044062E" w:rsidP="005E77C1">
      <w:pPr>
        <w:jc w:val="both"/>
      </w:pPr>
    </w:p>
    <w:p w14:paraId="43B0651E" w14:textId="6123F967" w:rsidR="00B73780" w:rsidRDefault="00B73780" w:rsidP="005E77C1">
      <w:pPr>
        <w:jc w:val="both"/>
      </w:pPr>
    </w:p>
    <w:p w14:paraId="3C23C587" w14:textId="401241A2" w:rsidR="00B73780" w:rsidRDefault="00BA27A2" w:rsidP="005E77C1">
      <w:pPr>
        <w:jc w:val="both"/>
      </w:pPr>
      <w:r w:rsidRPr="00C70328">
        <w:rPr>
          <w:noProof/>
          <w:lang w:eastAsia="fr-BE"/>
        </w:rPr>
        <mc:AlternateContent>
          <mc:Choice Requires="wpg">
            <w:drawing>
              <wp:anchor distT="0" distB="0" distL="114300" distR="114300" simplePos="0" relativeHeight="251765760" behindDoc="0" locked="0" layoutInCell="1" allowOverlap="1" wp14:anchorId="3CDC4AD1" wp14:editId="62C31B69">
                <wp:simplePos x="0" y="0"/>
                <wp:positionH relativeFrom="margin">
                  <wp:posOffset>1247775</wp:posOffset>
                </wp:positionH>
                <wp:positionV relativeFrom="paragraph">
                  <wp:posOffset>-831850</wp:posOffset>
                </wp:positionV>
                <wp:extent cx="4333875" cy="3019425"/>
                <wp:effectExtent l="19050" t="0" r="28575" b="47625"/>
                <wp:wrapNone/>
                <wp:docPr id="29" name="Groep 29"/>
                <wp:cNvGraphicFramePr/>
                <a:graphic xmlns:a="http://schemas.openxmlformats.org/drawingml/2006/main">
                  <a:graphicData uri="http://schemas.microsoft.com/office/word/2010/wordprocessingGroup">
                    <wpg:wgp>
                      <wpg:cNvGrpSpPr/>
                      <wpg:grpSpPr>
                        <a:xfrm flipV="1">
                          <a:off x="0" y="0"/>
                          <a:ext cx="4333875" cy="3019425"/>
                          <a:chOff x="809625" y="0"/>
                          <a:chExt cx="4333875" cy="3019425"/>
                        </a:xfrm>
                      </wpg:grpSpPr>
                      <wpg:grpSp>
                        <wpg:cNvPr id="28" name="Groep 28"/>
                        <wpg:cNvGrpSpPr/>
                        <wpg:grpSpPr>
                          <a:xfrm>
                            <a:off x="809625" y="0"/>
                            <a:ext cx="4333875" cy="3019425"/>
                            <a:chOff x="809625" y="0"/>
                            <a:chExt cx="4333875" cy="3019425"/>
                          </a:xfrm>
                        </wpg:grpSpPr>
                        <wpg:grpSp>
                          <wpg:cNvPr id="23" name="Groep 23"/>
                          <wpg:cNvGrpSpPr/>
                          <wpg:grpSpPr>
                            <a:xfrm>
                              <a:off x="809625" y="0"/>
                              <a:ext cx="4333875" cy="3019425"/>
                              <a:chOff x="847725" y="0"/>
                              <a:chExt cx="4333875" cy="3019425"/>
                            </a:xfrm>
                          </wpg:grpSpPr>
                          <wps:wsp>
                            <wps:cNvPr id="1" name="Gelijkbenige driehoek 1"/>
                            <wps:cNvSpPr/>
                            <wps:spPr>
                              <a:xfrm>
                                <a:off x="847725" y="0"/>
                                <a:ext cx="3562350" cy="3019425"/>
                              </a:xfrm>
                              <a:prstGeom prst="triangl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 verbindingslijn 6"/>
                            <wps:cNvCnPr/>
                            <wps:spPr>
                              <a:xfrm flipH="1">
                                <a:off x="1095375" y="2638425"/>
                                <a:ext cx="3105150" cy="1270"/>
                              </a:xfrm>
                              <a:prstGeom prst="line">
                                <a:avLst/>
                              </a:prstGeom>
                              <a:noFill/>
                              <a:ln w="6350" cap="flat" cmpd="sng" algn="ctr">
                                <a:solidFill>
                                  <a:sysClr val="windowText" lastClr="000000"/>
                                </a:solidFill>
                                <a:prstDash val="solid"/>
                                <a:miter lim="800000"/>
                              </a:ln>
                              <a:effectLst/>
                            </wps:spPr>
                            <wps:bodyPr/>
                          </wps:wsp>
                          <wps:wsp>
                            <wps:cNvPr id="217" name="Text Box 2"/>
                            <wps:cNvSpPr txBox="1">
                              <a:spLocks noChangeArrowheads="1"/>
                            </wps:cNvSpPr>
                            <wps:spPr bwMode="auto">
                              <a:xfrm flipV="1">
                                <a:off x="2057400" y="533401"/>
                                <a:ext cx="1200150" cy="561975"/>
                              </a:xfrm>
                              <a:prstGeom prst="rect">
                                <a:avLst/>
                              </a:prstGeom>
                              <a:noFill/>
                              <a:ln w="9525">
                                <a:noFill/>
                                <a:miter lim="800000"/>
                                <a:headEnd/>
                                <a:tailEnd/>
                              </a:ln>
                            </wps:spPr>
                            <wps:txbx>
                              <w:txbxContent>
                                <w:p w14:paraId="0541CDCA" w14:textId="77777777" w:rsidR="0089758F" w:rsidRPr="00ED1C41" w:rsidRDefault="0089758F" w:rsidP="0072297F">
                                  <w:pPr>
                                    <w:jc w:val="center"/>
                                    <w:rPr>
                                      <w:b/>
                                      <w:bCs/>
                                      <w:sz w:val="18"/>
                                      <w:szCs w:val="18"/>
                                      <w:lang w:val="nl-BE"/>
                                    </w:rPr>
                                  </w:pPr>
                                  <w:r w:rsidRPr="00ED1C41">
                                    <w:rPr>
                                      <w:b/>
                                      <w:bCs/>
                                      <w:sz w:val="18"/>
                                      <w:szCs w:val="18"/>
                                      <w:lang w:val="nl-BE"/>
                                    </w:rPr>
                                    <w:t>PSY</w:t>
                                  </w:r>
                                </w:p>
                                <w:p w14:paraId="4880789A" w14:textId="62B1471E" w:rsidR="0089758F" w:rsidRPr="00ED1C41" w:rsidRDefault="0089758F" w:rsidP="0072297F">
                                  <w:pPr>
                                    <w:jc w:val="center"/>
                                    <w:rPr>
                                      <w:b/>
                                      <w:bCs/>
                                      <w:sz w:val="18"/>
                                      <w:szCs w:val="18"/>
                                      <w:lang w:val="nl-BE"/>
                                    </w:rPr>
                                  </w:pPr>
                                  <w:r w:rsidRPr="00ED1C41">
                                    <w:rPr>
                                      <w:b/>
                                      <w:bCs/>
                                      <w:sz w:val="18"/>
                                      <w:szCs w:val="18"/>
                                      <w:lang w:val="nl-BE"/>
                                    </w:rPr>
                                    <w:t>Spécialisés</w:t>
                                  </w:r>
                                </w:p>
                                <w:p w14:paraId="039F8AF5" w14:textId="77777777" w:rsidR="0089758F" w:rsidRDefault="0089758F" w:rsidP="0072297F"/>
                              </w:txbxContent>
                            </wps:txbx>
                            <wps:bodyPr rot="0" vert="horz" wrap="square" lIns="91440" tIns="45720" rIns="91440" bIns="45720" anchor="t" anchorCtr="0">
                              <a:noAutofit/>
                            </wps:bodyPr>
                          </wps:wsp>
                          <wps:wsp>
                            <wps:cNvPr id="13" name="Text Box 2"/>
                            <wps:cNvSpPr txBox="1">
                              <a:spLocks noChangeArrowheads="1"/>
                            </wps:cNvSpPr>
                            <wps:spPr bwMode="auto">
                              <a:xfrm flipV="1">
                                <a:off x="2619375" y="1352550"/>
                                <a:ext cx="914400" cy="371475"/>
                              </a:xfrm>
                              <a:prstGeom prst="rect">
                                <a:avLst/>
                              </a:prstGeom>
                              <a:noFill/>
                              <a:ln w="9525">
                                <a:noFill/>
                                <a:miter lim="800000"/>
                                <a:headEnd/>
                                <a:tailEnd/>
                              </a:ln>
                            </wps:spPr>
                            <wps:txbx>
                              <w:txbxContent>
                                <w:p w14:paraId="1AA298C5" w14:textId="77777777" w:rsidR="0089758F" w:rsidRPr="00ED1C41" w:rsidRDefault="0089758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PSY Généralistes</w:t>
                                  </w:r>
                                </w:p>
                              </w:txbxContent>
                            </wps:txbx>
                            <wps:bodyPr rot="0" vert="horz" wrap="square" lIns="91440" tIns="45720" rIns="91440" bIns="45720" anchor="t" anchorCtr="0">
                              <a:noAutofit/>
                            </wps:bodyPr>
                          </wps:wsp>
                          <wps:wsp>
                            <wps:cNvPr id="15" name="Text Box 2"/>
                            <wps:cNvSpPr txBox="1">
                              <a:spLocks noChangeArrowheads="1"/>
                            </wps:cNvSpPr>
                            <wps:spPr bwMode="auto">
                              <a:xfrm flipV="1">
                                <a:off x="1457325" y="2592917"/>
                                <a:ext cx="2552700" cy="371475"/>
                              </a:xfrm>
                              <a:prstGeom prst="rect">
                                <a:avLst/>
                              </a:prstGeom>
                              <a:noFill/>
                              <a:ln w="9525">
                                <a:noFill/>
                                <a:miter lim="800000"/>
                                <a:headEnd/>
                                <a:tailEnd/>
                              </a:ln>
                            </wps:spPr>
                            <wps:txbx>
                              <w:txbxContent>
                                <w:p w14:paraId="6ACB8725" w14:textId="77777777" w:rsidR="0089758F" w:rsidRPr="00ED1C41" w:rsidRDefault="0089758F" w:rsidP="0072297F">
                                  <w:pPr>
                                    <w:jc w:val="center"/>
                                    <w:rPr>
                                      <w:b/>
                                      <w:bCs/>
                                      <w:sz w:val="18"/>
                                      <w:szCs w:val="18"/>
                                    </w:rPr>
                                  </w:pPr>
                                  <w:r w:rsidRPr="00ED1C41">
                                    <w:rPr>
                                      <w:b/>
                                      <w:bCs/>
                                      <w:sz w:val="18"/>
                                      <w:szCs w:val="18"/>
                                    </w:rPr>
                                    <w:t>Self help, soutien à la famille et à l’entourage</w:t>
                                  </w:r>
                                </w:p>
                              </w:txbxContent>
                            </wps:txbx>
                            <wps:bodyPr rot="0" vert="horz" wrap="square" lIns="91440" tIns="45720" rIns="91440" bIns="45720" anchor="t" anchorCtr="0">
                              <a:noAutofit/>
                            </wps:bodyPr>
                          </wps:wsp>
                          <wps:wsp>
                            <wps:cNvPr id="18" name="Rechte verbindingslijn 18"/>
                            <wps:cNvCnPr/>
                            <wps:spPr>
                              <a:xfrm flipH="1">
                                <a:off x="2647950" y="1095375"/>
                                <a:ext cx="9525" cy="838200"/>
                              </a:xfrm>
                              <a:prstGeom prst="line">
                                <a:avLst/>
                              </a:prstGeom>
                              <a:noFill/>
                              <a:ln w="6350" cap="flat" cmpd="sng" algn="ctr">
                                <a:solidFill>
                                  <a:sysClr val="windowText" lastClr="000000"/>
                                </a:solidFill>
                                <a:prstDash val="solid"/>
                                <a:miter lim="800000"/>
                              </a:ln>
                              <a:effectLst/>
                            </wps:spPr>
                            <wps:bodyPr/>
                          </wps:wsp>
                          <wps:wsp>
                            <wps:cNvPr id="19" name="Rechte verbindingslijn 19"/>
                            <wps:cNvCnPr/>
                            <wps:spPr>
                              <a:xfrm flipH="1" flipV="1">
                                <a:off x="2000250" y="1076326"/>
                                <a:ext cx="1266825" cy="9524"/>
                              </a:xfrm>
                              <a:prstGeom prst="line">
                                <a:avLst/>
                              </a:prstGeom>
                              <a:noFill/>
                              <a:ln w="6350" cap="flat" cmpd="sng" algn="ctr">
                                <a:solidFill>
                                  <a:sysClr val="windowText" lastClr="000000"/>
                                </a:solidFill>
                                <a:prstDash val="solid"/>
                                <a:miter lim="800000"/>
                              </a:ln>
                              <a:effectLst/>
                            </wps:spPr>
                            <wps:bodyPr/>
                          </wps:wsp>
                          <wps:wsp>
                            <wps:cNvPr id="20" name="Rechte verbindingslijn 20"/>
                            <wps:cNvCnPr/>
                            <wps:spPr>
                              <a:xfrm flipH="1">
                                <a:off x="1504951" y="1943100"/>
                                <a:ext cx="2257424" cy="9525"/>
                              </a:xfrm>
                              <a:prstGeom prst="line">
                                <a:avLst/>
                              </a:prstGeom>
                              <a:noFill/>
                              <a:ln w="6350" cap="flat" cmpd="sng" algn="ctr">
                                <a:solidFill>
                                  <a:sysClr val="windowText" lastClr="000000"/>
                                </a:solidFill>
                                <a:prstDash val="solid"/>
                                <a:miter lim="800000"/>
                              </a:ln>
                              <a:effectLst/>
                            </wps:spPr>
                            <wps:bodyPr/>
                          </wps:wsp>
                          <wps:wsp>
                            <wps:cNvPr id="11" name="Ovaal 11"/>
                            <wps:cNvSpPr/>
                            <wps:spPr>
                              <a:xfrm>
                                <a:off x="3571875" y="1171575"/>
                                <a:ext cx="1609725" cy="925195"/>
                              </a:xfrm>
                              <a:prstGeom prst="ellipse">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vak 12"/>
                            <wps:cNvSpPr txBox="1"/>
                            <wps:spPr>
                              <a:xfrm flipV="1">
                                <a:off x="3857625" y="1430020"/>
                                <a:ext cx="962025" cy="436880"/>
                              </a:xfrm>
                              <a:prstGeom prst="rect">
                                <a:avLst/>
                              </a:prstGeom>
                              <a:noFill/>
                              <a:ln w="6350">
                                <a:noFill/>
                              </a:ln>
                            </wps:spPr>
                            <wps:txbx>
                              <w:txbxContent>
                                <w:p w14:paraId="1D0C7E85" w14:textId="77777777" w:rsidR="0089758F" w:rsidRPr="00ED1C41" w:rsidRDefault="0089758F" w:rsidP="0072297F">
                                  <w:pPr>
                                    <w:jc w:val="center"/>
                                    <w:rPr>
                                      <w:b/>
                                      <w:bCs/>
                                      <w:lang w:val="nl-BE"/>
                                    </w:rPr>
                                  </w:pPr>
                                  <w:r w:rsidRPr="00ED1C41">
                                    <w:rPr>
                                      <w:b/>
                                      <w:bCs/>
                                      <w:lang w:val="nl-BE"/>
                                    </w:rPr>
                                    <w:t>Structures de référence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Text Box 2"/>
                          <wps:cNvSpPr txBox="1">
                            <a:spLocks noChangeArrowheads="1"/>
                          </wps:cNvSpPr>
                          <wps:spPr bwMode="auto">
                            <a:xfrm flipV="1">
                              <a:off x="1838325" y="2114550"/>
                              <a:ext cx="1514475" cy="371475"/>
                            </a:xfrm>
                            <a:prstGeom prst="rect">
                              <a:avLst/>
                            </a:prstGeom>
                            <a:noFill/>
                            <a:ln w="9525">
                              <a:noFill/>
                              <a:miter lim="800000"/>
                              <a:headEnd/>
                              <a:tailEnd/>
                            </a:ln>
                          </wps:spPr>
                          <wps:txbx>
                            <w:txbxContent>
                              <w:p w14:paraId="035E7356" w14:textId="77777777" w:rsidR="0089758F" w:rsidRPr="00ED1C41" w:rsidRDefault="0089758F" w:rsidP="0072297F">
                                <w:pPr>
                                  <w:jc w:val="center"/>
                                  <w:rPr>
                                    <w:b/>
                                    <w:bCs/>
                                    <w:sz w:val="18"/>
                                    <w:szCs w:val="18"/>
                                    <w:lang w:val="nl-BE"/>
                                  </w:rPr>
                                </w:pPr>
                                <w:r w:rsidRPr="00ED1C41">
                                  <w:rPr>
                                    <w:b/>
                                    <w:bCs/>
                                    <w:sz w:val="18"/>
                                    <w:szCs w:val="18"/>
                                    <w:lang w:val="nl-BE"/>
                                  </w:rPr>
                                  <w:t>Organismes d'information et de contrôle</w:t>
                                </w:r>
                              </w:p>
                            </w:txbxContent>
                          </wps:txbx>
                          <wps:bodyPr rot="0" vert="horz" wrap="square" lIns="91440" tIns="45720" rIns="91440" bIns="45720" anchor="t" anchorCtr="0">
                            <a:noAutofit/>
                          </wps:bodyPr>
                        </wps:wsp>
                      </wpg:grpSp>
                      <wps:wsp>
                        <wps:cNvPr id="25" name="Text Box 2"/>
                        <wps:cNvSpPr txBox="1">
                          <a:spLocks noChangeArrowheads="1"/>
                        </wps:cNvSpPr>
                        <wps:spPr bwMode="auto">
                          <a:xfrm flipV="1">
                            <a:off x="1695450" y="1362075"/>
                            <a:ext cx="914400" cy="371475"/>
                          </a:xfrm>
                          <a:prstGeom prst="rect">
                            <a:avLst/>
                          </a:prstGeom>
                          <a:noFill/>
                          <a:ln w="9525">
                            <a:noFill/>
                            <a:miter lim="800000"/>
                            <a:headEnd/>
                            <a:tailEnd/>
                          </a:ln>
                        </wps:spPr>
                        <wps:txbx>
                          <w:txbxContent>
                            <w:p w14:paraId="597B5480" w14:textId="77777777" w:rsidR="0089758F" w:rsidRPr="00ED1C41" w:rsidRDefault="0089758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 xml:space="preserve">non PSY Généralistes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DC4AD1" id="Groep 29" o:spid="_x0000_s1026" style="position:absolute;left:0;text-align:left;margin-left:98.25pt;margin-top:-65.5pt;width:341.25pt;height:237.75pt;flip:y;z-index:251765760;mso-position-horizontal-relative:margin;mso-width-relative:margin;mso-height-relative:margin" coordorigin="8096" coordsize="43338,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">
                <v:group id="Groep 28" o:spid="_x0000_s1027" style="position:absolute;left:8096;width:43339;height:30194" coordorigin="8096" coordsize="43338,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ep 23" o:spid="_x0000_s1028" style="position:absolute;left:8096;width:43339;height:30194" coordorigin="8477" coordsize="43338,3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 o:spid="_x0000_s1029" type="#_x0000_t5" style="position:absolute;left:8477;width:35623;height:30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" fillcolor="#4472c4" strokecolor="#2f528f" strokeweight="1pt"/>
                    <v:line id="Rechte verbindingslijn 6" o:spid="_x0000_s1030" style="position:absolute;flip:x;visibility:visible;mso-wrap-style:square" from="10953,26384" to="42005,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shapetype id="_x0000_t202" coordsize="21600,21600" o:spt="202" path="m,l,21600r21600,l21600,xe">
                      <v:stroke joinstyle="miter"/>
                      <v:path gradientshapeok="t" o:connecttype="rect"/>
                    </v:shapetype>
                    <v:shape id="_x0000_s1031" type="#_x0000_t202" style="position:absolute;left:20574;top:5334;width:12001;height:561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" filled="f" stroked="f">
                      <v:textbox>
                        <w:txbxContent>
                          <w:p w14:paraId="0541CDCA" w14:textId="77777777" w:rsidR="0089758F" w:rsidRPr="00ED1C41" w:rsidRDefault="0089758F" w:rsidP="0072297F">
                            <w:pPr>
                              <w:jc w:val="center"/>
                              <w:rPr>
                                <w:b/>
                                <w:bCs/>
                                <w:sz w:val="18"/>
                                <w:szCs w:val="18"/>
                                <w:lang w:val="nl-BE"/>
                              </w:rPr>
                            </w:pPr>
                            <w:r w:rsidRPr="00ED1C41">
                              <w:rPr>
                                <w:b/>
                                <w:bCs/>
                                <w:sz w:val="18"/>
                                <w:szCs w:val="18"/>
                                <w:lang w:val="nl-BE"/>
                              </w:rPr>
                              <w:t>PSY</w:t>
                            </w:r>
                          </w:p>
                          <w:p w14:paraId="4880789A" w14:textId="62B1471E" w:rsidR="0089758F" w:rsidRPr="00ED1C41" w:rsidRDefault="0089758F" w:rsidP="0072297F">
                            <w:pPr>
                              <w:jc w:val="center"/>
                              <w:rPr>
                                <w:b/>
                                <w:bCs/>
                                <w:sz w:val="18"/>
                                <w:szCs w:val="18"/>
                                <w:lang w:val="nl-BE"/>
                              </w:rPr>
                            </w:pPr>
                            <w:r w:rsidRPr="00ED1C41">
                              <w:rPr>
                                <w:b/>
                                <w:bCs/>
                                <w:sz w:val="18"/>
                                <w:szCs w:val="18"/>
                                <w:lang w:val="nl-BE"/>
                              </w:rPr>
                              <w:t>Spécialisés</w:t>
                            </w:r>
                          </w:p>
                          <w:p w14:paraId="039F8AF5" w14:textId="77777777" w:rsidR="0089758F" w:rsidRDefault="0089758F" w:rsidP="0072297F"/>
                        </w:txbxContent>
                      </v:textbox>
                    </v:shape>
                    <v:shape id="_x0000_s1032" type="#_x0000_t202" style="position:absolute;left:26193;top:13525;width:9144;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" filled="f" stroked="f">
                      <v:textbox>
                        <w:txbxContent>
                          <w:p w14:paraId="1AA298C5" w14:textId="77777777" w:rsidR="0089758F" w:rsidRPr="00ED1C41" w:rsidRDefault="0089758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PSY Généralistes</w:t>
                            </w:r>
                          </w:p>
                        </w:txbxContent>
                      </v:textbox>
                    </v:shape>
                    <v:shape id="_x0000_s1033" type="#_x0000_t202" style="position:absolute;left:14573;top:25929;width:25527;height:371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" filled="f" stroked="f">
                      <v:textbox>
                        <w:txbxContent>
                          <w:p w14:paraId="6ACB8725" w14:textId="77777777" w:rsidR="0089758F" w:rsidRPr="00ED1C41" w:rsidRDefault="0089758F" w:rsidP="0072297F">
                            <w:pPr>
                              <w:jc w:val="center"/>
                              <w:rPr>
                                <w:b/>
                                <w:bCs/>
                                <w:sz w:val="18"/>
                                <w:szCs w:val="18"/>
                              </w:rPr>
                            </w:pPr>
                            <w:r w:rsidRPr="00ED1C41">
                              <w:rPr>
                                <w:b/>
                                <w:bCs/>
                                <w:sz w:val="18"/>
                                <w:szCs w:val="18"/>
                              </w:rPr>
                              <w:t>Self help, soutien à la famille et à l’entourage</w:t>
                            </w:r>
                          </w:p>
                        </w:txbxContent>
                      </v:textbox>
                    </v:shape>
                    <v:line id="Rechte verbindingslijn 18" o:spid="_x0000_s1034" style="position:absolute;flip:x;visibility:visible;mso-wrap-style:square" from="26479,10953" to="26574,19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" strokecolor="windowText" strokeweight=".5pt">
                      <v:stroke joinstyle="miter"/>
                    </v:line>
                    <v:line id="Rechte verbindingslijn 19" o:spid="_x0000_s1035" style="position:absolute;flip:x y;visibility:visible;mso-wrap-style:square" from="20002,10763" to="32670,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" strokecolor="windowText" strokeweight=".5pt">
                      <v:stroke joinstyle="miter"/>
                    </v:line>
                    <v:line id="Rechte verbindingslijn 20" o:spid="_x0000_s1036" style="position:absolute;flip:x;visibility:visible;mso-wrap-style:square" from="15049,19431" to="37623,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" strokecolor="windowText" strokeweight=".5pt">
                      <v:stroke joinstyle="miter"/>
                    </v:line>
                    <v:oval id="Ovaal 11" o:spid="_x0000_s1037" style="position:absolute;left:35718;top:11715;width:16098;height:9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" fillcolor="#ed7d31" strokecolor="#ed7d31" strokeweight="1pt">
                      <v:stroke joinstyle="miter"/>
                    </v:oval>
                    <v:shape id="Tekstvak 12" o:spid="_x0000_s1038" type="#_x0000_t202" style="position:absolute;left:38576;top:14300;width:9620;height:436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" filled="f" stroked="f" strokeweight=".5pt">
                      <v:textbox>
                        <w:txbxContent>
                          <w:p w14:paraId="1D0C7E85" w14:textId="77777777" w:rsidR="0089758F" w:rsidRPr="00ED1C41" w:rsidRDefault="0089758F" w:rsidP="0072297F">
                            <w:pPr>
                              <w:jc w:val="center"/>
                              <w:rPr>
                                <w:b/>
                                <w:bCs/>
                                <w:lang w:val="nl-BE"/>
                              </w:rPr>
                            </w:pPr>
                            <w:r w:rsidRPr="00ED1C41">
                              <w:rPr>
                                <w:b/>
                                <w:bCs/>
                                <w:lang w:val="nl-BE"/>
                              </w:rPr>
                              <w:t>Structures de référence</w:t>
                            </w:r>
                          </w:p>
                        </w:txbxContent>
                      </v:textbox>
                    </v:shape>
                  </v:group>
                  <v:shape id="_x0000_s1039" type="#_x0000_t202" style="position:absolute;left:18383;top:21145;width:15145;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" filled="f" stroked="f">
                    <v:textbox>
                      <w:txbxContent>
                        <w:p w14:paraId="035E7356" w14:textId="77777777" w:rsidR="0089758F" w:rsidRPr="00ED1C41" w:rsidRDefault="0089758F" w:rsidP="0072297F">
                          <w:pPr>
                            <w:jc w:val="center"/>
                            <w:rPr>
                              <w:b/>
                              <w:bCs/>
                              <w:sz w:val="18"/>
                              <w:szCs w:val="18"/>
                              <w:lang w:val="nl-BE"/>
                            </w:rPr>
                          </w:pPr>
                          <w:r w:rsidRPr="00ED1C41">
                            <w:rPr>
                              <w:b/>
                              <w:bCs/>
                              <w:sz w:val="18"/>
                              <w:szCs w:val="18"/>
                              <w:lang w:val="nl-BE"/>
                            </w:rPr>
                            <w:t>Organismes d'information et de contrôle</w:t>
                          </w:r>
                        </w:p>
                      </w:txbxContent>
                    </v:textbox>
                  </v:shape>
                </v:group>
                <v:shape id="_x0000_s1040" type="#_x0000_t202" style="position:absolute;left:16954;top:13620;width:9144;height:3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" filled="f" stroked="f">
                  <v:textbox>
                    <w:txbxContent>
                      <w:p w14:paraId="597B5480" w14:textId="77777777" w:rsidR="0089758F" w:rsidRPr="00ED1C41" w:rsidRDefault="0089758F" w:rsidP="0072297F">
                        <w:pPr>
                          <w:spacing w:line="240" w:lineRule="auto"/>
                          <w:jc w:val="center"/>
                          <w:rPr>
                            <w:rFonts w:asciiTheme="majorHAnsi" w:hAnsiTheme="majorHAnsi" w:cstheme="majorHAnsi"/>
                            <w:b/>
                            <w:bCs/>
                            <w:sz w:val="18"/>
                            <w:szCs w:val="18"/>
                            <w:lang w:val="nl-BE"/>
                          </w:rPr>
                        </w:pPr>
                        <w:r w:rsidRPr="00ED1C41">
                          <w:rPr>
                            <w:b/>
                            <w:bCs/>
                            <w:sz w:val="18"/>
                            <w:szCs w:val="18"/>
                            <w:lang w:val="nl-BE"/>
                          </w:rPr>
                          <w:t xml:space="preserve">non PSY Généralistes </w:t>
                        </w:r>
                      </w:p>
                    </w:txbxContent>
                  </v:textbox>
                </v:shape>
                <w10:wrap anchorx="margin"/>
              </v:group>
            </w:pict>
          </mc:Fallback>
        </mc:AlternateContent>
      </w:r>
      <w:r w:rsidRPr="00C70328">
        <w:rPr>
          <w:b/>
          <w:bCs/>
          <w:noProof/>
          <w:lang w:eastAsia="fr-BE"/>
        </w:rPr>
        <mc:AlternateContent>
          <mc:Choice Requires="wps">
            <w:drawing>
              <wp:anchor distT="0" distB="0" distL="114300" distR="114300" simplePos="0" relativeHeight="251766784" behindDoc="0" locked="0" layoutInCell="1" allowOverlap="1" wp14:anchorId="2F67201E" wp14:editId="0E0AA33A">
                <wp:simplePos x="0" y="0"/>
                <wp:positionH relativeFrom="margin">
                  <wp:posOffset>142875</wp:posOffset>
                </wp:positionH>
                <wp:positionV relativeFrom="paragraph">
                  <wp:posOffset>-914400</wp:posOffset>
                </wp:positionV>
                <wp:extent cx="5934075" cy="3202940"/>
                <wp:effectExtent l="19050" t="19050" r="28575" b="16510"/>
                <wp:wrapNone/>
                <wp:docPr id="30" name="Rechthoek 30"/>
                <wp:cNvGraphicFramePr/>
                <a:graphic xmlns:a="http://schemas.openxmlformats.org/drawingml/2006/main">
                  <a:graphicData uri="http://schemas.microsoft.com/office/word/2010/wordprocessingShape">
                    <wps:wsp>
                      <wps:cNvSpPr/>
                      <wps:spPr>
                        <a:xfrm>
                          <a:off x="0" y="0"/>
                          <a:ext cx="5934075" cy="320294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9C251" id="Rechthoek 30" o:spid="_x0000_s1026" style="position:absolute;margin-left:11.25pt;margin-top:-1in;width:467.25pt;height:252.2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" filled="f" strokecolor="windowText" strokeweight="2.25pt">
                <w10:wrap anchorx="margin"/>
              </v:rect>
            </w:pict>
          </mc:Fallback>
        </mc:AlternateContent>
      </w:r>
    </w:p>
    <w:p w14:paraId="7747C816" w14:textId="77777777" w:rsidR="00B73780" w:rsidRPr="005C4ECF" w:rsidRDefault="00B73780" w:rsidP="005E77C1">
      <w:pPr>
        <w:jc w:val="both"/>
      </w:pPr>
    </w:p>
    <w:p w14:paraId="1849E59D" w14:textId="77777777" w:rsidR="00BA27A2" w:rsidRDefault="00BA27A2" w:rsidP="005E77C1">
      <w:pPr>
        <w:jc w:val="both"/>
      </w:pPr>
    </w:p>
    <w:p w14:paraId="53968B47" w14:textId="77777777" w:rsidR="00BA27A2" w:rsidRDefault="00BA27A2" w:rsidP="005E77C1">
      <w:pPr>
        <w:jc w:val="both"/>
      </w:pPr>
    </w:p>
    <w:p w14:paraId="6B21981B" w14:textId="77777777" w:rsidR="00BA27A2" w:rsidRDefault="00BA27A2" w:rsidP="005E77C1">
      <w:pPr>
        <w:jc w:val="both"/>
      </w:pPr>
    </w:p>
    <w:p w14:paraId="48C1CE4E" w14:textId="77777777" w:rsidR="00BA27A2" w:rsidRDefault="00BA27A2" w:rsidP="005E77C1">
      <w:pPr>
        <w:jc w:val="both"/>
      </w:pPr>
    </w:p>
    <w:p w14:paraId="7EBD66E4" w14:textId="77777777" w:rsidR="00BA27A2" w:rsidRDefault="00BA27A2" w:rsidP="005E77C1">
      <w:pPr>
        <w:jc w:val="both"/>
      </w:pPr>
    </w:p>
    <w:p w14:paraId="6A8A9130" w14:textId="01591F31" w:rsidR="00BA27A2" w:rsidRDefault="00BA27A2" w:rsidP="005E77C1">
      <w:pPr>
        <w:jc w:val="both"/>
      </w:pPr>
    </w:p>
    <w:p w14:paraId="11FEFDBF" w14:textId="77777777" w:rsidR="00BA27A2" w:rsidRDefault="00BA27A2" w:rsidP="005E77C1">
      <w:pPr>
        <w:jc w:val="both"/>
      </w:pPr>
    </w:p>
    <w:p w14:paraId="43FE2B0F" w14:textId="708EEDC4" w:rsidR="00842536" w:rsidRPr="00A822C0" w:rsidRDefault="00842536" w:rsidP="005E77C1">
      <w:pPr>
        <w:pStyle w:val="Lijstalinea"/>
        <w:numPr>
          <w:ilvl w:val="1"/>
          <w:numId w:val="22"/>
        </w:numPr>
        <w:jc w:val="both"/>
        <w:rPr>
          <w:b/>
          <w:bCs/>
          <w:i/>
          <w:sz w:val="24"/>
          <w:szCs w:val="24"/>
        </w:rPr>
      </w:pPr>
      <w:r w:rsidRPr="00A822C0">
        <w:rPr>
          <w:b/>
          <w:bCs/>
          <w:i/>
          <w:sz w:val="24"/>
          <w:szCs w:val="24"/>
        </w:rPr>
        <w:t xml:space="preserve">Une place importante pour le deuil </w:t>
      </w:r>
    </w:p>
    <w:p w14:paraId="757556C7" w14:textId="11237BC6" w:rsidR="007D6438" w:rsidRPr="007D6438" w:rsidRDefault="007D6438" w:rsidP="005E77C1">
      <w:pPr>
        <w:jc w:val="both"/>
      </w:pPr>
      <w:r w:rsidRPr="007D6438">
        <w:t xml:space="preserve">Cette note reprend les différentes initiatives relatives aux soins en santé mentale. Les décès et l'impact des adieux aux proches pendant la pandémie rendent nécessaire un traitement/processus spécifique du deuil. </w:t>
      </w:r>
    </w:p>
    <w:p w14:paraId="318F0DCD" w14:textId="22C9B247" w:rsidR="00E33302" w:rsidRDefault="007D6438" w:rsidP="005E77C1">
      <w:pPr>
        <w:jc w:val="both"/>
      </w:pPr>
      <w:r w:rsidRPr="007D6438">
        <w:t xml:space="preserve">En effet, cette pandémie a </w:t>
      </w:r>
      <w:r w:rsidR="0067071B">
        <w:t>rendu particulièrement pénibles les</w:t>
      </w:r>
      <w:r w:rsidRPr="007D6438">
        <w:t xml:space="preserve"> moments</w:t>
      </w:r>
      <w:r w:rsidR="0067071B">
        <w:t xml:space="preserve"> de la séparation et des adieux</w:t>
      </w:r>
      <w:r w:rsidRPr="007D6438">
        <w:t xml:space="preserve"> à un être cher. En raison du risque d'infection, les adieux aux proches, dans les centres de soins et les hôpitaux n’étaient pas toujours possible</w:t>
      </w:r>
      <w:r w:rsidR="0067071B">
        <w:t>s</w:t>
      </w:r>
      <w:r w:rsidRPr="007D6438">
        <w:t xml:space="preserve">. </w:t>
      </w:r>
      <w:r w:rsidR="00623B62">
        <w:t>B</w:t>
      </w:r>
      <w:r w:rsidRPr="007D6438">
        <w:t xml:space="preserve">ien que les moyens de communication numériques aient été utilisés, l'expérience s’est souvent avérée difficile à gérer. Comme pour d’autres crises, décrire le deuil comme un fait normal et lui donner une place est extrêmement important. La répartition des compétences implique que le gouvernement fédéral et les communautés doivent également se renforcer mutuellement dans ce domaine. </w:t>
      </w:r>
      <w:r w:rsidR="00E33302">
        <w:br w:type="page"/>
      </w:r>
    </w:p>
    <w:p w14:paraId="2EC91FB1" w14:textId="77777777" w:rsidR="007D6438" w:rsidRDefault="007D6438" w:rsidP="005E77C1">
      <w:pPr>
        <w:jc w:val="both"/>
      </w:pPr>
    </w:p>
    <w:p w14:paraId="385C128A" w14:textId="3A8E8C3E" w:rsidR="007D6438" w:rsidRPr="00B464F3" w:rsidRDefault="00842536" w:rsidP="00F060F2">
      <w:pPr>
        <w:ind w:left="720"/>
        <w:jc w:val="both"/>
      </w:pPr>
      <w:r>
        <w:t>1.</w:t>
      </w:r>
      <w:r w:rsidR="00D81E62">
        <w:t>2</w:t>
      </w:r>
      <w:r>
        <w:t>.1</w:t>
      </w:r>
      <w:r w:rsidR="007D6438" w:rsidRPr="007D6438">
        <w:t xml:space="preserve"> </w:t>
      </w:r>
      <w:r w:rsidR="00F060F2" w:rsidRPr="007D6438">
        <w:t>Le suivi et le deuil au niveau individuel (micro et méso)</w:t>
      </w:r>
    </w:p>
    <w:p w14:paraId="2C0CAF1B" w14:textId="0AF50532" w:rsidR="007D6438" w:rsidRPr="007D6438" w:rsidRDefault="007D6438" w:rsidP="005E77C1">
      <w:pPr>
        <w:jc w:val="both"/>
      </w:pPr>
      <w:r w:rsidRPr="007D6438">
        <w:t xml:space="preserve">Le deuil à un niveau individuel et/ou méso sera, selon la répartition des compétences, pris en charge par les régions et les communautés. À cette fin, les </w:t>
      </w:r>
      <w:r w:rsidR="00733DD0">
        <w:t>actions</w:t>
      </w:r>
      <w:r w:rsidR="00733DD0" w:rsidRPr="007D6438">
        <w:t xml:space="preserve"> </w:t>
      </w:r>
      <w:r w:rsidRPr="007D6438">
        <w:t xml:space="preserve">suivantes </w:t>
      </w:r>
      <w:r w:rsidR="004F5D87">
        <w:t>pourraient être</w:t>
      </w:r>
      <w:r w:rsidRPr="007D6438">
        <w:t xml:space="preserve"> prévues, respectivement pour :</w:t>
      </w:r>
    </w:p>
    <w:p w14:paraId="72DD3319" w14:textId="26D5B3B6" w:rsidR="007D6438" w:rsidRDefault="007D6438" w:rsidP="005E77C1">
      <w:pPr>
        <w:spacing w:after="0" w:line="240" w:lineRule="auto"/>
        <w:jc w:val="both"/>
      </w:pPr>
      <w:r w:rsidRPr="007D6438">
        <w:t>a.</w:t>
      </w:r>
      <w:r w:rsidR="00DB1094">
        <w:tab/>
      </w:r>
      <w:r w:rsidRPr="007D6438">
        <w:t xml:space="preserve">Région de Bruxelles-Capitale </w:t>
      </w:r>
    </w:p>
    <w:p w14:paraId="6F5C12B9" w14:textId="77777777" w:rsidR="006C083F" w:rsidRPr="007D6438" w:rsidRDefault="006C083F" w:rsidP="005E77C1">
      <w:pPr>
        <w:spacing w:after="0" w:line="240" w:lineRule="auto"/>
        <w:jc w:val="both"/>
      </w:pPr>
    </w:p>
    <w:p w14:paraId="78B5A66F" w14:textId="5294DA70" w:rsidR="007D6438" w:rsidRDefault="007D6438" w:rsidP="005E77C1">
      <w:pPr>
        <w:spacing w:after="0" w:line="240" w:lineRule="auto"/>
        <w:jc w:val="both"/>
      </w:pPr>
      <w:r w:rsidRPr="007D6438">
        <w:t>b.</w:t>
      </w:r>
      <w:r w:rsidR="00DB1094">
        <w:tab/>
      </w:r>
      <w:r w:rsidRPr="007D6438">
        <w:t>Flandre</w:t>
      </w:r>
      <w:r w:rsidR="00B73780">
        <w:t xml:space="preserve"> </w:t>
      </w:r>
    </w:p>
    <w:p w14:paraId="338CECBB" w14:textId="77777777" w:rsidR="0059424C" w:rsidRDefault="0059424C" w:rsidP="005E77C1">
      <w:pPr>
        <w:spacing w:after="0" w:line="240" w:lineRule="auto"/>
        <w:jc w:val="both"/>
      </w:pPr>
    </w:p>
    <w:p w14:paraId="58A6867B" w14:textId="77777777" w:rsidR="007A3C47" w:rsidRDefault="007A3C47" w:rsidP="005E77C1">
      <w:pPr>
        <w:spacing w:after="0" w:line="240" w:lineRule="auto"/>
        <w:ind w:left="709"/>
        <w:jc w:val="both"/>
      </w:pPr>
      <w:r>
        <w:t xml:space="preserve">Nous prévoyons des lieux de réconfort locaux et une plate-forme/communauté en ligne s’articulant autour de la recherche et du partage de réconfort (FERM). Nous tenons également à lier cet instant à un moment flamand/néerlandophone au cours duquel nous établissons un lien entre tous ces lieux de réconfort, prenons une pause ensemble et regardons vers l'avenir avec espoir. </w:t>
      </w:r>
    </w:p>
    <w:p w14:paraId="0781FC4C" w14:textId="77777777" w:rsidR="007A3C47" w:rsidRDefault="007A3C47" w:rsidP="005E77C1">
      <w:pPr>
        <w:spacing w:after="0" w:line="240" w:lineRule="auto"/>
        <w:ind w:left="709"/>
        <w:jc w:val="both"/>
      </w:pPr>
      <w:r>
        <w:t>Les CAW ont été renforcés afin de fournir des conseils psychosociaux, cela peut également se faire dans le cadre du deuil.</w:t>
      </w:r>
    </w:p>
    <w:p w14:paraId="20B89A65" w14:textId="77777777" w:rsidR="007A3C47" w:rsidRDefault="007A3C47" w:rsidP="005E77C1">
      <w:pPr>
        <w:spacing w:after="0" w:line="240" w:lineRule="auto"/>
        <w:ind w:left="709"/>
        <w:jc w:val="both"/>
      </w:pPr>
      <w:r>
        <w:t>Les CAW ont mis en place une action proactive pour atteindre les proches qui ont perdu un être cher qui séjournait dans un établissement de soins.</w:t>
      </w:r>
    </w:p>
    <w:p w14:paraId="163A6501" w14:textId="77777777" w:rsidR="006C083F" w:rsidRPr="007D6438" w:rsidRDefault="006C083F" w:rsidP="005E77C1">
      <w:pPr>
        <w:spacing w:after="0" w:line="240" w:lineRule="auto"/>
        <w:ind w:left="709"/>
        <w:jc w:val="both"/>
      </w:pPr>
    </w:p>
    <w:p w14:paraId="1726DC7B" w14:textId="478DF48B" w:rsidR="007D6438" w:rsidRDefault="007D6438" w:rsidP="005E77C1">
      <w:pPr>
        <w:spacing w:after="0" w:line="240" w:lineRule="auto"/>
        <w:jc w:val="both"/>
      </w:pPr>
      <w:r w:rsidRPr="007D6438">
        <w:t>c.</w:t>
      </w:r>
      <w:r w:rsidR="00DB1094">
        <w:tab/>
      </w:r>
      <w:r w:rsidRPr="007D6438">
        <w:t>Région wallonne</w:t>
      </w:r>
      <w:r w:rsidR="00B73780">
        <w:t xml:space="preserve"> </w:t>
      </w:r>
    </w:p>
    <w:p w14:paraId="2BEB65E2" w14:textId="77777777" w:rsidR="0059424C" w:rsidRPr="007D6438" w:rsidRDefault="0059424C" w:rsidP="005E77C1">
      <w:pPr>
        <w:spacing w:after="0" w:line="240" w:lineRule="auto"/>
        <w:jc w:val="both"/>
      </w:pPr>
    </w:p>
    <w:p w14:paraId="65FCB0C1" w14:textId="26134607" w:rsidR="00F66F97" w:rsidRDefault="007D6438" w:rsidP="005E77C1">
      <w:pPr>
        <w:spacing w:after="0" w:line="240" w:lineRule="auto"/>
        <w:jc w:val="both"/>
      </w:pPr>
      <w:r w:rsidRPr="007D6438">
        <w:t>d.</w:t>
      </w:r>
      <w:r w:rsidR="00DB1094">
        <w:tab/>
      </w:r>
      <w:r w:rsidRPr="007D6438">
        <w:t>Communauté germanophone</w:t>
      </w:r>
      <w:r w:rsidR="00B73780">
        <w:t xml:space="preserve"> </w:t>
      </w:r>
    </w:p>
    <w:p w14:paraId="4C724027" w14:textId="77777777" w:rsidR="0059424C" w:rsidRDefault="0059424C" w:rsidP="005E77C1">
      <w:pPr>
        <w:spacing w:after="0" w:line="240" w:lineRule="auto"/>
        <w:jc w:val="both"/>
      </w:pPr>
    </w:p>
    <w:p w14:paraId="78408DCC" w14:textId="26BD6CA9" w:rsidR="00E33302" w:rsidRDefault="00E33302" w:rsidP="005E77C1">
      <w:pPr>
        <w:jc w:val="both"/>
      </w:pPr>
      <w:r>
        <w:br w:type="page"/>
      </w:r>
    </w:p>
    <w:p w14:paraId="274517F1" w14:textId="2C6DC4CA" w:rsidR="000D4913" w:rsidRPr="006B497C" w:rsidRDefault="000D4913" w:rsidP="00C32CC5">
      <w:pPr>
        <w:pStyle w:val="Lijstalinea"/>
        <w:numPr>
          <w:ilvl w:val="0"/>
          <w:numId w:val="22"/>
        </w:numPr>
        <w:shd w:val="clear" w:color="auto" w:fill="A6A6A6" w:themeFill="background1" w:themeFillShade="A6"/>
        <w:ind w:left="567" w:hanging="567"/>
        <w:jc w:val="center"/>
        <w:rPr>
          <w:b/>
          <w:bCs/>
          <w:color w:val="FFFFFF" w:themeColor="background1"/>
          <w:sz w:val="28"/>
          <w:szCs w:val="28"/>
        </w:rPr>
      </w:pPr>
      <w:bookmarkStart w:id="1" w:name="_Hlk40354643"/>
      <w:r>
        <w:rPr>
          <w:b/>
          <w:bCs/>
          <w:color w:val="FFFFFF" w:themeColor="background1"/>
          <w:sz w:val="28"/>
          <w:szCs w:val="28"/>
        </w:rPr>
        <w:lastRenderedPageBreak/>
        <w:t>Les actions initiées par le fédéral</w:t>
      </w:r>
      <w:r w:rsidR="00842536">
        <w:rPr>
          <w:b/>
          <w:bCs/>
          <w:color w:val="FFFFFF" w:themeColor="background1"/>
          <w:sz w:val="28"/>
          <w:szCs w:val="28"/>
        </w:rPr>
        <w:t xml:space="preserve"> et les entités fédérées</w:t>
      </w:r>
    </w:p>
    <w:bookmarkEnd w:id="1"/>
    <w:p w14:paraId="1ED103E6" w14:textId="525FD557" w:rsidR="00B464F3" w:rsidRPr="00B464F3" w:rsidRDefault="00876F14" w:rsidP="005E77C1">
      <w:pPr>
        <w:jc w:val="both"/>
      </w:pPr>
      <w:r>
        <w:rPr>
          <w:rFonts w:ascii="Tahoma" w:hAnsi="Tahoma" w:cs="Tahoma"/>
          <w:i/>
          <w:iCs/>
          <w:noProof/>
          <w:color w:val="000000"/>
          <w:sz w:val="24"/>
          <w:szCs w:val="24"/>
          <w:lang w:eastAsia="fr-BE"/>
        </w:rPr>
        <w:drawing>
          <wp:anchor distT="0" distB="0" distL="114300" distR="114300" simplePos="0" relativeHeight="251767808" behindDoc="1" locked="0" layoutInCell="1" allowOverlap="1" wp14:anchorId="2E71ED9F" wp14:editId="4188506F">
            <wp:simplePos x="0" y="0"/>
            <wp:positionH relativeFrom="margin">
              <wp:align>left</wp:align>
            </wp:positionH>
            <wp:positionV relativeFrom="paragraph">
              <wp:posOffset>12065</wp:posOffset>
            </wp:positionV>
            <wp:extent cx="1238250" cy="923925"/>
            <wp:effectExtent l="0" t="0" r="0" b="9525"/>
            <wp:wrapTight wrapText="bothSides">
              <wp:wrapPolygon edited="0">
                <wp:start x="0" y="0"/>
                <wp:lineTo x="0" y="21377"/>
                <wp:lineTo x="21268" y="21377"/>
                <wp:lineTo x="21268" y="0"/>
                <wp:lineTo x="0" y="0"/>
              </wp:wrapPolygon>
            </wp:wrapTight>
            <wp:docPr id="36" name="Image 36" descr="SPFSanté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Afbeelding 2" descr="SPFSanté_Logo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anchor>
        </w:drawing>
      </w:r>
    </w:p>
    <w:p w14:paraId="21741B44" w14:textId="70F06BAE" w:rsidR="00B464F3" w:rsidRPr="00A822C0" w:rsidRDefault="00B464F3" w:rsidP="005E77C1">
      <w:pPr>
        <w:pStyle w:val="Lijstalinea"/>
        <w:numPr>
          <w:ilvl w:val="1"/>
          <w:numId w:val="22"/>
        </w:numPr>
        <w:jc w:val="both"/>
        <w:rPr>
          <w:b/>
          <w:bCs/>
          <w:i/>
          <w:sz w:val="24"/>
          <w:szCs w:val="24"/>
        </w:rPr>
      </w:pPr>
      <w:r w:rsidRPr="00A822C0">
        <w:rPr>
          <w:b/>
          <w:bCs/>
          <w:i/>
          <w:sz w:val="24"/>
          <w:szCs w:val="24"/>
        </w:rPr>
        <w:t>Les actions initiées par le Fédéral</w:t>
      </w:r>
      <w:r w:rsidR="00876F14" w:rsidRPr="00A822C0">
        <w:rPr>
          <w:b/>
          <w:bCs/>
          <w:i/>
          <w:sz w:val="24"/>
          <w:szCs w:val="24"/>
        </w:rPr>
        <w:t xml:space="preserve"> </w:t>
      </w:r>
    </w:p>
    <w:p w14:paraId="7A3EDAB3" w14:textId="25828665" w:rsidR="004F5D87" w:rsidRDefault="004F5D87" w:rsidP="005E77C1">
      <w:pPr>
        <w:pStyle w:val="Lijstalinea"/>
        <w:ind w:left="1080"/>
        <w:jc w:val="both"/>
        <w:rPr>
          <w:i/>
          <w:iCs/>
          <w:sz w:val="24"/>
          <w:szCs w:val="24"/>
        </w:rPr>
      </w:pPr>
    </w:p>
    <w:p w14:paraId="1B6AA2E4" w14:textId="1DF07018" w:rsidR="00876F14" w:rsidRDefault="00876F14" w:rsidP="005E77C1">
      <w:pPr>
        <w:pStyle w:val="Lijstalinea"/>
        <w:ind w:left="1080"/>
        <w:jc w:val="both"/>
        <w:rPr>
          <w:i/>
          <w:iCs/>
          <w:sz w:val="24"/>
          <w:szCs w:val="24"/>
        </w:rPr>
      </w:pPr>
    </w:p>
    <w:p w14:paraId="2C090C75" w14:textId="77777777" w:rsidR="00876F14" w:rsidRPr="00842536" w:rsidRDefault="00876F14" w:rsidP="005E77C1">
      <w:pPr>
        <w:pStyle w:val="Lijstalinea"/>
        <w:ind w:left="1080"/>
        <w:jc w:val="both"/>
        <w:rPr>
          <w:i/>
          <w:iCs/>
          <w:sz w:val="24"/>
          <w:szCs w:val="24"/>
        </w:rPr>
      </w:pPr>
    </w:p>
    <w:p w14:paraId="4C3440CF" w14:textId="2FAA170E" w:rsidR="004F5D87" w:rsidRDefault="004F5D87" w:rsidP="005E77C1">
      <w:pPr>
        <w:pStyle w:val="Lijstalinea"/>
        <w:numPr>
          <w:ilvl w:val="2"/>
          <w:numId w:val="22"/>
        </w:numPr>
        <w:jc w:val="both"/>
      </w:pPr>
      <w:r>
        <w:t xml:space="preserve">Psychologues cliniciens </w:t>
      </w:r>
      <w:r w:rsidR="00733DD0">
        <w:t xml:space="preserve">de </w:t>
      </w:r>
      <w:r>
        <w:t>première ligne</w:t>
      </w:r>
    </w:p>
    <w:p w14:paraId="0BA73239" w14:textId="511DCC4B" w:rsidR="004F5D87" w:rsidRDefault="004F5D87" w:rsidP="005E77C1">
      <w:pPr>
        <w:jc w:val="both"/>
      </w:pPr>
      <w:r>
        <w:t>En janvier 2019, sous l'impulsion du gouvernement fédéral et conformément aux recommandations de l’OMS, le Comité de l'assurance de l'INAMI a approuvé une convention (budget 22,5 millions € ) qui permet le remboursement des séances ambulatoires chez des psychologues cliniciens et des orthopédagogues cliniciens conventionnés. Dans un pays où les soins spécialisés constituent l’offre principale en santé mentale et suite aux recommandations de l’OMS, les soins psychologiques de première ligne (SPPL) constitue</w:t>
      </w:r>
      <w:r w:rsidR="00733DD0">
        <w:t>nt</w:t>
      </w:r>
      <w:r>
        <w:t xml:space="preserve"> une offre nécessaire et complémentaire. L'objectif de cette prise en charge est la prévention, la détection précoce et l'intervention auprès des personnes souffrant d'un mal-être psychologique temporaire, afin d'éviter que des problèmes légers ou modérés n'évoluent vers une pathologie chronique et complexe. Pour répondre à l'augmentation des problèmes psychosociaux liés à la pandémie COVID-19, une extension des soins psychologiques de première ligne remboursés</w:t>
      </w:r>
      <w:r w:rsidR="00733DD0">
        <w:t>,</w:t>
      </w:r>
      <w:r>
        <w:t xml:space="preserve"> à l'ensemble de la population (</w:t>
      </w:r>
      <w:r w:rsidR="00733DD0">
        <w:t>incluant</w:t>
      </w:r>
      <w:r>
        <w:t xml:space="preserve"> le personnel soignant) a été approuvée. Plus concrètement, un budget additionnel d’un total de 16,7 millions d’€ permet (i) aux enfants et adolescents ainsi qu’aux (ii) personnes de plus de 65 ans de consulter un professionnel de première ligne pour des problématiques </w:t>
      </w:r>
      <w:r w:rsidR="001F0E80">
        <w:t>parmi</w:t>
      </w:r>
      <w:r w:rsidR="007662B7">
        <w:t xml:space="preserve"> </w:t>
      </w:r>
      <w:r>
        <w:t>le</w:t>
      </w:r>
      <w:r w:rsidR="00733DD0">
        <w:t>s</w:t>
      </w:r>
      <w:r>
        <w:t xml:space="preserve"> plus prévalentes au sein de la population, à savoir, les problèmes de stress-anxiété, d’humeur dépressive auxquelles s’ajoutent respectivement (i) les problèmes de comportement et problèmes sociaux ainsi que (ii) la surconsommation d’alcool ou de somnifères- calmants. Cette offre sera accessible dès le 01 juin 2020.</w:t>
      </w:r>
    </w:p>
    <w:p w14:paraId="4176E052" w14:textId="62F04BE2" w:rsidR="00CA348D" w:rsidRDefault="004F5D87" w:rsidP="005E77C1">
      <w:pPr>
        <w:jc w:val="both"/>
      </w:pPr>
      <w:bookmarkStart w:id="2" w:name="_Hlk40445907"/>
      <w:r>
        <w:t xml:space="preserve">L’ offre SPPL </w:t>
      </w:r>
      <w:r w:rsidR="007662B7">
        <w:t xml:space="preserve">peut </w:t>
      </w:r>
      <w:r>
        <w:t>joue</w:t>
      </w:r>
      <w:r w:rsidR="007662B7">
        <w:t>r</w:t>
      </w:r>
      <w:r>
        <w:t xml:space="preserve"> un rôle central </w:t>
      </w:r>
      <w:r w:rsidR="00ED1C41">
        <w:t xml:space="preserve">au niveau </w:t>
      </w:r>
      <w:r>
        <w:t>familial</w:t>
      </w:r>
      <w:r w:rsidR="007662B7">
        <w:t xml:space="preserve"> et</w:t>
      </w:r>
      <w:r>
        <w:t xml:space="preserve"> socio-professionnel.</w:t>
      </w:r>
      <w:r w:rsidR="0084414B">
        <w:t xml:space="preserve"> A ce sujet, notons l’importance d’une bonne collaboration entre les psychologues/orthopédagogues cliniciens de première ligne </w:t>
      </w:r>
      <w:r w:rsidR="0084414B" w:rsidRPr="002E6A4F">
        <w:t>et les services externes de prévention, ainsi</w:t>
      </w:r>
      <w:r w:rsidR="0084414B">
        <w:t xml:space="preserve"> que les médecins du travail.</w:t>
      </w:r>
      <w:r>
        <w:t xml:space="preserve"> </w:t>
      </w:r>
    </w:p>
    <w:bookmarkEnd w:id="2"/>
    <w:p w14:paraId="283E7333" w14:textId="5E5ABED3" w:rsidR="004F5D87" w:rsidRDefault="004F5D87" w:rsidP="005E77C1">
      <w:pPr>
        <w:jc w:val="both"/>
      </w:pPr>
      <w:r>
        <w:t>L’usager peut bénéficier de 4 séances (renouvelable une fois, soit max 8 séances annuelle</w:t>
      </w:r>
      <w:r w:rsidR="00CA348D">
        <w:t>s</w:t>
      </w:r>
      <w:r>
        <w:t>) auprès d’un professionnel immédiatement et facilement accessible, après recommandation par le médecin (généraliste, (pédo)psychiatre, pédiatre, gériatre, médecin du travail). La consultation à distance par vidéo est également possible</w:t>
      </w:r>
      <w:r w:rsidR="00980253">
        <w:rPr>
          <w:rStyle w:val="Voetnootmarkering"/>
        </w:rPr>
        <w:footnoteReference w:id="3"/>
      </w:r>
      <w:r>
        <w:t xml:space="preserve">. Par séance, le psychologue/orthopédagogue conventionné est </w:t>
      </w:r>
      <w:r w:rsidR="007662B7">
        <w:t xml:space="preserve">rémunéré </w:t>
      </w:r>
      <w:r>
        <w:t xml:space="preserve">61,17 € (prise en charge de 60 min) ou 45,88 € (rendez-vous de suivi de 45 min), dont la quote-part de l’usager s’élève à 11,20 € (4 € en cas d'intervention majorée). Pour plus d’information : </w:t>
      </w:r>
      <w:hyperlink r:id="rId13" w:history="1">
        <w:r w:rsidR="00980253" w:rsidRPr="00D74354">
          <w:rPr>
            <w:rStyle w:val="Hyperlink"/>
          </w:rPr>
          <w:t>www.psy107.be</w:t>
        </w:r>
      </w:hyperlink>
      <w:r>
        <w:t xml:space="preserve">; carte interactive : </w:t>
      </w:r>
      <w:hyperlink r:id="rId14" w:history="1">
        <w:r w:rsidRPr="00D74354">
          <w:rPr>
            <w:rStyle w:val="Hyperlink"/>
          </w:rPr>
          <w:t>http://bit.ly/trouverunppl</w:t>
        </w:r>
      </w:hyperlink>
      <w:r>
        <w:t xml:space="preserve"> ou </w:t>
      </w:r>
      <w:hyperlink r:id="rId15" w:history="1">
        <w:r w:rsidRPr="00D74354">
          <w:rPr>
            <w:rStyle w:val="Hyperlink"/>
          </w:rPr>
          <w:t>http://bit.ly/eenelpzoeken</w:t>
        </w:r>
      </w:hyperlink>
      <w:r>
        <w:t>.</w:t>
      </w:r>
    </w:p>
    <w:p w14:paraId="46180BF1" w14:textId="6D651A8C" w:rsidR="00E33302" w:rsidRDefault="00E33302" w:rsidP="005E77C1">
      <w:pPr>
        <w:pStyle w:val="Lijstalinea"/>
        <w:jc w:val="both"/>
        <w:rPr>
          <w:i/>
          <w:iCs/>
          <w:sz w:val="24"/>
          <w:szCs w:val="24"/>
        </w:rPr>
      </w:pPr>
      <w:r>
        <w:rPr>
          <w:i/>
          <w:iCs/>
          <w:sz w:val="24"/>
          <w:szCs w:val="24"/>
        </w:rPr>
        <w:br w:type="page"/>
      </w:r>
    </w:p>
    <w:p w14:paraId="5AB863EB" w14:textId="0B1369EC" w:rsidR="0089758F" w:rsidRPr="00FC4980" w:rsidRDefault="0089758F" w:rsidP="0089758F">
      <w:pPr>
        <w:spacing w:after="240" w:line="276" w:lineRule="auto"/>
        <w:jc w:val="both"/>
      </w:pPr>
      <w:r w:rsidRPr="00FC4980">
        <w:lastRenderedPageBreak/>
        <w:t>Enfin, un protocole d'acc</w:t>
      </w:r>
      <w:bookmarkStart w:id="3" w:name="_GoBack"/>
      <w:bookmarkEnd w:id="3"/>
      <w:r w:rsidRPr="00FC4980">
        <w:t>ord a été conclu sur l'approche coordonnée visant à renforcer l’offre de soins psychiques dans le contexte de cette pandémie. Cet accord concerne principalement le renforcement principalement le renforcement de cette offre de soins en première ligne. L’accord définit également certains groupes cibles prioritaires, tels que les enfants et les parents de familles vulnérables, les jeunes adultes, les personnes présentant des problèmes préexistants de santé mentale, ….</w:t>
      </w:r>
      <w:r w:rsidRPr="0050351D">
        <w:t xml:space="preserve"> D</w:t>
      </w:r>
      <w:r w:rsidRPr="00FC4980">
        <w:t>es budgets supplémentaires seront prévus pour ce renforcement. Une consultation intensive avec le secteur aura lieu dans les prochains jours afin que les ressources puissent être utilisées efficacement.</w:t>
      </w:r>
    </w:p>
    <w:p w14:paraId="20F6D3F3" w14:textId="5A527E00" w:rsidR="00842536" w:rsidRPr="0001789D" w:rsidRDefault="00B73780" w:rsidP="005E77C1">
      <w:pPr>
        <w:pStyle w:val="Lijstalinea"/>
        <w:numPr>
          <w:ilvl w:val="2"/>
          <w:numId w:val="22"/>
        </w:numPr>
        <w:jc w:val="both"/>
      </w:pPr>
      <w:r>
        <w:t>Remboursement des vidéo-consultations par l</w:t>
      </w:r>
      <w:r w:rsidR="00B464F3" w:rsidRPr="00B464F3">
        <w:t>es psychiatres</w:t>
      </w:r>
      <w:r>
        <w:t xml:space="preserve"> : </w:t>
      </w:r>
    </w:p>
    <w:p w14:paraId="29B8A5E9" w14:textId="6E1A55AD" w:rsidR="0001789D" w:rsidRDefault="0001789D" w:rsidP="005E77C1">
      <w:pPr>
        <w:jc w:val="both"/>
      </w:pPr>
      <w:bookmarkStart w:id="4" w:name="_Hlk40445602"/>
      <w:r>
        <w:t>Afin d’assurer la continuité des soins et le soutien des usagers, une nomenclature spécifique a été créée pour les consultations par visio-conférence.</w:t>
      </w:r>
      <w:r>
        <w:rPr>
          <w:rStyle w:val="Voetnootmarkering"/>
        </w:rPr>
        <w:footnoteReference w:id="4"/>
      </w:r>
    </w:p>
    <w:p w14:paraId="71028129" w14:textId="223E9D36" w:rsidR="00354C46" w:rsidRPr="00F042ED" w:rsidRDefault="00F042ED" w:rsidP="005E77C1">
      <w:pPr>
        <w:pStyle w:val="Lijstalinea"/>
        <w:numPr>
          <w:ilvl w:val="2"/>
          <w:numId w:val="22"/>
        </w:numPr>
        <w:jc w:val="both"/>
      </w:pPr>
      <w:bookmarkStart w:id="5" w:name="_Hlk41554309"/>
      <w:bookmarkEnd w:id="4"/>
      <w:r w:rsidRPr="00F042ED">
        <w:t>Post-traitement possible à distance par les hôpitaux psychiatriques</w:t>
      </w:r>
      <w:r w:rsidR="00354C46" w:rsidRPr="00F042ED">
        <w:rPr>
          <w:rStyle w:val="Voetnootmarkering"/>
        </w:rPr>
        <w:footnoteReference w:id="5"/>
      </w:r>
      <w:r w:rsidR="00FE5248" w:rsidRPr="00FE5248">
        <w:t xml:space="preserve"> jusqu'au 31 décembre 2020</w:t>
      </w:r>
    </w:p>
    <w:bookmarkEnd w:id="5"/>
    <w:p w14:paraId="69F12445" w14:textId="09C4DEC6" w:rsidR="00354C46" w:rsidRDefault="00F042ED" w:rsidP="005E77C1">
      <w:pPr>
        <w:jc w:val="both"/>
      </w:pPr>
      <w:r>
        <w:t xml:space="preserve">L'objectif de cette mesure est de pouvoir offrir aux patients, qui normalement se rendaient à l'hôpital pour des consultations ambulatoires, les soins nécessaires en vue d'un traitement de suivi. L’INAMI a donc élaboré, en concertation avec les organisations faîtières hospitalières et les mutuelles, les adaptations nécessaires au sein de la Commission de conventions </w:t>
      </w:r>
      <w:r w:rsidR="00CD3860">
        <w:t xml:space="preserve">prévue à cet effet </w:t>
      </w:r>
      <w:r>
        <w:t>pour assurer cette continuité des soins.</w:t>
      </w:r>
    </w:p>
    <w:p w14:paraId="1F990C3F" w14:textId="37A75D3C" w:rsidR="00354C46" w:rsidRPr="00E84D66" w:rsidRDefault="006A2F5D" w:rsidP="005E77C1">
      <w:pPr>
        <w:pStyle w:val="Lijstalinea"/>
        <w:numPr>
          <w:ilvl w:val="2"/>
          <w:numId w:val="22"/>
        </w:numPr>
        <w:jc w:val="both"/>
      </w:pPr>
      <w:bookmarkStart w:id="6" w:name="_Hlk41554345"/>
      <w:r w:rsidRPr="006A2F5D">
        <w:t>Reprise d'une hospitalisation partielle au domicile du patient</w:t>
      </w:r>
      <w:r w:rsidR="00354C46" w:rsidRPr="00E84D66">
        <w:rPr>
          <w:rStyle w:val="Voetnootmarkering"/>
        </w:rPr>
        <w:footnoteReference w:id="6"/>
      </w:r>
    </w:p>
    <w:bookmarkEnd w:id="6"/>
    <w:p w14:paraId="0FCDF890" w14:textId="77777777" w:rsidR="0076255C" w:rsidRDefault="00E84D66" w:rsidP="0076255C">
      <w:pPr>
        <w:jc w:val="both"/>
      </w:pPr>
      <w:r w:rsidRPr="00E84D66">
        <w:t>Même objectif que dans le point précédent : pour les patients qui recevaient normalement des soins via une hospitalisation de jour (médicamenteuse, psychothérapeutique, ...), l'hôpital était censé dispenser ces soins, ce qui était également essentiels pour la continuité de l'accès aux soins. L’INAMI, en concertations avec les organisations faîtières hospitalières et les mutuelles, a procédé aux modifications nécessaires lors de la Commission de conventions prévue à cet effet.</w:t>
      </w:r>
      <w:r w:rsidR="0076255C">
        <w:t xml:space="preserve"> Afin de garantir la continuité des soins à ces patients, ainsi que d'utiliser au maximum les effectifs disponibles, la commission de convention a décidé de réactiver la forme de soins «hospitalisation partielle à domicile» du 20 octobre 2020 au 31 décembre 2020. </w:t>
      </w:r>
    </w:p>
    <w:p w14:paraId="0D70250C" w14:textId="44AC19FE" w:rsidR="00F66F97" w:rsidRDefault="0076255C" w:rsidP="0076255C">
      <w:pPr>
        <w:jc w:val="both"/>
      </w:pPr>
      <w:r>
        <w:t>Enfin, les dispositions de la 3</w:t>
      </w:r>
      <w:r w:rsidR="00366BF6" w:rsidRPr="00366BF6">
        <w:rPr>
          <w:vertAlign w:val="superscript"/>
        </w:rPr>
        <w:t>ième</w:t>
      </w:r>
      <w:r w:rsidR="00366BF6">
        <w:t xml:space="preserve"> </w:t>
      </w:r>
      <w:r>
        <w:t>clause de modification, qui prévoit un ajustement de la durée minimale de fréquentation en l'hôpital de jour de 7 heures à 3 heures, restent en vigueur jusqu'au 31 décembre 2020.</w:t>
      </w:r>
    </w:p>
    <w:p w14:paraId="196DFDEB" w14:textId="05C6A566" w:rsidR="0050351D" w:rsidRDefault="0050351D" w:rsidP="0076255C">
      <w:pPr>
        <w:jc w:val="both"/>
      </w:pPr>
      <w:r>
        <w:br w:type="page"/>
      </w:r>
    </w:p>
    <w:p w14:paraId="30C3DBEC" w14:textId="77777777" w:rsidR="0050351D" w:rsidRDefault="0050351D" w:rsidP="0076255C">
      <w:pPr>
        <w:jc w:val="both"/>
      </w:pPr>
    </w:p>
    <w:p w14:paraId="6EDEEA7D" w14:textId="66664BDC" w:rsidR="00C347B3" w:rsidRPr="00C347B3" w:rsidRDefault="00C347B3" w:rsidP="005E77C1">
      <w:pPr>
        <w:pStyle w:val="Lijstalinea"/>
        <w:numPr>
          <w:ilvl w:val="2"/>
          <w:numId w:val="22"/>
        </w:numPr>
        <w:jc w:val="both"/>
      </w:pPr>
      <w:bookmarkStart w:id="7" w:name="_Hlk54353845"/>
      <w:bookmarkStart w:id="8" w:name="_Hlk54356221"/>
      <w:r w:rsidRPr="00C347B3">
        <w:t>Sensibilisation des professionnels pour favoriser un usage adéquat des psychotropes</w:t>
      </w:r>
    </w:p>
    <w:p w14:paraId="78D6B345" w14:textId="279C6C6A" w:rsidR="00C347B3" w:rsidRDefault="00C347B3" w:rsidP="005E77C1">
      <w:pPr>
        <w:tabs>
          <w:tab w:val="left" w:pos="9214"/>
        </w:tabs>
        <w:autoSpaceDE w:val="0"/>
        <w:autoSpaceDN w:val="0"/>
        <w:adjustRightInd w:val="0"/>
        <w:spacing w:after="0"/>
        <w:jc w:val="both"/>
        <w:rPr>
          <w:rFonts w:cs="Times New Roman"/>
        </w:rPr>
      </w:pPr>
      <w:r w:rsidRPr="00C347B3">
        <w:rPr>
          <w:rFonts w:cs="Times New Roman"/>
        </w:rPr>
        <w:t xml:space="preserve">La </w:t>
      </w:r>
      <w:proofErr w:type="spellStart"/>
      <w:r w:rsidRPr="00C347B3">
        <w:rPr>
          <w:rFonts w:cs="Times New Roman"/>
        </w:rPr>
        <w:t>Belgian</w:t>
      </w:r>
      <w:proofErr w:type="spellEnd"/>
      <w:r w:rsidRPr="00C347B3">
        <w:rPr>
          <w:rFonts w:cs="Times New Roman"/>
        </w:rPr>
        <w:t xml:space="preserve"> </w:t>
      </w:r>
      <w:proofErr w:type="spellStart"/>
      <w:r w:rsidRPr="00C347B3">
        <w:rPr>
          <w:rFonts w:cs="Times New Roman"/>
        </w:rPr>
        <w:t>Psychotropics</w:t>
      </w:r>
      <w:proofErr w:type="spellEnd"/>
      <w:r w:rsidRPr="00C347B3">
        <w:rPr>
          <w:rFonts w:cs="Times New Roman"/>
        </w:rPr>
        <w:t xml:space="preserve"> Expert Platform (BELPEP) a pour but de favoriser un usage adéquat des psychotropes. Différentes actions de sensibilisation ont été mises en place auprès des médecins généralistes et pharmaciens . Des formations (en ligne et dans les GLEM) autour de la prise en charge de la problématique d’angoisse, stress et de sommeil (et la place des benzodiazépines) et de la prise en charge de la dépression sont proposées. Différents outils d’aide sont disponibles via ces modules d’apprentissage en ligne (</w:t>
      </w:r>
      <w:hyperlink r:id="rId16" w:history="1">
        <w:r w:rsidRPr="00C347B3">
          <w:rPr>
            <w:rStyle w:val="Hyperlink"/>
          </w:rPr>
          <w:t>www.e-learninghealth.be</w:t>
        </w:r>
      </w:hyperlink>
      <w:r w:rsidRPr="00C347B3">
        <w:t>)</w:t>
      </w:r>
      <w:r w:rsidRPr="00C347B3">
        <w:rPr>
          <w:rFonts w:cs="Times New Roman"/>
        </w:rPr>
        <w:t>.</w:t>
      </w:r>
    </w:p>
    <w:p w14:paraId="3ED7D0E9" w14:textId="77777777" w:rsidR="0089758F" w:rsidRDefault="0089758F" w:rsidP="005E77C1">
      <w:pPr>
        <w:tabs>
          <w:tab w:val="left" w:pos="9214"/>
        </w:tabs>
        <w:autoSpaceDE w:val="0"/>
        <w:autoSpaceDN w:val="0"/>
        <w:adjustRightInd w:val="0"/>
        <w:spacing w:after="0"/>
        <w:jc w:val="both"/>
        <w:rPr>
          <w:rFonts w:cs="Times New Roman"/>
        </w:rPr>
      </w:pPr>
    </w:p>
    <w:p w14:paraId="5FA853A1" w14:textId="78765A1A" w:rsidR="00C347B3" w:rsidRPr="00722655" w:rsidRDefault="00C347B3" w:rsidP="00722655">
      <w:pPr>
        <w:jc w:val="both"/>
        <w:rPr>
          <w:rFonts w:cstheme="minorHAnsi"/>
          <w:bCs/>
        </w:rPr>
      </w:pPr>
      <w:r w:rsidRPr="00C347B3">
        <w:rPr>
          <w:rFonts w:cs="Times New Roman"/>
        </w:rPr>
        <w:t>Un site internet (</w:t>
      </w:r>
      <w:hyperlink r:id="rId17" w:history="1">
        <w:r w:rsidRPr="00C347B3">
          <w:rPr>
            <w:color w:val="0070C0"/>
            <w:u w:val="single"/>
          </w:rPr>
          <w:t>www.trajet-tdah.be</w:t>
        </w:r>
      </w:hyperlink>
      <w:r w:rsidRPr="00C347B3">
        <w:rPr>
          <w:rFonts w:cs="Times New Roman"/>
        </w:rPr>
        <w:t xml:space="preserve">) a été développé par les coordinateurs de santé mentale enfants et adolescents afin de proposer un trajet de soins idéal pour les enfants et adolescents atteints de TDAH et </w:t>
      </w:r>
      <w:r w:rsidRPr="00722655">
        <w:rPr>
          <w:rFonts w:cstheme="minorHAnsi"/>
          <w:bCs/>
        </w:rPr>
        <w:t xml:space="preserve">de diffuser les recommandations en vue d’un usage adéquat des psychostimulants. </w:t>
      </w:r>
    </w:p>
    <w:bookmarkEnd w:id="7"/>
    <w:p w14:paraId="420EA572" w14:textId="77777777" w:rsidR="00C347B3" w:rsidRPr="00C347B3" w:rsidRDefault="00C347B3" w:rsidP="005E77C1">
      <w:pPr>
        <w:pStyle w:val="Lijstalinea"/>
        <w:numPr>
          <w:ilvl w:val="2"/>
          <w:numId w:val="22"/>
        </w:numPr>
        <w:jc w:val="both"/>
      </w:pPr>
      <w:r w:rsidRPr="00C347B3">
        <w:t xml:space="preserve">Projet dispositif alcool en hôpital général </w:t>
      </w:r>
    </w:p>
    <w:p w14:paraId="46EDE80C" w14:textId="77777777" w:rsidR="00C347B3" w:rsidRPr="00C347B3" w:rsidRDefault="00C347B3" w:rsidP="005E77C1">
      <w:pPr>
        <w:jc w:val="both"/>
        <w:rPr>
          <w:rFonts w:cstheme="minorHAnsi"/>
        </w:rPr>
      </w:pPr>
      <w:bookmarkStart w:id="9" w:name="_Hlk26793811"/>
      <w:r w:rsidRPr="00C347B3">
        <w:rPr>
          <w:rFonts w:cstheme="minorHAnsi"/>
          <w:lang w:val="fr-FR" w:eastAsia="fr-FR"/>
        </w:rPr>
        <w:t xml:space="preserve">Un projet, intitulé « dispositif alcool en hôpital général » ayant pour objectif </w:t>
      </w:r>
      <w:bookmarkStart w:id="10" w:name="_Hlk517694"/>
      <w:r w:rsidRPr="00C347B3">
        <w:rPr>
          <w:rFonts w:cstheme="minorHAnsi"/>
        </w:rPr>
        <w:t xml:space="preserve">d’améliorer la prise en charge des personnes présentant une problématique éthylique a été mis en place dans 8 hôpitaux belges. </w:t>
      </w:r>
      <w:bookmarkEnd w:id="9"/>
      <w:bookmarkEnd w:id="10"/>
      <w:r w:rsidRPr="00C347B3">
        <w:rPr>
          <w:rFonts w:cstheme="minorHAnsi"/>
          <w:bCs/>
        </w:rPr>
        <w:t xml:space="preserve">Un grand nombre de soignants a été sensibilisé aux problèmes d’alcool notamment via des formations et en valorisant le développement des ressources internes à l’hôpital. Des outils d’aide (échelles diagnostic et de sevrage, brochure de sensibilisation patients, arbre décisionnel pour savoir que faire et où orienter, fiche d’aide pour une intervention brève, …) ont été diffusés et implémentés auprès du personnel soignant.  Ce projet continue en 2021. En 2021, un manuel d’aide visant à permettre aux autres hôpitaux l’utilisation des instruments évalués dans le projet pilote, sera publié. </w:t>
      </w:r>
    </w:p>
    <w:bookmarkEnd w:id="8"/>
    <w:p w14:paraId="46DBE878" w14:textId="1FEE9863" w:rsidR="00722655" w:rsidRPr="0050351D" w:rsidRDefault="00722655" w:rsidP="00722655">
      <w:pPr>
        <w:pStyle w:val="Lijstalinea"/>
        <w:numPr>
          <w:ilvl w:val="2"/>
          <w:numId w:val="22"/>
        </w:numPr>
        <w:jc w:val="both"/>
      </w:pPr>
      <w:r w:rsidRPr="0050351D">
        <w:t>Soutien psychologique au personnel hospitalier</w:t>
      </w:r>
    </w:p>
    <w:p w14:paraId="7D723089" w14:textId="77777777" w:rsidR="00722655" w:rsidRPr="0050351D" w:rsidRDefault="00722655" w:rsidP="00722655">
      <w:pPr>
        <w:jc w:val="both"/>
      </w:pPr>
      <w:r w:rsidRPr="0050351D">
        <w:t>La crise sanitaire due à l'épidémie du coronavirus Covid-19 a un impact majeur sur tout le personnel hospitalier du pays.</w:t>
      </w:r>
    </w:p>
    <w:p w14:paraId="20BCFC05" w14:textId="77777777" w:rsidR="00722655" w:rsidRPr="0050351D" w:rsidRDefault="00722655" w:rsidP="00722655">
      <w:pPr>
        <w:jc w:val="both"/>
      </w:pPr>
      <w:r w:rsidRPr="0050351D">
        <w:t>Il a été convenu de donner à chaque membre du personnel hospitalier la possibilité de faire appel à un soutien psychologique et/ou à une orientation professionnelle active afin de prévenir les risques psychosociaux au travail.</w:t>
      </w:r>
    </w:p>
    <w:p w14:paraId="0D1D1639" w14:textId="77777777" w:rsidR="00722655" w:rsidRPr="0050351D" w:rsidRDefault="00722655" w:rsidP="00722655">
      <w:pPr>
        <w:jc w:val="both"/>
      </w:pPr>
      <w:r w:rsidRPr="0050351D">
        <w:t>À cette fin, un budget de 11,7 millions d'euros sera réparti entre les hôpitaux généraux et psychiatriques.</w:t>
      </w:r>
    </w:p>
    <w:p w14:paraId="2FEA4A58" w14:textId="77777777" w:rsidR="00722655" w:rsidRPr="0050351D" w:rsidRDefault="00722655" w:rsidP="00722655">
      <w:pPr>
        <w:jc w:val="both"/>
      </w:pPr>
      <w:r w:rsidRPr="0050351D">
        <w:t>Un montant de 15 000 euros est prévu pour chaque hôpital. Le solde sera réparti entre les malades au prorata du nombre d'équivalents temps plein sur la masse salariale de chaque hôpital.</w:t>
      </w:r>
    </w:p>
    <w:p w14:paraId="4A32F04E" w14:textId="7A23A634" w:rsidR="00722655" w:rsidRDefault="00722655" w:rsidP="00722655">
      <w:pPr>
        <w:jc w:val="both"/>
      </w:pPr>
      <w:r w:rsidRPr="0050351D">
        <w:t>Ce régime s'applique pour une durée maximale de 1</w:t>
      </w:r>
      <w:r w:rsidR="0050351D" w:rsidRPr="0050351D">
        <w:t>2</w:t>
      </w:r>
      <w:r w:rsidRPr="0050351D">
        <w:t xml:space="preserve"> mois</w:t>
      </w:r>
    </w:p>
    <w:p w14:paraId="304F166C" w14:textId="102423E4" w:rsidR="00DB1094" w:rsidRDefault="00DB1094" w:rsidP="005E77C1">
      <w:pPr>
        <w:jc w:val="both"/>
      </w:pPr>
      <w:r>
        <w:br w:type="page"/>
      </w:r>
    </w:p>
    <w:p w14:paraId="1A0C74D0" w14:textId="0A8F0F63" w:rsidR="00B464F3" w:rsidRPr="00DB1094" w:rsidRDefault="00B464F3" w:rsidP="005E77C1">
      <w:pPr>
        <w:pStyle w:val="Lijstalinea"/>
        <w:numPr>
          <w:ilvl w:val="1"/>
          <w:numId w:val="31"/>
        </w:numPr>
        <w:jc w:val="both"/>
        <w:rPr>
          <w:b/>
          <w:bCs/>
          <w:i/>
          <w:sz w:val="24"/>
          <w:szCs w:val="24"/>
        </w:rPr>
      </w:pPr>
      <w:r w:rsidRPr="00DB1094">
        <w:rPr>
          <w:b/>
          <w:bCs/>
          <w:i/>
          <w:sz w:val="24"/>
          <w:szCs w:val="24"/>
        </w:rPr>
        <w:lastRenderedPageBreak/>
        <w:t>Les actions initiées par les régions et les communautés</w:t>
      </w:r>
    </w:p>
    <w:p w14:paraId="1C09CA41" w14:textId="72965BE8" w:rsidR="00B61DC5" w:rsidRDefault="00B61DC5" w:rsidP="005E77C1">
      <w:pPr>
        <w:pStyle w:val="Lijstalinea"/>
        <w:jc w:val="both"/>
        <w:rPr>
          <w:i/>
          <w:iCs/>
          <w:sz w:val="24"/>
          <w:szCs w:val="24"/>
        </w:rPr>
      </w:pPr>
    </w:p>
    <w:p w14:paraId="58528242" w14:textId="77777777" w:rsidR="006A26F9" w:rsidRPr="006A26F9" w:rsidRDefault="006A26F9" w:rsidP="005E77C1">
      <w:pPr>
        <w:pStyle w:val="Lijstalinea"/>
        <w:numPr>
          <w:ilvl w:val="2"/>
          <w:numId w:val="23"/>
        </w:numPr>
        <w:ind w:left="0" w:firstLine="0"/>
        <w:jc w:val="both"/>
        <w:rPr>
          <w:bCs/>
        </w:rPr>
      </w:pPr>
      <w:r w:rsidRPr="006A26F9">
        <w:rPr>
          <w:bCs/>
        </w:rPr>
        <w:t>La Région Wallonne</w:t>
      </w:r>
    </w:p>
    <w:p w14:paraId="705C041A" w14:textId="77777777" w:rsidR="006A26F9" w:rsidRPr="006A26F9" w:rsidRDefault="006A26F9" w:rsidP="005E77C1">
      <w:pPr>
        <w:spacing w:after="0" w:line="240" w:lineRule="auto"/>
        <w:ind w:left="357" w:hanging="357"/>
        <w:jc w:val="both"/>
      </w:pPr>
      <w:r w:rsidRPr="006A26F9">
        <w:t>Initiatives et mesures prises pour la santé mentale par le Gouvernement Wallon et le Cabinet de</w:t>
      </w:r>
    </w:p>
    <w:p w14:paraId="15164964" w14:textId="77777777" w:rsidR="006A26F9" w:rsidRPr="006A26F9" w:rsidRDefault="006A26F9" w:rsidP="005E77C1">
      <w:pPr>
        <w:spacing w:after="0" w:line="240" w:lineRule="auto"/>
        <w:ind w:left="357" w:hanging="357"/>
        <w:jc w:val="both"/>
      </w:pPr>
      <w:r w:rsidRPr="006A26F9">
        <w:t>Madame la Ministre Christie MORREALE en collaboration avec l’AVIQ.</w:t>
      </w:r>
    </w:p>
    <w:p w14:paraId="130A4331" w14:textId="77777777" w:rsidR="006A26F9" w:rsidRPr="006A26F9" w:rsidRDefault="006A26F9" w:rsidP="005E77C1">
      <w:pPr>
        <w:spacing w:after="0" w:line="240" w:lineRule="auto"/>
        <w:ind w:left="720"/>
        <w:contextualSpacing/>
        <w:jc w:val="both"/>
      </w:pPr>
      <w:r w:rsidRPr="006A26F9">
        <w:rPr>
          <w:noProof/>
          <w:lang w:eastAsia="fr-BE"/>
        </w:rPr>
        <w:drawing>
          <wp:anchor distT="0" distB="0" distL="114300" distR="114300" simplePos="0" relativeHeight="251773952" behindDoc="0" locked="0" layoutInCell="1" allowOverlap="1" wp14:anchorId="21AEE267" wp14:editId="4D305206">
            <wp:simplePos x="0" y="0"/>
            <wp:positionH relativeFrom="margin">
              <wp:posOffset>-19050</wp:posOffset>
            </wp:positionH>
            <wp:positionV relativeFrom="paragraph">
              <wp:posOffset>103505</wp:posOffset>
            </wp:positionV>
            <wp:extent cx="1687830" cy="1114425"/>
            <wp:effectExtent l="0" t="0" r="7620" b="952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68783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07BAE" w14:textId="77777777" w:rsidR="006A26F9" w:rsidRPr="006A26F9" w:rsidRDefault="006A26F9" w:rsidP="005E77C1">
      <w:pPr>
        <w:spacing w:after="0" w:line="240" w:lineRule="auto"/>
        <w:ind w:left="1134"/>
        <w:contextualSpacing/>
        <w:jc w:val="both"/>
        <w:rPr>
          <w:rFonts w:eastAsia="Times New Roman"/>
        </w:rPr>
      </w:pPr>
      <w:r w:rsidRPr="006A26F9">
        <w:rPr>
          <w:rFonts w:eastAsia="Times New Roman"/>
          <w:bCs/>
        </w:rPr>
        <w:t>2.2.1.1. Renforcement des numéros verts 1718 (pour les francophones) et 1719 (pour les germanophones)</w:t>
      </w:r>
      <w:r w:rsidRPr="006A26F9">
        <w:rPr>
          <w:rFonts w:eastAsia="Times New Roman"/>
          <w:bCs/>
          <w:color w:val="1F497D"/>
        </w:rPr>
        <w:t> </w:t>
      </w:r>
      <w:r w:rsidRPr="006A26F9">
        <w:rPr>
          <w:rFonts w:eastAsia="Times New Roman"/>
          <w:bCs/>
        </w:rPr>
        <w:t xml:space="preserve">: </w:t>
      </w:r>
      <w:r w:rsidRPr="006A26F9">
        <w:rPr>
          <w:rFonts w:eastAsia="Times New Roman"/>
        </w:rPr>
        <w:t xml:space="preserve">Call Center </w:t>
      </w:r>
    </w:p>
    <w:p w14:paraId="7255839F" w14:textId="77777777" w:rsidR="006A26F9" w:rsidRPr="006A26F9" w:rsidRDefault="006A26F9" w:rsidP="005E77C1">
      <w:pPr>
        <w:spacing w:after="0" w:line="240" w:lineRule="auto"/>
        <w:ind w:left="1134"/>
        <w:jc w:val="both"/>
        <w:rPr>
          <w:rFonts w:eastAsia="Times New Roman"/>
        </w:rPr>
      </w:pPr>
    </w:p>
    <w:p w14:paraId="55A75A8E" w14:textId="77777777" w:rsidR="006A26F9" w:rsidRPr="006A26F9" w:rsidRDefault="006A26F9" w:rsidP="005E77C1">
      <w:pPr>
        <w:spacing w:after="0" w:line="240" w:lineRule="auto"/>
        <w:ind w:left="1134"/>
        <w:jc w:val="both"/>
        <w:rPr>
          <w:rFonts w:eastAsia="Times New Roman"/>
        </w:rPr>
      </w:pPr>
      <w:r w:rsidRPr="006A26F9">
        <w:rPr>
          <w:rFonts w:eastAsia="Times New Roman"/>
        </w:rPr>
        <w:t>Ecoute active des demandes psycho-sociales au sens très large. Des réponses sont apportées ou des numéros de contacts sont renseignés pour répondre adéquatement aux problématiques rencontrées.</w:t>
      </w:r>
    </w:p>
    <w:p w14:paraId="1049D3BA" w14:textId="77777777" w:rsidR="006A26F9" w:rsidRPr="006A26F9" w:rsidRDefault="006A26F9" w:rsidP="005E77C1">
      <w:pPr>
        <w:spacing w:after="0" w:line="240" w:lineRule="auto"/>
        <w:ind w:left="1440"/>
        <w:contextualSpacing/>
        <w:jc w:val="both"/>
        <w:rPr>
          <w:rFonts w:eastAsia="Times New Roman"/>
        </w:rPr>
      </w:pPr>
    </w:p>
    <w:p w14:paraId="7B4C4DC0" w14:textId="77777777" w:rsidR="006A26F9" w:rsidRPr="006A26F9" w:rsidRDefault="006A26F9" w:rsidP="005E77C1">
      <w:pPr>
        <w:spacing w:after="0" w:line="240" w:lineRule="auto"/>
        <w:contextualSpacing/>
        <w:jc w:val="both"/>
        <w:rPr>
          <w:rFonts w:eastAsia="Times New Roman"/>
        </w:rPr>
      </w:pPr>
      <w:r w:rsidRPr="006A26F9">
        <w:rPr>
          <w:rFonts w:eastAsia="Times New Roman"/>
        </w:rPr>
        <w:t xml:space="preserve">2.2.1.2. Mise à disposition de fiches thématiques en ligne : </w:t>
      </w:r>
      <w:hyperlink r:id="rId19" w:history="1">
        <w:r w:rsidRPr="006A26F9">
          <w:rPr>
            <w:rFonts w:eastAsia="Times New Roman"/>
            <w:color w:val="0000FF"/>
            <w:u w:val="single"/>
          </w:rPr>
          <w:t>www.luttepauvrete.wallonie.be</w:t>
        </w:r>
      </w:hyperlink>
      <w:r w:rsidRPr="006A26F9">
        <w:rPr>
          <w:rFonts w:eastAsia="Times New Roman"/>
        </w:rPr>
        <w:t xml:space="preserve"> </w:t>
      </w:r>
    </w:p>
    <w:p w14:paraId="394FAE05" w14:textId="77777777" w:rsidR="006A26F9" w:rsidRPr="006A26F9" w:rsidRDefault="006A26F9" w:rsidP="005E77C1">
      <w:pPr>
        <w:spacing w:after="0" w:line="240" w:lineRule="auto"/>
        <w:contextualSpacing/>
        <w:jc w:val="both"/>
        <w:rPr>
          <w:rFonts w:eastAsia="Times New Roman"/>
        </w:rPr>
      </w:pPr>
    </w:p>
    <w:p w14:paraId="40D3C59E" w14:textId="77777777" w:rsidR="006A26F9" w:rsidRPr="006A26F9" w:rsidRDefault="006A26F9" w:rsidP="005E77C1">
      <w:pPr>
        <w:spacing w:after="0" w:line="240" w:lineRule="auto"/>
        <w:contextualSpacing/>
        <w:jc w:val="both"/>
        <w:rPr>
          <w:rFonts w:eastAsia="Times New Roman"/>
        </w:rPr>
      </w:pPr>
      <w:r w:rsidRPr="006A26F9">
        <w:rPr>
          <w:rFonts w:eastAsia="Times New Roman"/>
        </w:rPr>
        <w:t>Par thématique, de nombreuses</w:t>
      </w:r>
      <w:r w:rsidRPr="006A26F9">
        <w:rPr>
          <w:rFonts w:eastAsia="Times New Roman"/>
          <w:b/>
        </w:rPr>
        <w:t xml:space="preserve"> </w:t>
      </w:r>
      <w:r w:rsidRPr="006A26F9">
        <w:rPr>
          <w:rFonts w:eastAsia="Times New Roman"/>
        </w:rPr>
        <w:t>FAQ liées à l’urgence sociale (questions sur le logement, la mobilité, la santé, l’accès aux droits, le deuil, le suicide et bien d’autres) en période de crise COVID.</w:t>
      </w:r>
    </w:p>
    <w:p w14:paraId="17510309" w14:textId="77777777" w:rsidR="006A26F9" w:rsidRPr="006A26F9" w:rsidRDefault="006A26F9" w:rsidP="005E77C1">
      <w:pPr>
        <w:contextualSpacing/>
        <w:jc w:val="both"/>
      </w:pPr>
    </w:p>
    <w:p w14:paraId="19EE326F" w14:textId="77777777" w:rsidR="006A26F9" w:rsidRPr="006A26F9" w:rsidRDefault="006A26F9" w:rsidP="005E77C1">
      <w:pPr>
        <w:spacing w:after="0" w:line="240" w:lineRule="auto"/>
        <w:contextualSpacing/>
        <w:jc w:val="both"/>
        <w:rPr>
          <w:rFonts w:eastAsia="Times New Roman"/>
        </w:rPr>
      </w:pPr>
      <w:r w:rsidRPr="006A26F9">
        <w:rPr>
          <w:rFonts w:eastAsia="Times New Roman"/>
          <w:bCs/>
        </w:rPr>
        <w:t xml:space="preserve">2.2.1.3. Actualisation de l’offre de soins en santé mentale et assuétudes : </w:t>
      </w:r>
      <w:hyperlink r:id="rId20" w:history="1">
        <w:r w:rsidRPr="006A26F9">
          <w:rPr>
            <w:rFonts w:eastAsia="Times New Roman"/>
            <w:color w:val="0000FF"/>
            <w:u w:val="single"/>
          </w:rPr>
          <w:t>http://www.cresam.be/offre-de-soins/</w:t>
        </w:r>
      </w:hyperlink>
    </w:p>
    <w:p w14:paraId="62118EB5" w14:textId="77777777" w:rsidR="006A26F9" w:rsidRPr="00863A17" w:rsidRDefault="006A26F9" w:rsidP="005E77C1">
      <w:pPr>
        <w:contextualSpacing/>
        <w:jc w:val="both"/>
      </w:pPr>
    </w:p>
    <w:p w14:paraId="569CB368" w14:textId="77777777" w:rsidR="006A26F9" w:rsidRPr="006A26F9" w:rsidRDefault="006A26F9" w:rsidP="005E77C1">
      <w:pPr>
        <w:spacing w:after="0" w:line="240" w:lineRule="auto"/>
        <w:jc w:val="both"/>
      </w:pPr>
      <w:r w:rsidRPr="006A26F9">
        <w:rPr>
          <w:rFonts w:eastAsia="Times New Roman"/>
        </w:rPr>
        <w:t>Mise en commun et accès centralisé en ligne, d</w:t>
      </w:r>
      <w:r w:rsidRPr="006A26F9">
        <w:t xml:space="preserve">ans le cadre de la pandémie COVID-19, des dispositifs d’offre de soins en santé mentale et assuétudes, par province, au bénéfice de la première ligne d’aide et de soins. Les plateformes de concertation en santé mentale, les réseaux en santé mentale, et les réseaux ‘assuétudes’, réalisent ce répertoire, le complètent et le mettent à jour au fur et à mesure. </w:t>
      </w:r>
    </w:p>
    <w:p w14:paraId="549B8E12" w14:textId="77777777" w:rsidR="006A26F9" w:rsidRPr="006A26F9" w:rsidRDefault="006A26F9" w:rsidP="005E77C1">
      <w:pPr>
        <w:spacing w:after="0" w:line="240" w:lineRule="auto"/>
        <w:jc w:val="both"/>
      </w:pPr>
    </w:p>
    <w:p w14:paraId="6EA63AF4" w14:textId="77777777" w:rsidR="006A26F9" w:rsidRPr="006A26F9" w:rsidRDefault="006A26F9" w:rsidP="005E77C1">
      <w:pPr>
        <w:spacing w:after="0" w:line="240" w:lineRule="auto"/>
        <w:contextualSpacing/>
        <w:jc w:val="both"/>
      </w:pPr>
      <w:r w:rsidRPr="006A26F9">
        <w:t>Les partenaires de l’aide et du soutien psychologique ou psycho social aux personnes âgées, et aux structures résidentielles pour personnes âgées, se sont associés à la démarche. C’est aussi le cas des partenaires soutenus dans le cadre de la crise par le Fonds Dr. Daniël de Coninck par exemple.</w:t>
      </w:r>
    </w:p>
    <w:p w14:paraId="7A308A7D" w14:textId="77777777" w:rsidR="006A26F9" w:rsidRPr="006A26F9" w:rsidRDefault="006A26F9" w:rsidP="005E77C1">
      <w:pPr>
        <w:spacing w:after="0" w:line="240" w:lineRule="auto"/>
        <w:contextualSpacing/>
        <w:jc w:val="both"/>
      </w:pPr>
    </w:p>
    <w:p w14:paraId="333DD453" w14:textId="77777777" w:rsidR="006A26F9" w:rsidRPr="006A26F9" w:rsidRDefault="006A26F9" w:rsidP="005E77C1">
      <w:pPr>
        <w:spacing w:after="0"/>
        <w:jc w:val="both"/>
        <w:rPr>
          <w:rFonts w:eastAsia="Times New Roman"/>
        </w:rPr>
      </w:pPr>
      <w:r w:rsidRPr="006A26F9">
        <w:t xml:space="preserve">2.2.1.4. </w:t>
      </w:r>
      <w:r w:rsidRPr="006A26F9">
        <w:rPr>
          <w:rFonts w:eastAsia="Times New Roman"/>
          <w:bCs/>
        </w:rPr>
        <w:t>EMUW – Equipes Mobiles d’Urgence en Wallonie pour les structures d’hébergement personnes âgées et personnes en situation de handicap.</w:t>
      </w:r>
    </w:p>
    <w:p w14:paraId="5843A42C" w14:textId="77777777" w:rsidR="00965847" w:rsidRDefault="00965847" w:rsidP="005E77C1">
      <w:pPr>
        <w:spacing w:after="0"/>
        <w:jc w:val="both"/>
      </w:pPr>
    </w:p>
    <w:p w14:paraId="660731D1" w14:textId="35E61F18" w:rsidR="006A26F9" w:rsidRPr="006A26F9" w:rsidRDefault="006A26F9" w:rsidP="005E77C1">
      <w:pPr>
        <w:spacing w:after="0"/>
        <w:jc w:val="both"/>
      </w:pPr>
      <w:r w:rsidRPr="006A26F9">
        <w:t>Ces équipes apportent un soutien aux MR/MRS et aux institutions d’hébergement pour personnes en situation de handicap, lorsqu’elles font face à des clusters importants de COVID-19. Composées notamment de personnel de formation</w:t>
      </w:r>
      <w:r w:rsidRPr="006A26F9">
        <w:rPr>
          <w:rFonts w:eastAsia="Times New Roman"/>
        </w:rPr>
        <w:t xml:space="preserve"> psychologique</w:t>
      </w:r>
      <w:r w:rsidRPr="006A26F9">
        <w:t>, elles sont activées par les Gouverneurs de Province lorsqu’il y a plus de 10 cas suspects ou confirmés et par l’AVIQ pour les clusters sous les 10 cas</w:t>
      </w:r>
      <w:r w:rsidRPr="006A26F9">
        <w:rPr>
          <w:rFonts w:eastAsia="Times New Roman"/>
        </w:rPr>
        <w:t>. L’attention, et la méthodologie éprouvée par l’expérience de MSF en situation de catastrophes humanitaires, se porte sur l’état d’esprit des équipes et l’écoute. Webinaire santé mentale des équipes organisé à destination des acteurs de terrain.</w:t>
      </w:r>
    </w:p>
    <w:p w14:paraId="08B6A320" w14:textId="77777777" w:rsidR="00863A17" w:rsidRDefault="00863A17" w:rsidP="005E77C1">
      <w:pPr>
        <w:spacing w:after="0"/>
        <w:contextualSpacing/>
        <w:jc w:val="both"/>
      </w:pPr>
    </w:p>
    <w:p w14:paraId="6C34A741" w14:textId="405E702C" w:rsidR="006A26F9" w:rsidRPr="006A26F9" w:rsidRDefault="006A26F9" w:rsidP="005E77C1">
      <w:pPr>
        <w:spacing w:after="0"/>
        <w:contextualSpacing/>
        <w:jc w:val="both"/>
      </w:pPr>
      <w:r w:rsidRPr="006A26F9">
        <w:t>2.2.1.5. Mesures urgentes en Santé mentale : soutiens spécifiques</w:t>
      </w:r>
    </w:p>
    <w:p w14:paraId="67D8B1B2" w14:textId="77777777" w:rsidR="00863A17" w:rsidRDefault="00863A17" w:rsidP="005E77C1">
      <w:pPr>
        <w:contextualSpacing/>
        <w:jc w:val="both"/>
        <w:rPr>
          <w:b/>
          <w:bCs/>
        </w:rPr>
      </w:pPr>
    </w:p>
    <w:p w14:paraId="3E643F97" w14:textId="25B33A84" w:rsidR="006A26F9" w:rsidRDefault="006A26F9" w:rsidP="005E77C1">
      <w:pPr>
        <w:contextualSpacing/>
        <w:jc w:val="both"/>
        <w:rPr>
          <w:b/>
          <w:bCs/>
        </w:rPr>
      </w:pPr>
      <w:r w:rsidRPr="006A26F9">
        <w:rPr>
          <w:b/>
          <w:bCs/>
        </w:rPr>
        <w:t>Renfort psychologique à grande échelle, depuis le 22 juin et pour un an.  Au total, 141 ETP pour soutenir la population, les professionnels et les personnes résidant en institution. Budget : 8,6 millions d’euros</w:t>
      </w:r>
    </w:p>
    <w:p w14:paraId="5E164313" w14:textId="77777777" w:rsidR="007A0C0F" w:rsidRPr="006A26F9" w:rsidRDefault="007A0C0F" w:rsidP="005E77C1">
      <w:pPr>
        <w:contextualSpacing/>
        <w:jc w:val="both"/>
        <w:rPr>
          <w:b/>
          <w:bCs/>
        </w:rPr>
      </w:pPr>
    </w:p>
    <w:p w14:paraId="26E852AF" w14:textId="64E80D38" w:rsidR="006A26F9" w:rsidRPr="006A26F9" w:rsidRDefault="006A26F9" w:rsidP="005E77C1">
      <w:pPr>
        <w:numPr>
          <w:ilvl w:val="0"/>
          <w:numId w:val="48"/>
        </w:numPr>
        <w:ind w:left="426" w:hanging="425"/>
        <w:contextualSpacing/>
        <w:jc w:val="both"/>
      </w:pPr>
      <w:r w:rsidRPr="006A26F9">
        <w:t>SSM - les 65 Services de Santé Mentale de Wallonie renforcés financièrement pour permettre l’engagement de 79 prestataires à temps plein (= 4.740.000 euros).</w:t>
      </w:r>
    </w:p>
    <w:p w14:paraId="39B8BA59" w14:textId="77777777" w:rsidR="006A26F9" w:rsidRPr="006A26F9" w:rsidRDefault="006A26F9" w:rsidP="005E77C1">
      <w:pPr>
        <w:numPr>
          <w:ilvl w:val="0"/>
          <w:numId w:val="48"/>
        </w:numPr>
        <w:ind w:left="426" w:hanging="425"/>
        <w:contextualSpacing/>
        <w:jc w:val="both"/>
      </w:pPr>
      <w:r w:rsidRPr="006A26F9">
        <w:t>SPAD - les 16 Services de soins Psychiatriques à Domicile apportent leur soutien et leur expertise mobiles aux professionnels et résidents des maisons de repos / et de soins. Soit 3 ETP par service ou 48 travailleurs psycho sociaux supplémentaires (= 3.024.000 euros).</w:t>
      </w:r>
    </w:p>
    <w:p w14:paraId="7ED1B9B3" w14:textId="77777777" w:rsidR="006A26F9" w:rsidRPr="006A26F9" w:rsidRDefault="006A26F9" w:rsidP="005E77C1">
      <w:pPr>
        <w:numPr>
          <w:ilvl w:val="0"/>
          <w:numId w:val="48"/>
        </w:numPr>
        <w:ind w:left="426" w:hanging="425"/>
        <w:contextualSpacing/>
        <w:jc w:val="both"/>
      </w:pPr>
      <w:r w:rsidRPr="006A26F9">
        <w:t>MSP - les 13 Maisons de Soins Psychiatriques soutenues par un renfort de 0,5 ETP par équipes pour gérer les troubles engendrés par la crise COVID 19 + un forfait de 400 euros par place agréées (= 390.000 euros + 315.200 euros).</w:t>
      </w:r>
    </w:p>
    <w:p w14:paraId="4ECE1245" w14:textId="77777777" w:rsidR="006A26F9" w:rsidRPr="006A26F9" w:rsidRDefault="006A26F9" w:rsidP="005E77C1">
      <w:pPr>
        <w:numPr>
          <w:ilvl w:val="0"/>
          <w:numId w:val="48"/>
        </w:numPr>
        <w:ind w:left="426" w:hanging="425"/>
        <w:contextualSpacing/>
        <w:jc w:val="both"/>
      </w:pPr>
      <w:r w:rsidRPr="006A26F9">
        <w:t xml:space="preserve">Le Centre de Prévention du suicide et d’accompagnement - </w:t>
      </w:r>
      <w:proofErr w:type="spellStart"/>
      <w:r w:rsidRPr="006A26F9">
        <w:t>asbl</w:t>
      </w:r>
      <w:proofErr w:type="spellEnd"/>
      <w:r w:rsidRPr="006A26F9">
        <w:t xml:space="preserve"> Un </w:t>
      </w:r>
      <w:proofErr w:type="spellStart"/>
      <w:r w:rsidRPr="006A26F9">
        <w:t>Pass</w:t>
      </w:r>
      <w:proofErr w:type="spellEnd"/>
      <w:r w:rsidRPr="006A26F9">
        <w:t xml:space="preserve"> dans l’Impasse, + 1 ETP pour assurer les entretiens psychologiques, l’accompagnement du deuil après suicide, l’écoute téléphonique (= 60.000 euros).</w:t>
      </w:r>
    </w:p>
    <w:p w14:paraId="529FBFDA" w14:textId="77777777" w:rsidR="006A26F9" w:rsidRPr="006A26F9" w:rsidRDefault="006A26F9" w:rsidP="005E77C1">
      <w:pPr>
        <w:numPr>
          <w:ilvl w:val="0"/>
          <w:numId w:val="48"/>
        </w:numPr>
        <w:ind w:left="426" w:hanging="425"/>
        <w:contextualSpacing/>
        <w:jc w:val="both"/>
      </w:pPr>
      <w:r w:rsidRPr="006A26F9">
        <w:t>CMI - Les 7 Cellules mobiles d’intervention (CMI), qui favorisent l’inclusion des personnes en situation de handicap et soutiennent les équipes des milieux d’accueil et d'hébergement, renforcées par 1 travailleur psycho social par équipe (= 420.000 euros).</w:t>
      </w:r>
    </w:p>
    <w:p w14:paraId="558FDF6B" w14:textId="77777777" w:rsidR="006A26F9" w:rsidRPr="006A26F9" w:rsidRDefault="006A26F9" w:rsidP="005E77C1">
      <w:pPr>
        <w:numPr>
          <w:ilvl w:val="0"/>
          <w:numId w:val="48"/>
        </w:numPr>
        <w:ind w:left="426" w:hanging="425"/>
        <w:contextualSpacing/>
        <w:jc w:val="both"/>
      </w:pPr>
      <w:r w:rsidRPr="006A26F9">
        <w:t>Les Centres de Revalidation Fonctionnelle de type résidentiel obtiennent également une aide exceptionnelle de 400 euros par lit</w:t>
      </w:r>
      <w:r w:rsidRPr="006A26F9" w:rsidDel="00EC3DE5">
        <w:t xml:space="preserve"> </w:t>
      </w:r>
      <w:r w:rsidRPr="006A26F9">
        <w:t>résidentiel et 250€ par place pour les services ambulatoires (393.800€)</w:t>
      </w:r>
    </w:p>
    <w:p w14:paraId="0B7AE1D1" w14:textId="77777777" w:rsidR="006A26F9" w:rsidRPr="006A26F9" w:rsidRDefault="006A26F9" w:rsidP="005E77C1">
      <w:pPr>
        <w:numPr>
          <w:ilvl w:val="0"/>
          <w:numId w:val="48"/>
        </w:numPr>
        <w:ind w:left="426" w:hanging="425"/>
        <w:contextualSpacing/>
        <w:jc w:val="both"/>
      </w:pPr>
      <w:r w:rsidRPr="006A26F9">
        <w:t>Projet Sentinelle dédié au soutien des indépendants. Budget : 126 000€</w:t>
      </w:r>
    </w:p>
    <w:p w14:paraId="68427C4A" w14:textId="77777777" w:rsidR="00247960" w:rsidRDefault="00247960" w:rsidP="005E77C1">
      <w:pPr>
        <w:spacing w:line="276" w:lineRule="auto"/>
        <w:contextualSpacing/>
        <w:jc w:val="both"/>
      </w:pPr>
    </w:p>
    <w:p w14:paraId="0435CF85" w14:textId="7DA97034" w:rsidR="006A26F9" w:rsidRPr="006A26F9" w:rsidRDefault="006A26F9" w:rsidP="005E77C1">
      <w:pPr>
        <w:spacing w:line="276" w:lineRule="auto"/>
        <w:contextualSpacing/>
        <w:jc w:val="both"/>
      </w:pPr>
      <w:r w:rsidRPr="006A26F9">
        <w:t xml:space="preserve">Dispositif mis en place dès le 15 juillet afin d’éviter des situations d’ultime désespoir et de risque suicidaire, et pour répondre aux besoins croissants des indépendants en détresse, le Centre de référence de prévention du suicide, soutenu par la Ministre wallonne de la Santé et de l’Action sociale, Christie </w:t>
      </w:r>
      <w:proofErr w:type="spellStart"/>
      <w:r w:rsidRPr="006A26F9">
        <w:t>Morreale</w:t>
      </w:r>
      <w:proofErr w:type="spellEnd"/>
      <w:r w:rsidRPr="006A26F9">
        <w:t xml:space="preserve">, crée et développe le projet </w:t>
      </w:r>
      <w:r w:rsidRPr="006A26F9">
        <w:rPr>
          <w:b/>
        </w:rPr>
        <w:t>APESA Wallonie</w:t>
      </w:r>
      <w:r w:rsidRPr="006A26F9">
        <w:t xml:space="preserve"> (Aide Psychologique pour les Entrepreneurs en Souffrance </w:t>
      </w:r>
      <w:proofErr w:type="spellStart"/>
      <w:r w:rsidRPr="006A26F9">
        <w:t>Aïgue</w:t>
      </w:r>
      <w:proofErr w:type="spellEnd"/>
      <w:r w:rsidRPr="006A26F9">
        <w:t>) en collaboration avec APESA France ( https://www.apesa-france.com/).</w:t>
      </w:r>
    </w:p>
    <w:p w14:paraId="7A3968D6" w14:textId="77777777" w:rsidR="00247960" w:rsidRDefault="00247960" w:rsidP="005E77C1">
      <w:pPr>
        <w:shd w:val="clear" w:color="auto" w:fill="FFFFFF"/>
        <w:spacing w:after="360" w:line="240" w:lineRule="auto"/>
        <w:contextualSpacing/>
        <w:jc w:val="both"/>
      </w:pPr>
    </w:p>
    <w:p w14:paraId="1F66C476" w14:textId="59A71765" w:rsidR="006A26F9" w:rsidRPr="006A26F9" w:rsidRDefault="006A26F9" w:rsidP="005E77C1">
      <w:pPr>
        <w:shd w:val="clear" w:color="auto" w:fill="FFFFFF"/>
        <w:spacing w:after="360" w:line="240" w:lineRule="auto"/>
        <w:contextualSpacing/>
        <w:jc w:val="both"/>
      </w:pPr>
      <w:r w:rsidRPr="006A26F9">
        <w:t xml:space="preserve">-Call center gratuit 0800/300.25 du lundi au vendredi de 8h30 à 17h pour les indépendants en détresse. Deux professionnels formés en prévention du suicide effectuent des entretiens par téléphone. </w:t>
      </w:r>
    </w:p>
    <w:p w14:paraId="1A7B3B7A" w14:textId="77777777" w:rsidR="00247960" w:rsidRDefault="00247960" w:rsidP="005E77C1">
      <w:pPr>
        <w:shd w:val="clear" w:color="auto" w:fill="FFFFFF"/>
        <w:spacing w:after="360" w:line="240" w:lineRule="auto"/>
        <w:contextualSpacing/>
        <w:jc w:val="both"/>
      </w:pPr>
    </w:p>
    <w:p w14:paraId="448B9D9C" w14:textId="0777D035" w:rsidR="006A26F9" w:rsidRPr="006A26F9" w:rsidRDefault="006A26F9" w:rsidP="005E77C1">
      <w:pPr>
        <w:shd w:val="clear" w:color="auto" w:fill="FFFFFF"/>
        <w:spacing w:after="360" w:line="240" w:lineRule="auto"/>
        <w:contextualSpacing/>
        <w:jc w:val="both"/>
      </w:pPr>
      <w:r w:rsidRPr="006A26F9">
        <w:t>-Mise en place d’un réseau de sentinelles</w:t>
      </w:r>
      <w:bookmarkStart w:id="11" w:name="_ftnref1"/>
      <w:r w:rsidRPr="006A26F9">
        <w:t xml:space="preserve"> </w:t>
      </w:r>
      <w:bookmarkEnd w:id="11"/>
      <w:r w:rsidRPr="006A26F9">
        <w:t>en prévention du suicide pour les indépendants en détresse, parmi les membres des Tribunaux de l’entreprise, les comptables, les syndicats, les banques, qui seront sollicités en vue d’être formés à repérer les indépendants en détresse et qui ont besoin d’aide. Leur rôle sera de lancer une alerte afin qu’une prise de contact soit initiée par un psychologue auprès de l’indépendant en détresse en vue de lui apporter un soutien psychologique.</w:t>
      </w:r>
    </w:p>
    <w:p w14:paraId="61C2AF5C" w14:textId="77777777" w:rsidR="006A26F9" w:rsidRPr="006A26F9" w:rsidRDefault="006A26F9" w:rsidP="005E77C1">
      <w:pPr>
        <w:shd w:val="clear" w:color="auto" w:fill="FFFFFF"/>
        <w:spacing w:after="360" w:line="240" w:lineRule="auto"/>
        <w:contextualSpacing/>
        <w:jc w:val="both"/>
      </w:pPr>
    </w:p>
    <w:p w14:paraId="4B8E1E66" w14:textId="77777777" w:rsidR="006A26F9" w:rsidRPr="006A26F9" w:rsidRDefault="006A26F9" w:rsidP="005E77C1">
      <w:pPr>
        <w:jc w:val="both"/>
        <w:rPr>
          <w:rFonts w:cstheme="minorHAnsi"/>
          <w:b/>
          <w:bCs/>
          <w:u w:val="single"/>
        </w:rPr>
      </w:pPr>
      <w:r w:rsidRPr="006A26F9">
        <w:rPr>
          <w:rFonts w:cstheme="minorHAnsi"/>
          <w:b/>
          <w:bCs/>
          <w:u w:val="single"/>
        </w:rPr>
        <w:t>Mesures de soutien supplémentaires en santé mentale et assuétudes – à partir du 21 octobre et pour un an. Budget :  8 367 000€ qui viennent s’ajouter aux premières mesures</w:t>
      </w:r>
    </w:p>
    <w:p w14:paraId="41BC1009" w14:textId="77777777" w:rsidR="006A26F9" w:rsidRPr="006A26F9" w:rsidRDefault="006A26F9" w:rsidP="005E77C1">
      <w:pPr>
        <w:numPr>
          <w:ilvl w:val="0"/>
          <w:numId w:val="48"/>
        </w:numPr>
        <w:ind w:left="426" w:hanging="425"/>
        <w:contextualSpacing/>
        <w:jc w:val="both"/>
      </w:pPr>
      <w:r w:rsidRPr="006A26F9">
        <w:t>CRF – Centres de revalidation fonctionnelle :  Afin d’absorber les surcoûts engendrés par la gestion de la résurgence de la crise sanitaire COVID 19, une nouvelle aide exceptionnelle de 400 euros par lit est octroyée à chacun des CRF offrant une prise en charge de type résidentielle et de 250 euros par place pour les CRF de type ambulatoire. (= 393.000 euros)</w:t>
      </w:r>
    </w:p>
    <w:p w14:paraId="66C00E0C" w14:textId="77777777" w:rsidR="006A26F9" w:rsidRPr="006A26F9" w:rsidRDefault="006A26F9" w:rsidP="005E77C1">
      <w:pPr>
        <w:numPr>
          <w:ilvl w:val="0"/>
          <w:numId w:val="48"/>
        </w:numPr>
        <w:ind w:left="426" w:hanging="425"/>
        <w:contextualSpacing/>
        <w:jc w:val="both"/>
      </w:pPr>
      <w:r w:rsidRPr="006A26F9">
        <w:t>MSP – Maisons de Soins Psychiatriques. Afin d’absorber les surcoûts engendrés par la gestion de la crise, il est proposé d’octroyer une nouvelle aide exceptionnelle de 400 euros par lit agréé. 788 lits (= 315.200 euros).</w:t>
      </w:r>
    </w:p>
    <w:p w14:paraId="70E7C7F6" w14:textId="77777777" w:rsidR="006A26F9" w:rsidRPr="006A26F9" w:rsidRDefault="006A26F9" w:rsidP="005E77C1">
      <w:pPr>
        <w:numPr>
          <w:ilvl w:val="0"/>
          <w:numId w:val="48"/>
        </w:numPr>
        <w:ind w:left="426" w:hanging="425"/>
        <w:contextualSpacing/>
        <w:jc w:val="both"/>
      </w:pPr>
      <w:r w:rsidRPr="006A26F9">
        <w:lastRenderedPageBreak/>
        <w:t>Immunisation financière des services depuis le début de la crise : période prolongée jusqu’au 31 mars 2021, pour les secteurs CRF, MSP, Concertation patients psychiatriques, IHP.</w:t>
      </w:r>
    </w:p>
    <w:p w14:paraId="06EF0DE6" w14:textId="77777777" w:rsidR="006A26F9" w:rsidRPr="006A26F9" w:rsidRDefault="006A26F9" w:rsidP="005E77C1">
      <w:pPr>
        <w:numPr>
          <w:ilvl w:val="0"/>
          <w:numId w:val="48"/>
        </w:numPr>
        <w:ind w:left="426" w:hanging="425"/>
        <w:contextualSpacing/>
        <w:jc w:val="both"/>
      </w:pPr>
      <w:r w:rsidRPr="006A26F9">
        <w:t xml:space="preserve">Plateformes des soins palliatifs : au croisement des politiques de santé mentale avec le secteur des ainés. Renforcement des 8 PFSP. 16 ETP en fonction de la densité de population, assortis d’une aide à la mobilité des équipes et de 5000 euros par FPSP. (= 1.048.000 euros) </w:t>
      </w:r>
    </w:p>
    <w:p w14:paraId="1BF4E8D4" w14:textId="77777777" w:rsidR="006A26F9" w:rsidRPr="006A26F9" w:rsidRDefault="006A26F9" w:rsidP="005E77C1">
      <w:pPr>
        <w:numPr>
          <w:ilvl w:val="0"/>
          <w:numId w:val="48"/>
        </w:numPr>
        <w:ind w:left="426" w:hanging="425"/>
        <w:contextualSpacing/>
        <w:jc w:val="both"/>
      </w:pPr>
      <w:r w:rsidRPr="006A26F9">
        <w:t>Services Assuétudes : 26 services d'aide et de soins spécialisés en assuétudes répartis en 12 zones géographiques sont renforcés pour l’aide et les soins spécialisés qu’ils assurent auprès des personnes fragilisées et marginalisées par leurs dépendances. Entre mesures de protection et continuité des suivis et des soins leur rôle est de rompre l’isolement et la détresse aggravés par la Crise. 26 ETP assortis d’une aide à la mobilité des équipes et de 5000 euros par service. (= 1.768.000 euros)</w:t>
      </w:r>
    </w:p>
    <w:p w14:paraId="1D94D04E" w14:textId="77777777" w:rsidR="006A26F9" w:rsidRPr="006A26F9" w:rsidRDefault="006A26F9" w:rsidP="005E77C1">
      <w:pPr>
        <w:numPr>
          <w:ilvl w:val="0"/>
          <w:numId w:val="48"/>
        </w:numPr>
        <w:ind w:left="426" w:hanging="425"/>
        <w:contextualSpacing/>
        <w:jc w:val="both"/>
      </w:pPr>
      <w:r w:rsidRPr="006A26F9">
        <w:t>SSM – Services de Santé Mentale : aide supplémentaire de 5.000 euros pour tous les services, compte tenu des antennes locale, soit 105 SSM. (= 525.000 euros)</w:t>
      </w:r>
    </w:p>
    <w:p w14:paraId="7107F828" w14:textId="77777777" w:rsidR="006A26F9" w:rsidRPr="006A26F9" w:rsidRDefault="006A26F9" w:rsidP="005E77C1">
      <w:pPr>
        <w:numPr>
          <w:ilvl w:val="0"/>
          <w:numId w:val="48"/>
        </w:numPr>
        <w:ind w:left="426" w:hanging="425"/>
        <w:contextualSpacing/>
        <w:jc w:val="both"/>
      </w:pPr>
      <w:r w:rsidRPr="006A26F9">
        <w:t>Prolongation de l’ensemble des mesures du 22 avril 2020 jusqu’au 31 décembre 2021.</w:t>
      </w:r>
    </w:p>
    <w:p w14:paraId="51EB85FA" w14:textId="77777777" w:rsidR="006A26F9" w:rsidRDefault="006A26F9" w:rsidP="005E77C1">
      <w:pPr>
        <w:spacing w:after="0"/>
        <w:jc w:val="both"/>
        <w:rPr>
          <w:rFonts w:cstheme="minorHAnsi"/>
          <w:b/>
          <w:bCs/>
          <w:u w:val="single"/>
        </w:rPr>
      </w:pPr>
    </w:p>
    <w:p w14:paraId="59C7FCBB" w14:textId="08CC1DA5" w:rsidR="006A26F9" w:rsidRDefault="006A26F9" w:rsidP="005E77C1">
      <w:pPr>
        <w:spacing w:after="0"/>
        <w:jc w:val="both"/>
        <w:rPr>
          <w:rFonts w:cstheme="minorHAnsi"/>
          <w:b/>
          <w:bCs/>
          <w:u w:val="single"/>
        </w:rPr>
      </w:pPr>
      <w:r w:rsidRPr="006A26F9">
        <w:rPr>
          <w:rFonts w:cstheme="minorHAnsi"/>
          <w:b/>
          <w:bCs/>
          <w:u w:val="single"/>
        </w:rPr>
        <w:t>Autres mesures</w:t>
      </w:r>
    </w:p>
    <w:p w14:paraId="1999E7CF" w14:textId="77777777" w:rsidR="00A11610" w:rsidRPr="006A26F9" w:rsidRDefault="00A11610" w:rsidP="005E77C1">
      <w:pPr>
        <w:spacing w:after="0"/>
        <w:jc w:val="both"/>
        <w:rPr>
          <w:rFonts w:cstheme="minorHAnsi"/>
          <w:b/>
          <w:bCs/>
          <w:u w:val="single"/>
        </w:rPr>
      </w:pPr>
    </w:p>
    <w:p w14:paraId="683788D8" w14:textId="77777777" w:rsidR="006A26F9" w:rsidRPr="006A26F9" w:rsidRDefault="006A26F9" w:rsidP="005E77C1">
      <w:pPr>
        <w:numPr>
          <w:ilvl w:val="0"/>
          <w:numId w:val="48"/>
        </w:numPr>
        <w:ind w:left="426" w:hanging="425"/>
        <w:contextualSpacing/>
        <w:jc w:val="both"/>
      </w:pPr>
      <w:r w:rsidRPr="006A26F9">
        <w:t xml:space="preserve">Campagne de soutien psycho social via un support online : </w:t>
      </w:r>
      <w:hyperlink r:id="rId21" w:history="1">
        <w:r w:rsidRPr="004F349A">
          <w:t>www.trouverdusoutien.be</w:t>
        </w:r>
      </w:hyperlink>
    </w:p>
    <w:p w14:paraId="3589AA6D" w14:textId="23B0B34F" w:rsidR="006A26F9" w:rsidRDefault="006A26F9" w:rsidP="005E77C1">
      <w:pPr>
        <w:ind w:left="426"/>
        <w:contextualSpacing/>
        <w:jc w:val="both"/>
      </w:pPr>
      <w:r w:rsidRPr="006A26F9">
        <w:t xml:space="preserve">Le 9 octobre, lancement de la campagne de communication destinée aux professionnels de l’aide et du soin et du grand public. Objectif opérationnel : promouvoir l’utilisation d’un site web centralisant toutes les ressources existantes en matière de soutien psychosocial via le la diffusion d’affiches vers l’ensemble des acteurs relais citons notamment les </w:t>
      </w:r>
      <w:r w:rsidRPr="004F349A">
        <w:t>f</w:t>
      </w:r>
      <w:r w:rsidRPr="006A26F9">
        <w:t xml:space="preserve">édérations professionnelles du secteur de l’aide et du soin ainsi qu’aux organismes assureurs, aux syndicats, à la FWPS, au FOREM, à l’Administration générale de l’enseignement, au </w:t>
      </w:r>
      <w:proofErr w:type="spellStart"/>
      <w:r w:rsidRPr="006A26F9">
        <w:t>CRéSaM</w:t>
      </w:r>
      <w:proofErr w:type="spellEnd"/>
      <w:r w:rsidRPr="006A26F9">
        <w:t xml:space="preserve">, au Centre de prévention du suicide Un </w:t>
      </w:r>
      <w:proofErr w:type="spellStart"/>
      <w:r w:rsidRPr="006A26F9">
        <w:t>pass</w:t>
      </w:r>
      <w:proofErr w:type="spellEnd"/>
      <w:r w:rsidRPr="006A26F9">
        <w:t xml:space="preserve"> dans l’impasse, à l’Association des Provinces wallonnes et au SPW, par mailing, réseaux sociaux, diffusion en radio ; objectif</w:t>
      </w:r>
      <w:r w:rsidRPr="004F349A">
        <w:t> </w:t>
      </w:r>
      <w:r w:rsidRPr="006A26F9">
        <w:t>stratégique : renforcer la résilience mentale et améliorer la visibilité de l’offre de soins en santé mentale sur le territoire de la Région wallonne. (coût : 85.000 euros)</w:t>
      </w:r>
    </w:p>
    <w:p w14:paraId="4CDBAAA6" w14:textId="77777777" w:rsidR="00A11610" w:rsidRPr="006A26F9" w:rsidRDefault="00A11610" w:rsidP="005E77C1">
      <w:pPr>
        <w:ind w:left="426"/>
        <w:contextualSpacing/>
        <w:jc w:val="both"/>
      </w:pPr>
    </w:p>
    <w:p w14:paraId="7D5BD6E9" w14:textId="77777777" w:rsidR="006A26F9" w:rsidRPr="006A26F9" w:rsidRDefault="006A26F9" w:rsidP="005E77C1">
      <w:pPr>
        <w:numPr>
          <w:ilvl w:val="0"/>
          <w:numId w:val="48"/>
        </w:numPr>
        <w:ind w:left="426" w:hanging="425"/>
        <w:contextualSpacing/>
        <w:jc w:val="both"/>
      </w:pPr>
      <w:r w:rsidRPr="006A26F9">
        <w:t>Aide forfaitaire de 5000€ à la digitalisation des secteurs ambulatoires : 3.200 000€</w:t>
      </w:r>
    </w:p>
    <w:p w14:paraId="47509524" w14:textId="77777777" w:rsidR="006A26F9" w:rsidRPr="006A26F9" w:rsidRDefault="006A26F9" w:rsidP="005E77C1">
      <w:pPr>
        <w:ind w:left="426"/>
        <w:contextualSpacing/>
        <w:jc w:val="both"/>
      </w:pPr>
      <w:r w:rsidRPr="006A26F9">
        <w:t>La période de confinement et la gestion de la reprise ont nécessité le développement de nouveaux services, notamment à distance et ce, via une utilisation plus importante d’outils numériques.</w:t>
      </w:r>
    </w:p>
    <w:p w14:paraId="79766083" w14:textId="5D85F48D" w:rsidR="006A26F9" w:rsidRPr="006A26F9" w:rsidRDefault="006A26F9" w:rsidP="005E77C1">
      <w:pPr>
        <w:ind w:left="426"/>
        <w:contextualSpacing/>
        <w:jc w:val="both"/>
      </w:pPr>
      <w:r w:rsidRPr="006A26F9">
        <w:t>Les services suivants relevant du secteur de la santé mentale et des assuétudes bénéficient d’une aide forfaitaire : Concertation autour du patient Psychiatrique, Centres de ‘Télé-Accueil, CRF Ambulatoires, Soins Psychiatriques à Domicile (SPAD), Services de santé mentale (SSM), Services Assuétudes, Centre de Référence en Prévention du Suicide Centre de référence en Santé mentale (CRESAM), Cellules Mobiles d'Intervention (CMI)</w:t>
      </w:r>
      <w:r>
        <w:t>.</w:t>
      </w:r>
    </w:p>
    <w:p w14:paraId="0E9CE476" w14:textId="33F54E8C" w:rsidR="00B61DC5" w:rsidRDefault="00B61DC5" w:rsidP="005E77C1">
      <w:pPr>
        <w:jc w:val="both"/>
      </w:pPr>
    </w:p>
    <w:p w14:paraId="0A751360" w14:textId="6ED40637" w:rsidR="000817F2" w:rsidRDefault="000817F2" w:rsidP="005E77C1">
      <w:pPr>
        <w:jc w:val="both"/>
      </w:pPr>
      <w:r>
        <w:br w:type="page"/>
      </w:r>
    </w:p>
    <w:p w14:paraId="6C19EB34" w14:textId="47DF1340" w:rsidR="00B464F3" w:rsidRDefault="00167453" w:rsidP="005E77C1">
      <w:pPr>
        <w:pStyle w:val="Lijstalinea"/>
        <w:numPr>
          <w:ilvl w:val="2"/>
          <w:numId w:val="23"/>
        </w:numPr>
        <w:jc w:val="both"/>
      </w:pPr>
      <w:r>
        <w:rPr>
          <w:noProof/>
          <w:lang w:eastAsia="fr-BE"/>
        </w:rPr>
        <w:lastRenderedPageBreak/>
        <w:drawing>
          <wp:anchor distT="0" distB="0" distL="114300" distR="114300" simplePos="0" relativeHeight="251762688" behindDoc="0" locked="0" layoutInCell="1" allowOverlap="1" wp14:anchorId="6C92E94B" wp14:editId="70988FD0">
            <wp:simplePos x="0" y="0"/>
            <wp:positionH relativeFrom="margin">
              <wp:align>left</wp:align>
            </wp:positionH>
            <wp:positionV relativeFrom="paragraph">
              <wp:posOffset>0</wp:posOffset>
            </wp:positionV>
            <wp:extent cx="1219200" cy="1158875"/>
            <wp:effectExtent l="0" t="0" r="0" b="3175"/>
            <wp:wrapSquare wrapText="bothSides"/>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7199" cy="1167091"/>
                    </a:xfrm>
                    <a:prstGeom prst="rect">
                      <a:avLst/>
                    </a:prstGeom>
                    <a:noFill/>
                  </pic:spPr>
                </pic:pic>
              </a:graphicData>
            </a:graphic>
            <wp14:sizeRelH relativeFrom="margin">
              <wp14:pctWidth>0</wp14:pctWidth>
            </wp14:sizeRelH>
            <wp14:sizeRelV relativeFrom="margin">
              <wp14:pctHeight>0</wp14:pctHeight>
            </wp14:sizeRelV>
          </wp:anchor>
        </w:drawing>
      </w:r>
      <w:r w:rsidR="00B464F3">
        <w:t xml:space="preserve">La </w:t>
      </w:r>
      <w:r w:rsidRPr="00167453">
        <w:t>Fédération Wallonie-Bruxelles</w:t>
      </w:r>
    </w:p>
    <w:p w14:paraId="6878C81F" w14:textId="08610EB9" w:rsidR="00B61DC5" w:rsidRDefault="00B61DC5" w:rsidP="005E77C1">
      <w:pPr>
        <w:jc w:val="both"/>
      </w:pPr>
      <w:r>
        <w:t xml:space="preserve">La </w:t>
      </w:r>
      <w:bookmarkStart w:id="12" w:name="_Hlk41485937"/>
      <w:r>
        <w:t xml:space="preserve">Fédération Wallonie-Bruxelles </w:t>
      </w:r>
      <w:bookmarkEnd w:id="12"/>
      <w:r>
        <w:t>n’a pas de compétences directes concernant les soins de santé mentale. Des initiatives plus globales de soutien psycho-social se sont développées depuis le début de la crise sanitaire :</w:t>
      </w:r>
    </w:p>
    <w:p w14:paraId="0E7E860F" w14:textId="1BD74440" w:rsidR="00167453" w:rsidRDefault="00167453" w:rsidP="005E77C1">
      <w:pPr>
        <w:jc w:val="both"/>
      </w:pPr>
    </w:p>
    <w:p w14:paraId="16790666" w14:textId="77777777" w:rsidR="00167453" w:rsidRDefault="00167453" w:rsidP="005E77C1">
      <w:pPr>
        <w:jc w:val="both"/>
      </w:pPr>
    </w:p>
    <w:p w14:paraId="6A63BC68" w14:textId="77777777" w:rsidR="001227E0" w:rsidRPr="00B3518F" w:rsidRDefault="001227E0" w:rsidP="005E77C1">
      <w:pPr>
        <w:jc w:val="both"/>
        <w:rPr>
          <w:b/>
        </w:rPr>
      </w:pPr>
      <w:r>
        <w:t>•</w:t>
      </w:r>
      <w:r>
        <w:tab/>
      </w:r>
      <w:r w:rsidRPr="00B3518F">
        <w:rPr>
          <w:b/>
        </w:rPr>
        <w:t>Communication et relai</w:t>
      </w:r>
      <w:r>
        <w:rPr>
          <w:b/>
        </w:rPr>
        <w:t>s</w:t>
      </w:r>
      <w:r w:rsidRPr="00B3518F">
        <w:rPr>
          <w:b/>
        </w:rPr>
        <w:t xml:space="preserve"> des numéros d’urgence et des services d’aide </w:t>
      </w:r>
    </w:p>
    <w:p w14:paraId="0F3FCE35" w14:textId="77777777" w:rsidR="001227E0" w:rsidRDefault="001227E0" w:rsidP="005E77C1">
      <w:pPr>
        <w:jc w:val="both"/>
      </w:pPr>
      <w:r w:rsidRPr="00B3518F">
        <w:rPr>
          <w:b/>
        </w:rPr>
        <w:t>Différents numéros</w:t>
      </w:r>
      <w:r>
        <w:t xml:space="preserve"> ont été relayés, notamment :</w:t>
      </w:r>
    </w:p>
    <w:p w14:paraId="1DD6745D" w14:textId="77777777" w:rsidR="001227E0" w:rsidRDefault="001227E0" w:rsidP="005E77C1">
      <w:pPr>
        <w:pStyle w:val="Lijstalinea"/>
        <w:numPr>
          <w:ilvl w:val="0"/>
          <w:numId w:val="5"/>
        </w:numPr>
        <w:spacing w:line="240" w:lineRule="auto"/>
        <w:jc w:val="both"/>
      </w:pPr>
      <w:r>
        <w:t>Les équipes SOS Enfants afin de prévenir toute forme de maltraitance chez les enfants.</w:t>
      </w:r>
    </w:p>
    <w:p w14:paraId="473AD499" w14:textId="77777777" w:rsidR="001227E0" w:rsidRDefault="001227E0" w:rsidP="005E77C1">
      <w:pPr>
        <w:pStyle w:val="Lijstalinea"/>
        <w:numPr>
          <w:ilvl w:val="0"/>
          <w:numId w:val="5"/>
        </w:numPr>
        <w:spacing w:line="240" w:lineRule="auto"/>
        <w:jc w:val="both"/>
      </w:pPr>
      <w:r>
        <w:t>SOS Parents afin de prévenir l’épuisement parental.</w:t>
      </w:r>
    </w:p>
    <w:p w14:paraId="36FACFFE" w14:textId="77777777" w:rsidR="001227E0" w:rsidRDefault="001227E0" w:rsidP="005E77C1">
      <w:pPr>
        <w:pStyle w:val="Lijstalinea"/>
        <w:numPr>
          <w:ilvl w:val="0"/>
          <w:numId w:val="5"/>
        </w:numPr>
        <w:spacing w:line="240" w:lineRule="auto"/>
        <w:jc w:val="both"/>
      </w:pPr>
      <w:r>
        <w:t>La ligne Ecoute-Enfants (numéro 103) qui est un service répondant aux questions des enfants, des adolescents, mais aussi de toute personne qui s’interroge ou s’inquiète à propos d’elle-même ou éventuellement d’autrui lorsqu’un enfant est en cause.</w:t>
      </w:r>
    </w:p>
    <w:p w14:paraId="4F0A1804" w14:textId="77777777" w:rsidR="001227E0" w:rsidRPr="00B61DC5" w:rsidRDefault="001227E0" w:rsidP="005E77C1">
      <w:pPr>
        <w:pStyle w:val="Lijstalinea"/>
        <w:numPr>
          <w:ilvl w:val="0"/>
          <w:numId w:val="5"/>
        </w:numPr>
        <w:spacing w:line="240" w:lineRule="auto"/>
        <w:jc w:val="both"/>
      </w:pPr>
      <w:r>
        <w:t xml:space="preserve">Live chat « </w:t>
      </w:r>
      <w:r w:rsidRPr="00B61DC5">
        <w:rPr>
          <w:i/>
        </w:rPr>
        <w:t>maintenant j’en parle</w:t>
      </w:r>
      <w:r>
        <w:t xml:space="preserve"> », site à destination des jeunes et dédié aux abus et violences sexuelles.</w:t>
      </w:r>
    </w:p>
    <w:p w14:paraId="51483C00" w14:textId="77777777" w:rsidR="001227E0" w:rsidRDefault="001227E0" w:rsidP="005E77C1">
      <w:pPr>
        <w:jc w:val="both"/>
      </w:pPr>
      <w:r w:rsidRPr="00B7626B">
        <w:rPr>
          <w:lang w:val="fr-FR"/>
        </w:rPr>
        <w:t>Une campagne commune du 103 Ecoute-Enfants, Child Focus et SOS Enfant sur les violences intrafamiliales à destination des enfants et des adolescents est diffusée depuis le 18 mai avec le soutien de la Fédération Wallonie-Bruxelles sur les différentes chaînes de radio et de télévision de la RTBF, ainsi que sur les réseaux sociaux</w:t>
      </w:r>
      <w:r w:rsidRPr="00782B14">
        <w:rPr>
          <w:lang w:val="fr-FR"/>
        </w:rPr>
        <w:t>.</w:t>
      </w:r>
    </w:p>
    <w:p w14:paraId="5B32B114" w14:textId="77777777" w:rsidR="001227E0" w:rsidRDefault="001227E0" w:rsidP="005E77C1">
      <w:pPr>
        <w:jc w:val="both"/>
      </w:pPr>
      <w:r w:rsidRPr="00B3518F">
        <w:rPr>
          <w:b/>
        </w:rPr>
        <w:t>Différentes communications auprès des professionnels du secteur ainsi que du grand public</w:t>
      </w:r>
      <w:r>
        <w:t xml:space="preserve"> afin d’apporter différents conseils : </w:t>
      </w:r>
    </w:p>
    <w:p w14:paraId="42C02761" w14:textId="77777777" w:rsidR="001227E0" w:rsidRDefault="001227E0" w:rsidP="005E77C1">
      <w:pPr>
        <w:jc w:val="both"/>
      </w:pPr>
      <w:r>
        <w:t xml:space="preserve">Par exemple : ONE : aborder les émotions avec les enfants, idées d’activités, maintien du lien avec les proches, etc. </w:t>
      </w:r>
      <w:proofErr w:type="spellStart"/>
      <w:r>
        <w:t>Yapaka</w:t>
      </w:r>
      <w:proofErr w:type="spellEnd"/>
      <w:r>
        <w:t xml:space="preserve"> : « Parents – enfants confinés, comment ne pas péter les plombs ? » </w:t>
      </w:r>
    </w:p>
    <w:p w14:paraId="60B38948" w14:textId="77777777" w:rsidR="001227E0" w:rsidRDefault="001227E0" w:rsidP="005E77C1">
      <w:pPr>
        <w:jc w:val="both"/>
      </w:pPr>
      <w:r>
        <w:t>La campagne de soutien de la Région Wallonne a été relayée vers le secteur de l’aide à la jeunesse.</w:t>
      </w:r>
    </w:p>
    <w:p w14:paraId="62A66F36" w14:textId="77777777" w:rsidR="001227E0" w:rsidRDefault="001227E0" w:rsidP="005E77C1">
      <w:pPr>
        <w:jc w:val="both"/>
      </w:pPr>
    </w:p>
    <w:p w14:paraId="26056594" w14:textId="77777777" w:rsidR="001227E0" w:rsidRPr="00B3518F" w:rsidRDefault="001227E0" w:rsidP="005E77C1">
      <w:pPr>
        <w:jc w:val="both"/>
        <w:rPr>
          <w:b/>
        </w:rPr>
      </w:pPr>
      <w:r>
        <w:t>•</w:t>
      </w:r>
      <w:r>
        <w:tab/>
      </w:r>
      <w:r w:rsidRPr="00B3518F">
        <w:rPr>
          <w:b/>
        </w:rPr>
        <w:t>Réponse aux besoins supplémentaires d’accueil d’urgence</w:t>
      </w:r>
      <w:r>
        <w:rPr>
          <w:b/>
        </w:rPr>
        <w:t xml:space="preserve"> durant le confinement</w:t>
      </w:r>
    </w:p>
    <w:p w14:paraId="38169504" w14:textId="77777777" w:rsidR="001227E0" w:rsidRDefault="001227E0" w:rsidP="005E77C1">
      <w:pPr>
        <w:pStyle w:val="Lijstalinea"/>
        <w:numPr>
          <w:ilvl w:val="0"/>
          <w:numId w:val="4"/>
        </w:numPr>
        <w:jc w:val="both"/>
      </w:pPr>
      <w:r>
        <w:t>Un service d’accueil spécialisé de la petite enfance (SASPE) temporaire a été mis en place pour accueillir 16 enfants de 0 à 7 ans.</w:t>
      </w:r>
    </w:p>
    <w:p w14:paraId="555F8169" w14:textId="77777777" w:rsidR="001227E0" w:rsidRDefault="001227E0" w:rsidP="005E77C1">
      <w:pPr>
        <w:pStyle w:val="Lijstalinea"/>
        <w:numPr>
          <w:ilvl w:val="0"/>
          <w:numId w:val="4"/>
        </w:numPr>
        <w:jc w:val="both"/>
      </w:pPr>
      <w:r>
        <w:t>Quatre services d’accueil résidentiel temporaires ont été mis en place pour accueillir 39 enfants et jeunes de 3 à 18 ans.</w:t>
      </w:r>
    </w:p>
    <w:p w14:paraId="4BF47382" w14:textId="77777777" w:rsidR="001227E0" w:rsidRPr="00B3518F" w:rsidRDefault="001227E0" w:rsidP="005E77C1">
      <w:pPr>
        <w:jc w:val="both"/>
        <w:rPr>
          <w:b/>
        </w:rPr>
      </w:pPr>
      <w:r>
        <w:t>•</w:t>
      </w:r>
      <w:r>
        <w:tab/>
      </w:r>
      <w:r w:rsidRPr="00B3518F">
        <w:rPr>
          <w:b/>
        </w:rPr>
        <w:t>Continuité des services d’accompagnement psycho-social des enfants/familles</w:t>
      </w:r>
    </w:p>
    <w:p w14:paraId="7C001E4F" w14:textId="77777777" w:rsidR="001227E0" w:rsidRDefault="001227E0" w:rsidP="005E77C1">
      <w:pPr>
        <w:jc w:val="both"/>
      </w:pPr>
      <w:r>
        <w:t xml:space="preserve">L’ONE a mis en place des mesures permettant le maintien des services aux enfants et à leurs familles, que ce soit par rapport à l’accompagnement des familles vulnérables ou le suivi de situations de maltraitance. L’objectif étant de maintenir le soutien et le travail de prévention afin de ne pas laisser la crise dégrader la situation de familles déjà fragilisées et minimiser ses impacts socio-sanitaires à long terme. </w:t>
      </w:r>
    </w:p>
    <w:p w14:paraId="2B97C5F8" w14:textId="77777777" w:rsidR="001227E0" w:rsidRDefault="001227E0" w:rsidP="005E77C1">
      <w:pPr>
        <w:jc w:val="both"/>
      </w:pPr>
    </w:p>
    <w:p w14:paraId="78928BF0" w14:textId="77777777" w:rsidR="001227E0" w:rsidRDefault="001227E0" w:rsidP="005E77C1">
      <w:pPr>
        <w:jc w:val="both"/>
      </w:pPr>
      <w:r>
        <w:lastRenderedPageBreak/>
        <w:t>A titre d’exemple :</w:t>
      </w:r>
    </w:p>
    <w:p w14:paraId="290F7604" w14:textId="77777777" w:rsidR="001227E0" w:rsidRDefault="001227E0" w:rsidP="005E77C1">
      <w:pPr>
        <w:pStyle w:val="Lijstalinea"/>
        <w:numPr>
          <w:ilvl w:val="0"/>
          <w:numId w:val="6"/>
        </w:numPr>
        <w:jc w:val="both"/>
      </w:pPr>
      <w:r>
        <w:t>Les consultations prénatales de quartier et hospitalières ont poursuivi leurs activités. Le suivi psycho-social s’effectue essentiellement par téléphone sauf pour les futures mères vulnérables.</w:t>
      </w:r>
    </w:p>
    <w:p w14:paraId="512F4CCC" w14:textId="77777777" w:rsidR="001227E0" w:rsidRDefault="001227E0" w:rsidP="005E77C1">
      <w:pPr>
        <w:pStyle w:val="Lijstalinea"/>
        <w:numPr>
          <w:ilvl w:val="0"/>
          <w:numId w:val="6"/>
        </w:numPr>
        <w:jc w:val="both"/>
      </w:pPr>
      <w:r>
        <w:t>Les consultations pour enfants ont poursuivi certaines activités dont les activités aux vaccinations et les suivis renforcés médicaux et/ou psycho-sociaux.</w:t>
      </w:r>
    </w:p>
    <w:p w14:paraId="1EA203AE" w14:textId="77777777" w:rsidR="001227E0" w:rsidRDefault="001227E0" w:rsidP="005E77C1">
      <w:pPr>
        <w:pStyle w:val="Lijstalinea"/>
        <w:numPr>
          <w:ilvl w:val="0"/>
          <w:numId w:val="6"/>
        </w:numPr>
        <w:jc w:val="both"/>
      </w:pPr>
      <w:r>
        <w:t>Les Equipes SOS Enfants et les Services d’accompagnement périnatal (SAP) ont poursuivi leurs activités. Les rencontres physiques avec les familles ou le réseau ont été réservées aux situations d’urgence. Chaque équipe a gardé contact avec les familles suivies, avec une attention particulière portées aux plus vulnérables, à risque. Les équipes constituent un espace d'écoute pour les familles et les enfants mis en difficultés par les mesures de confinement. Les équipes échangent également avec le réseau autour des situations (particulièrement avec le SAJ et le SPJ), surtout pour les cas les plus urgents.</w:t>
      </w:r>
    </w:p>
    <w:p w14:paraId="4873EE52" w14:textId="77777777" w:rsidR="001227E0" w:rsidRDefault="001227E0" w:rsidP="005E77C1">
      <w:pPr>
        <w:tabs>
          <w:tab w:val="left" w:pos="646"/>
        </w:tabs>
        <w:jc w:val="both"/>
      </w:pPr>
      <w:r>
        <w:t>Au même titre, l’aide à la jeunesse a veillé à ce que les services poursuivent leurs missions, que ce soit au niveau de la prévention, de l’accompagnement dans le milieu de vie ou de l’accueil au sein des structures résidentielles.</w:t>
      </w:r>
    </w:p>
    <w:p w14:paraId="228A9DE7" w14:textId="77777777" w:rsidR="001227E0" w:rsidRDefault="001227E0" w:rsidP="005E77C1">
      <w:pPr>
        <w:tabs>
          <w:tab w:val="left" w:pos="646"/>
        </w:tabs>
        <w:jc w:val="both"/>
      </w:pPr>
      <w:r>
        <w:t>Les AMO (</w:t>
      </w:r>
      <w:r w:rsidRPr="00480633">
        <w:t>Service</w:t>
      </w:r>
      <w:r>
        <w:t>s</w:t>
      </w:r>
      <w:r w:rsidRPr="00480633">
        <w:t xml:space="preserve"> d'a</w:t>
      </w:r>
      <w:r>
        <w:t>ction</w:t>
      </w:r>
      <w:r w:rsidRPr="00480633">
        <w:t xml:space="preserve"> aux jeunes en milieu ouvert</w:t>
      </w:r>
      <w:r>
        <w:t>)</w:t>
      </w:r>
      <w:r>
        <w:rPr>
          <w:rFonts w:ascii="Arial" w:hAnsi="Arial" w:cs="Arial"/>
          <w:color w:val="4D5156"/>
          <w:sz w:val="21"/>
          <w:szCs w:val="21"/>
          <w:shd w:val="clear" w:color="auto" w:fill="FFFFFF"/>
        </w:rPr>
        <w:t xml:space="preserve"> </w:t>
      </w:r>
      <w:r>
        <w:t>et les MADO (maisons d’adolescents) mettent tout en œuvre pour maintenir les contacts avec les jeunes et les familles les plus vulnérables.</w:t>
      </w:r>
    </w:p>
    <w:p w14:paraId="3AD85FCA" w14:textId="749EA8B6" w:rsidR="001227E0" w:rsidRDefault="001227E0" w:rsidP="005E77C1">
      <w:pPr>
        <w:tabs>
          <w:tab w:val="left" w:pos="646"/>
        </w:tabs>
        <w:jc w:val="both"/>
      </w:pPr>
      <w:r>
        <w:t>Les services d’accompagnement dans le milieu de vie et les agents des SAJ et SPJ maintiennent les contacts avec les enfants, les jeunes et leurs familles, via les moyens technologiques de communication (téléphone, visioconférence, réseaux sociaux, …). Chaque fois que cela est possible et nécessaire, des visites en familles et/ou des rendez-vous en présentiels sont organisés par les professionnels.</w:t>
      </w:r>
    </w:p>
    <w:p w14:paraId="19DF9D0E" w14:textId="77777777" w:rsidR="001227E0" w:rsidRDefault="001227E0" w:rsidP="005E77C1">
      <w:pPr>
        <w:tabs>
          <w:tab w:val="left" w:pos="646"/>
        </w:tabs>
        <w:jc w:val="both"/>
      </w:pPr>
      <w:r>
        <w:t>Quant aux services résidentiels, ils maintiennent leur accueil, que ce soit pour les mineurs en danger ou les mineurs en conflit avec la loi. Il est à noter que l’absence de fréquentation des écoles durant le confinement a entrainé une nécessaire réorganisation de ces services qui ne sont pas dotés du personnel en suffisance pour assurer l’accueil durant les périodes scolaires. Nous avons donc autorisé la mutualisation du personnel entre services, et sollicité l’intervention du Fonds d’Urgence pour permettre le renfort de ces services à hauteur de 252.000 € lors de la première vague, et de 3.000.000 € pour faire face à la seconde vague.</w:t>
      </w:r>
    </w:p>
    <w:p w14:paraId="3298DF4E" w14:textId="77777777" w:rsidR="001227E0" w:rsidRDefault="001227E0" w:rsidP="005E77C1">
      <w:pPr>
        <w:pBdr>
          <w:bottom w:val="single" w:sz="4" w:space="1" w:color="auto"/>
        </w:pBdr>
        <w:jc w:val="both"/>
      </w:pPr>
    </w:p>
    <w:p w14:paraId="2DBB762C" w14:textId="77777777" w:rsidR="001227E0" w:rsidRDefault="001227E0" w:rsidP="005E77C1">
      <w:pPr>
        <w:jc w:val="both"/>
      </w:pPr>
      <w:r>
        <w:t>Nous sommes également très préoccupés par l’impact des mesures prises dans le cadre cette crise sanitaire, et tout particulièrement du confinement sur le bien-être des enfants. Le Délégué général aux droits de l’enfant, des pédiatres et des acteurs de la santé mentale expriment également leurs inquiétudes.</w:t>
      </w:r>
    </w:p>
    <w:p w14:paraId="0BB150BA" w14:textId="77777777" w:rsidR="001227E0" w:rsidRDefault="001227E0" w:rsidP="005E77C1">
      <w:pPr>
        <w:jc w:val="both"/>
      </w:pPr>
      <w:r>
        <w:t xml:space="preserve">Après plus de 7 semaines de privation des contacts sociaux avec leurs pairs, de nombreux enfants, en particuliers les plus fragiles sur le plan socio-économique, ont eu un besoin essentiel de bénéficier d’une bulle d’air et d’un lieu tiers permettant de prendre le relais sur la sphère familiale. </w:t>
      </w:r>
    </w:p>
    <w:p w14:paraId="2C72A1C6" w14:textId="77777777" w:rsidR="001227E0" w:rsidRDefault="001227E0" w:rsidP="005E77C1">
      <w:pPr>
        <w:jc w:val="both"/>
      </w:pPr>
      <w:r>
        <w:t>Ainsi au niveau de l’accueil de la petite enfance, d</w:t>
      </w:r>
      <w:r w:rsidRPr="00A25C49">
        <w:t xml:space="preserve">u 16 mars au 3 mai, les milieux d’accueil ont été maintenus ouverts par le Conseil National de Sécurité pour permettre l’accueil d’enfants dont les parents étaient en première ligne face à la gestion de l’épidémie, travaillaient dans des fonctions essentielles ou </w:t>
      </w:r>
      <w:r w:rsidRPr="00A25C49">
        <w:lastRenderedPageBreak/>
        <w:t>n’avaient pas d’alternative autre que la garde de leurs enfants par les grands-parents</w:t>
      </w:r>
      <w:r>
        <w:t xml:space="preserve">. </w:t>
      </w:r>
      <w:r w:rsidRPr="00B1604A">
        <w:t>C’était également le cas pour les enfants qui relèvent de situations sociales spécifiques ainsi que pour les enfants de parents qui relèvent eux-mêmes d’une situation sociale particulière</w:t>
      </w:r>
      <w:r>
        <w:t>.</w:t>
      </w:r>
    </w:p>
    <w:p w14:paraId="44B4F73B" w14:textId="77777777" w:rsidR="001227E0" w:rsidRPr="006E7069" w:rsidRDefault="001227E0" w:rsidP="005E77C1">
      <w:pPr>
        <w:jc w:val="both"/>
      </w:pPr>
      <w:r>
        <w:t xml:space="preserve">À partir du </w:t>
      </w:r>
      <w:r w:rsidRPr="006E7069">
        <w:t>4 mai, tenant compte de la reprise de l’activité économique mais aussi de l’impact du confinement au sein des familles et du bien-être de l’enfant, le secteur est entré dans une phase</w:t>
      </w:r>
      <w:r>
        <w:t xml:space="preserve"> de déconfinement</w:t>
      </w:r>
      <w:r w:rsidRPr="006E7069">
        <w:t xml:space="preserve"> visant le retour progressif à une situation d’accueil de l’ensemble des enfants fréquentant les milieux d’accueil de la petite enfance.</w:t>
      </w:r>
    </w:p>
    <w:p w14:paraId="6D7D6527" w14:textId="77777777" w:rsidR="001227E0" w:rsidRPr="00502097" w:rsidRDefault="001227E0" w:rsidP="005E77C1">
      <w:pPr>
        <w:jc w:val="both"/>
      </w:pPr>
      <w:r>
        <w:t>L</w:t>
      </w:r>
      <w:r w:rsidRPr="00502097">
        <w:t>e 27 mai</w:t>
      </w:r>
      <w:r>
        <w:t>,</w:t>
      </w:r>
      <w:r w:rsidRPr="00502097">
        <w:t xml:space="preserve"> </w:t>
      </w:r>
      <w:r>
        <w:t>le CODECO a décidé</w:t>
      </w:r>
      <w:r w:rsidRPr="00502097">
        <w:t xml:space="preserve"> de</w:t>
      </w:r>
      <w:r>
        <w:t xml:space="preserve"> la</w:t>
      </w:r>
      <w:r w:rsidRPr="00502097">
        <w:t xml:space="preserve"> reprise progressive des leçons pour l’enseignement maternel et primaire. </w:t>
      </w:r>
      <w:r>
        <w:t>Cette décision s’est</w:t>
      </w:r>
      <w:r w:rsidRPr="00502097">
        <w:t xml:space="preserve"> fondé</w:t>
      </w:r>
      <w:r>
        <w:t>e</w:t>
      </w:r>
      <w:r w:rsidRPr="00502097">
        <w:t xml:space="preserve"> sur le rapport du groupe d’experts pour le déconfinement (GEES) mis en place par le Gouvernement fédéral. Celui-ci a notamment mis en avant que « la non-scolarisation a également un impact important sur le développement général, mental et social des enfants et de leurs familles. Le GEES reconnaît l'importance d'équilibrer le risque épidémiologique avec les besoins de santé mentale, de bien-être et d'apprentissage de tous les enfants. ».</w:t>
      </w:r>
      <w:r>
        <w:t xml:space="preserve"> Actuellement, tout est mis en œuvre afin de maintenir la scolarité dans le maternel, le primaire et le secondaire.</w:t>
      </w:r>
    </w:p>
    <w:p w14:paraId="7E9E7762" w14:textId="77777777" w:rsidR="001227E0" w:rsidRDefault="001227E0" w:rsidP="005E77C1">
      <w:pPr>
        <w:jc w:val="both"/>
      </w:pPr>
      <w:r w:rsidRPr="00502097">
        <w:t xml:space="preserve">Enfin, la réouverture des activités extrascolaires, plaines, séjours de vacances, activités et stages récréatifs, culturels, etc. </w:t>
      </w:r>
      <w:r>
        <w:t>a eu</w:t>
      </w:r>
      <w:r w:rsidRPr="00502097">
        <w:t xml:space="preserve"> un impact positif sur le bien-être général des enfants et des jeunes.</w:t>
      </w:r>
    </w:p>
    <w:p w14:paraId="2056F24D" w14:textId="77777777" w:rsidR="001227E0" w:rsidRDefault="001227E0" w:rsidP="005E77C1">
      <w:pPr>
        <w:jc w:val="both"/>
      </w:pPr>
    </w:p>
    <w:p w14:paraId="35043E61" w14:textId="651BEB80" w:rsidR="003828FF" w:rsidRDefault="003828FF" w:rsidP="005E77C1">
      <w:pPr>
        <w:jc w:val="both"/>
      </w:pPr>
    </w:p>
    <w:p w14:paraId="7B2670AA" w14:textId="0CBD2624" w:rsidR="00F66F97" w:rsidRDefault="00F66F97" w:rsidP="005E77C1">
      <w:pPr>
        <w:jc w:val="both"/>
      </w:pPr>
    </w:p>
    <w:p w14:paraId="4F6CFAA2" w14:textId="22D8049A" w:rsidR="00F66F97" w:rsidRDefault="00F66F97" w:rsidP="005E77C1">
      <w:pPr>
        <w:jc w:val="both"/>
      </w:pPr>
    </w:p>
    <w:p w14:paraId="54354310" w14:textId="1A5AA2B8" w:rsidR="00F66F97" w:rsidRDefault="00F66F97" w:rsidP="005E77C1">
      <w:pPr>
        <w:jc w:val="both"/>
      </w:pPr>
    </w:p>
    <w:p w14:paraId="22212185" w14:textId="6C0FB964" w:rsidR="00F66F97" w:rsidRDefault="00F66F97" w:rsidP="005E77C1">
      <w:pPr>
        <w:jc w:val="both"/>
      </w:pPr>
    </w:p>
    <w:p w14:paraId="32481582" w14:textId="126DF086" w:rsidR="00F66F97" w:rsidRDefault="00F66F97" w:rsidP="005E77C1">
      <w:pPr>
        <w:jc w:val="both"/>
      </w:pPr>
    </w:p>
    <w:p w14:paraId="1EB1056C" w14:textId="0829B151" w:rsidR="00F66F97" w:rsidRDefault="00F66F97" w:rsidP="005E77C1">
      <w:pPr>
        <w:jc w:val="both"/>
      </w:pPr>
    </w:p>
    <w:p w14:paraId="428422ED" w14:textId="623CC845" w:rsidR="00F66F97" w:rsidRDefault="00F66F97" w:rsidP="005E77C1">
      <w:pPr>
        <w:jc w:val="both"/>
      </w:pPr>
    </w:p>
    <w:p w14:paraId="50DBE7AA" w14:textId="1F53547A" w:rsidR="00F66F97" w:rsidRDefault="00F66F97" w:rsidP="005E77C1">
      <w:pPr>
        <w:jc w:val="both"/>
      </w:pPr>
    </w:p>
    <w:p w14:paraId="5ADC9F7D" w14:textId="5CDF7013" w:rsidR="00F66F97" w:rsidRDefault="00F66F97" w:rsidP="005E77C1">
      <w:pPr>
        <w:jc w:val="both"/>
      </w:pPr>
    </w:p>
    <w:p w14:paraId="02DB77CD" w14:textId="388FA05B" w:rsidR="00F66F97" w:rsidRDefault="00F66F97" w:rsidP="005E77C1">
      <w:pPr>
        <w:jc w:val="both"/>
      </w:pPr>
    </w:p>
    <w:p w14:paraId="79079554" w14:textId="32F8B94B" w:rsidR="00F66F97" w:rsidRDefault="00F66F97" w:rsidP="005E77C1">
      <w:pPr>
        <w:jc w:val="both"/>
      </w:pPr>
    </w:p>
    <w:p w14:paraId="455516C1" w14:textId="6C56D2C9" w:rsidR="00F66F97" w:rsidRDefault="00F66F97" w:rsidP="005E77C1">
      <w:pPr>
        <w:jc w:val="both"/>
      </w:pPr>
    </w:p>
    <w:p w14:paraId="59E15FB4" w14:textId="362171CE" w:rsidR="00F66F97" w:rsidRDefault="00F66F97" w:rsidP="005E77C1">
      <w:pPr>
        <w:jc w:val="both"/>
      </w:pPr>
    </w:p>
    <w:p w14:paraId="3C17B784" w14:textId="74E807F6" w:rsidR="00F66F97" w:rsidRDefault="00F66F97" w:rsidP="005E77C1">
      <w:pPr>
        <w:jc w:val="both"/>
      </w:pPr>
    </w:p>
    <w:p w14:paraId="04864D60" w14:textId="2F5309A8" w:rsidR="00F66F97" w:rsidRDefault="00F66F97" w:rsidP="005E77C1">
      <w:pPr>
        <w:jc w:val="both"/>
      </w:pPr>
    </w:p>
    <w:p w14:paraId="06BC975E" w14:textId="036DC8BB" w:rsidR="00B464F3" w:rsidRDefault="003828FF" w:rsidP="005E77C1">
      <w:pPr>
        <w:pStyle w:val="Lijstalinea"/>
        <w:numPr>
          <w:ilvl w:val="2"/>
          <w:numId w:val="23"/>
        </w:numPr>
        <w:jc w:val="both"/>
      </w:pPr>
      <w:r>
        <w:lastRenderedPageBreak/>
        <w:t>Bruxelles COCOM et COCOF</w:t>
      </w:r>
    </w:p>
    <w:p w14:paraId="0184F6D6" w14:textId="25BA5BB7" w:rsidR="003828FF" w:rsidRPr="003828FF" w:rsidRDefault="00FD5594" w:rsidP="005E77C1">
      <w:pPr>
        <w:numPr>
          <w:ilvl w:val="0"/>
          <w:numId w:val="13"/>
        </w:numPr>
        <w:contextualSpacing/>
        <w:jc w:val="both"/>
        <w:rPr>
          <w:rFonts w:ascii="Calibri" w:eastAsia="Calibri" w:hAnsi="Calibri" w:cs="Calibri"/>
          <w:b/>
          <w:u w:val="single"/>
        </w:rPr>
      </w:pPr>
      <w:r w:rsidRPr="00FD5594">
        <w:rPr>
          <w:noProof/>
          <w:lang w:eastAsia="fr-BE"/>
        </w:rPr>
        <w:drawing>
          <wp:anchor distT="0" distB="0" distL="114300" distR="114300" simplePos="0" relativeHeight="251761664" behindDoc="0" locked="0" layoutInCell="1" allowOverlap="1" wp14:anchorId="1D815922" wp14:editId="3B649474">
            <wp:simplePos x="0" y="0"/>
            <wp:positionH relativeFrom="column">
              <wp:posOffset>590550</wp:posOffset>
            </wp:positionH>
            <wp:positionV relativeFrom="paragraph">
              <wp:posOffset>9525</wp:posOffset>
            </wp:positionV>
            <wp:extent cx="1276350" cy="1445260"/>
            <wp:effectExtent l="0" t="0" r="0" b="254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76350" cy="1445260"/>
                    </a:xfrm>
                    <a:prstGeom prst="rect">
                      <a:avLst/>
                    </a:prstGeom>
                  </pic:spPr>
                </pic:pic>
              </a:graphicData>
            </a:graphic>
            <wp14:sizeRelH relativeFrom="margin">
              <wp14:pctWidth>0</wp14:pctWidth>
            </wp14:sizeRelH>
            <wp14:sizeRelV relativeFrom="margin">
              <wp14:pctHeight>0</wp14:pctHeight>
            </wp14:sizeRelV>
          </wp:anchor>
        </w:drawing>
      </w:r>
      <w:r w:rsidR="003828FF" w:rsidRPr="003828FF">
        <w:rPr>
          <w:rFonts w:ascii="Calibri" w:eastAsia="Calibri" w:hAnsi="Calibri" w:cs="Calibri"/>
          <w:b/>
          <w:u w:val="single"/>
        </w:rPr>
        <w:t xml:space="preserve">Résumé des mesures à Bruxelles  </w:t>
      </w:r>
    </w:p>
    <w:p w14:paraId="64FE2158" w14:textId="03A3627F" w:rsidR="003828FF" w:rsidRPr="003828FF" w:rsidRDefault="004E5BE6" w:rsidP="005E77C1">
      <w:pPr>
        <w:autoSpaceDE w:val="0"/>
        <w:autoSpaceDN w:val="0"/>
        <w:adjustRightInd w:val="0"/>
        <w:spacing w:after="0" w:line="240" w:lineRule="auto"/>
        <w:ind w:left="720"/>
        <w:jc w:val="both"/>
        <w:rPr>
          <w:rFonts w:ascii="Calibri" w:eastAsia="Calibri" w:hAnsi="Calibri" w:cs="Calibri"/>
          <w:b/>
        </w:rPr>
      </w:pPr>
      <w:r>
        <w:rPr>
          <w:rFonts w:ascii="Calibri" w:eastAsia="Calibri" w:hAnsi="Calibri" w:cs="Calibri"/>
          <w:b/>
        </w:rPr>
        <w:t>M</w:t>
      </w:r>
      <w:r w:rsidR="003828FF" w:rsidRPr="003828FF">
        <w:rPr>
          <w:rFonts w:ascii="Calibri" w:eastAsia="Calibri" w:hAnsi="Calibri" w:cs="Calibri"/>
          <w:b/>
        </w:rPr>
        <w:t>esures prises (uniquement sur le volet santé mentale, pas « social-santé ») :</w:t>
      </w:r>
    </w:p>
    <w:p w14:paraId="04521041" w14:textId="77777777" w:rsidR="003828FF" w:rsidRPr="003828FF" w:rsidRDefault="003828FF" w:rsidP="005E77C1">
      <w:pPr>
        <w:autoSpaceDE w:val="0"/>
        <w:autoSpaceDN w:val="0"/>
        <w:adjustRightInd w:val="0"/>
        <w:spacing w:after="0" w:line="240" w:lineRule="auto"/>
        <w:jc w:val="both"/>
        <w:rPr>
          <w:rFonts w:ascii="Calibri" w:eastAsia="Calibri" w:hAnsi="Calibri" w:cs="Calibri"/>
        </w:rPr>
      </w:pPr>
    </w:p>
    <w:p w14:paraId="5B46400A" w14:textId="3E0CD642" w:rsidR="003828FF" w:rsidRDefault="003828FF" w:rsidP="005E77C1">
      <w:pPr>
        <w:numPr>
          <w:ilvl w:val="0"/>
          <w:numId w:val="14"/>
        </w:numPr>
        <w:autoSpaceDE w:val="0"/>
        <w:autoSpaceDN w:val="0"/>
        <w:adjustRightInd w:val="0"/>
        <w:spacing w:after="0" w:line="240" w:lineRule="auto"/>
        <w:contextualSpacing/>
        <w:jc w:val="both"/>
        <w:rPr>
          <w:rFonts w:ascii="Calibri" w:eastAsia="Calibri" w:hAnsi="Calibri" w:cs="Calibri"/>
        </w:rPr>
      </w:pPr>
      <w:r w:rsidRPr="003828FF">
        <w:rPr>
          <w:rFonts w:ascii="Calibri" w:eastAsia="Calibri" w:hAnsi="Calibri" w:cs="Calibri"/>
        </w:rPr>
        <w:t xml:space="preserve">Depuis le début de la crise, l’activité des services (COCOF – COCOM) a été maintenue, assurant la continuité des soins, conformément aux circulaires (FAQ), donc par téléphone et sur place si nécessaire ou encore lors des permanences que de nombreux services ont maintenues dans leurs locaux (en cas de crise ou de problématique complexe ingérable par téléphone). </w:t>
      </w:r>
    </w:p>
    <w:p w14:paraId="68F07319" w14:textId="6B7C860F" w:rsidR="008879DE" w:rsidRDefault="008879DE" w:rsidP="005E77C1">
      <w:pPr>
        <w:autoSpaceDE w:val="0"/>
        <w:autoSpaceDN w:val="0"/>
        <w:adjustRightInd w:val="0"/>
        <w:spacing w:after="0" w:line="240" w:lineRule="auto"/>
        <w:contextualSpacing/>
        <w:jc w:val="both"/>
        <w:rPr>
          <w:rFonts w:ascii="Calibri" w:eastAsia="Calibri" w:hAnsi="Calibri" w:cs="Calibri"/>
        </w:rPr>
      </w:pPr>
    </w:p>
    <w:tbl>
      <w:tblPr>
        <w:tblStyle w:val="Tabelraster"/>
        <w:tblW w:w="9067" w:type="dxa"/>
        <w:tblInd w:w="562" w:type="dxa"/>
        <w:tblLook w:val="04A0" w:firstRow="1" w:lastRow="0" w:firstColumn="1" w:lastColumn="0" w:noHBand="0" w:noVBand="1"/>
      </w:tblPr>
      <w:tblGrid>
        <w:gridCol w:w="1271"/>
        <w:gridCol w:w="3898"/>
        <w:gridCol w:w="3898"/>
      </w:tblGrid>
      <w:tr w:rsidR="008879DE" w:rsidRPr="00904585" w14:paraId="2DCC1157" w14:textId="77777777" w:rsidTr="008879DE">
        <w:tc>
          <w:tcPr>
            <w:tcW w:w="1271" w:type="dxa"/>
          </w:tcPr>
          <w:p w14:paraId="41563C82" w14:textId="77777777" w:rsidR="008879DE" w:rsidRPr="00904585" w:rsidRDefault="008879DE" w:rsidP="005E77C1">
            <w:pPr>
              <w:autoSpaceDE w:val="0"/>
              <w:autoSpaceDN w:val="0"/>
              <w:adjustRightInd w:val="0"/>
              <w:contextualSpacing/>
              <w:jc w:val="both"/>
              <w:rPr>
                <w:rFonts w:ascii="Calibri" w:eastAsia="Calibri" w:hAnsi="Calibri" w:cs="Calibri"/>
                <w:b/>
                <w:bCs/>
              </w:rPr>
            </w:pPr>
            <w:r w:rsidRPr="00904585">
              <w:rPr>
                <w:rFonts w:ascii="Calibri" w:eastAsia="Calibri" w:hAnsi="Calibri" w:cs="Calibri"/>
                <w:b/>
                <w:bCs/>
              </w:rPr>
              <w:t>Date</w:t>
            </w:r>
          </w:p>
        </w:tc>
        <w:tc>
          <w:tcPr>
            <w:tcW w:w="3898" w:type="dxa"/>
          </w:tcPr>
          <w:p w14:paraId="245C2F61" w14:textId="77777777" w:rsidR="008879DE" w:rsidRPr="00904585" w:rsidRDefault="008879DE" w:rsidP="005E77C1">
            <w:pPr>
              <w:autoSpaceDE w:val="0"/>
              <w:autoSpaceDN w:val="0"/>
              <w:adjustRightInd w:val="0"/>
              <w:contextualSpacing/>
              <w:jc w:val="both"/>
              <w:rPr>
                <w:rFonts w:ascii="Calibri" w:eastAsia="Calibri" w:hAnsi="Calibri" w:cs="Calibri"/>
                <w:b/>
                <w:bCs/>
              </w:rPr>
            </w:pPr>
            <w:r w:rsidRPr="00904585">
              <w:rPr>
                <w:rFonts w:ascii="Calibri" w:eastAsia="Calibri" w:hAnsi="Calibri" w:cs="Calibri"/>
                <w:b/>
                <w:bCs/>
              </w:rPr>
              <w:t>Situation sanitaire/Mesures fédérales</w:t>
            </w:r>
          </w:p>
        </w:tc>
        <w:tc>
          <w:tcPr>
            <w:tcW w:w="3898" w:type="dxa"/>
          </w:tcPr>
          <w:p w14:paraId="7F926225" w14:textId="77777777" w:rsidR="008879DE" w:rsidRPr="00904585" w:rsidRDefault="008879DE" w:rsidP="005E77C1">
            <w:pPr>
              <w:autoSpaceDE w:val="0"/>
              <w:autoSpaceDN w:val="0"/>
              <w:adjustRightInd w:val="0"/>
              <w:contextualSpacing/>
              <w:jc w:val="both"/>
              <w:rPr>
                <w:rFonts w:ascii="Calibri" w:eastAsia="Calibri" w:hAnsi="Calibri" w:cs="Calibri"/>
                <w:b/>
                <w:bCs/>
              </w:rPr>
            </w:pPr>
            <w:r w:rsidRPr="00904585">
              <w:rPr>
                <w:rFonts w:ascii="Calibri" w:eastAsia="Calibri" w:hAnsi="Calibri" w:cs="Calibri"/>
                <w:b/>
                <w:bCs/>
              </w:rPr>
              <w:t>Mesures bruxelloises</w:t>
            </w:r>
          </w:p>
        </w:tc>
      </w:tr>
      <w:tr w:rsidR="008879DE" w:rsidRPr="00904585" w14:paraId="22007069" w14:textId="77777777" w:rsidTr="008879DE">
        <w:tc>
          <w:tcPr>
            <w:tcW w:w="1271" w:type="dxa"/>
            <w:shd w:val="clear" w:color="auto" w:fill="E7E6E6" w:themeFill="background2"/>
          </w:tcPr>
          <w:p w14:paraId="08C1FFAA"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Mars</w:t>
            </w:r>
          </w:p>
        </w:tc>
        <w:tc>
          <w:tcPr>
            <w:tcW w:w="3898" w:type="dxa"/>
            <w:shd w:val="clear" w:color="auto" w:fill="E7E6E6" w:themeFill="background2"/>
          </w:tcPr>
          <w:p w14:paraId="1579D40F"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Fermeture des services de santé mentale</w:t>
            </w:r>
          </w:p>
        </w:tc>
        <w:tc>
          <w:tcPr>
            <w:tcW w:w="3898" w:type="dxa"/>
            <w:shd w:val="clear" w:color="auto" w:fill="E7E6E6" w:themeFill="background2"/>
          </w:tcPr>
          <w:p w14:paraId="7DC8F8DF"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28 mars, création d’une ligne d’écoute et de soutien portée par la LBSM, en soirée et en weekend (soutien matériel de la COCOF)</w:t>
            </w:r>
          </w:p>
        </w:tc>
      </w:tr>
      <w:tr w:rsidR="008879DE" w:rsidRPr="00904585" w14:paraId="423765FC" w14:textId="77777777" w:rsidTr="008879DE">
        <w:tc>
          <w:tcPr>
            <w:tcW w:w="1271" w:type="dxa"/>
            <w:shd w:val="clear" w:color="auto" w:fill="E7E6E6" w:themeFill="background2"/>
          </w:tcPr>
          <w:p w14:paraId="05E5271E"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Mars </w:t>
            </w:r>
          </w:p>
        </w:tc>
        <w:tc>
          <w:tcPr>
            <w:tcW w:w="3898" w:type="dxa"/>
            <w:shd w:val="clear" w:color="auto" w:fill="E7E6E6" w:themeFill="background2"/>
          </w:tcPr>
          <w:p w14:paraId="431A5B80"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shd w:val="clear" w:color="auto" w:fill="E7E6E6" w:themeFill="background2"/>
          </w:tcPr>
          <w:p w14:paraId="653520C7" w14:textId="14C53FAE"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 xml:space="preserve">S’engage </w:t>
            </w:r>
            <w:r>
              <w:rPr>
                <w:rFonts w:ascii="Calibri" w:eastAsia="Calibri" w:hAnsi="Calibri" w:cs="Calibri"/>
              </w:rPr>
              <w:t>à</w:t>
            </w:r>
            <w:r w:rsidRPr="00583D70">
              <w:rPr>
                <w:rFonts w:ascii="Calibri" w:eastAsia="Calibri" w:hAnsi="Calibri" w:cs="Calibri"/>
              </w:rPr>
              <w:t xml:space="preserve"> rembourser les pertes de recettes et les dépenses liées </w:t>
            </w:r>
            <w:r>
              <w:rPr>
                <w:rFonts w:ascii="Calibri" w:eastAsia="Calibri" w:hAnsi="Calibri" w:cs="Calibri"/>
              </w:rPr>
              <w:t>à</w:t>
            </w:r>
            <w:r w:rsidRPr="00583D70">
              <w:rPr>
                <w:rFonts w:ascii="Calibri" w:eastAsia="Calibri" w:hAnsi="Calibri" w:cs="Calibri"/>
              </w:rPr>
              <w:t xml:space="preserve"> la situation sanitaire (1 325 217 €) + mécanisme de soutien pour les places non occupées – MSP, IHP et Revalidation</w:t>
            </w:r>
          </w:p>
        </w:tc>
      </w:tr>
      <w:tr w:rsidR="008879DE" w:rsidRPr="00904585" w14:paraId="231D62C3" w14:textId="77777777" w:rsidTr="008879DE">
        <w:tc>
          <w:tcPr>
            <w:tcW w:w="1271" w:type="dxa"/>
          </w:tcPr>
          <w:p w14:paraId="62503967" w14:textId="77777777" w:rsidR="008879DE" w:rsidRPr="00904585" w:rsidRDefault="008879DE" w:rsidP="005E77C1">
            <w:pPr>
              <w:autoSpaceDE w:val="0"/>
              <w:autoSpaceDN w:val="0"/>
              <w:adjustRightInd w:val="0"/>
              <w:contextualSpacing/>
              <w:jc w:val="both"/>
              <w:rPr>
                <w:rFonts w:ascii="Calibri" w:eastAsia="Calibri" w:hAnsi="Calibri" w:cs="Calibri"/>
              </w:rPr>
            </w:pPr>
            <w:bookmarkStart w:id="13" w:name="_Hlk52812674"/>
            <w:r w:rsidRPr="00904585">
              <w:rPr>
                <w:rFonts w:ascii="Calibri" w:eastAsia="Calibri" w:hAnsi="Calibri" w:cs="Calibri"/>
              </w:rPr>
              <w:t xml:space="preserve">Avril </w:t>
            </w:r>
          </w:p>
        </w:tc>
        <w:tc>
          <w:tcPr>
            <w:tcW w:w="3898" w:type="dxa"/>
          </w:tcPr>
          <w:p w14:paraId="3AB721D9" w14:textId="2D45F14E"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Situation sanitaire en santé mentale objectivée par les trois études susmentionnées + plus de visite et plus funérailles possibles – deuil compliqué pour les proches, charge psychique supplémentaires importantes pour les soignants</w:t>
            </w:r>
          </w:p>
        </w:tc>
        <w:tc>
          <w:tcPr>
            <w:tcW w:w="3898" w:type="dxa"/>
          </w:tcPr>
          <w:p w14:paraId="1E9A5E39"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Une dizaine de services de santé mentale ont bénéficié d’une extension de leur cadre agréé par la Commission communautaire française et plus précisément de leurs équipes enfants/adolescents (600 000 €)</w:t>
            </w:r>
          </w:p>
        </w:tc>
      </w:tr>
      <w:bookmarkEnd w:id="13"/>
      <w:tr w:rsidR="008879DE" w:rsidRPr="00904585" w14:paraId="2612060F" w14:textId="77777777" w:rsidTr="008879DE">
        <w:tc>
          <w:tcPr>
            <w:tcW w:w="1271" w:type="dxa"/>
          </w:tcPr>
          <w:p w14:paraId="39629334"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Avril </w:t>
            </w:r>
          </w:p>
        </w:tc>
        <w:tc>
          <w:tcPr>
            <w:tcW w:w="3898" w:type="dxa"/>
          </w:tcPr>
          <w:p w14:paraId="15B60CDB"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tcPr>
          <w:p w14:paraId="0417F4AB" w14:textId="6BBDA5CC"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Fi</w:t>
            </w:r>
            <w:r>
              <w:rPr>
                <w:rFonts w:ascii="Calibri" w:eastAsia="Calibri" w:hAnsi="Calibri" w:cs="Calibri"/>
              </w:rPr>
              <w:t>na</w:t>
            </w:r>
            <w:r w:rsidRPr="00583D70">
              <w:rPr>
                <w:rFonts w:ascii="Calibri" w:eastAsia="Calibri" w:hAnsi="Calibri" w:cs="Calibri"/>
              </w:rPr>
              <w:t xml:space="preserve">ncement du Centre de Prévention du Suicide pour créer deux lignes d’écoute « FAIRE FACE AU COVID-19 » et « FAIRE FRONT CONTRE LE COVID-19 » pour les soignants et les proches de patients COVID (45 000 €) </w:t>
            </w:r>
          </w:p>
        </w:tc>
      </w:tr>
      <w:tr w:rsidR="008879DE" w:rsidRPr="00904585" w14:paraId="06805FD4" w14:textId="77777777" w:rsidTr="008879DE">
        <w:tc>
          <w:tcPr>
            <w:tcW w:w="1271" w:type="dxa"/>
            <w:shd w:val="clear" w:color="auto" w:fill="E7E6E6" w:themeFill="background2"/>
          </w:tcPr>
          <w:p w14:paraId="1C7F414C"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Avril </w:t>
            </w:r>
          </w:p>
        </w:tc>
        <w:tc>
          <w:tcPr>
            <w:tcW w:w="3898" w:type="dxa"/>
            <w:shd w:val="clear" w:color="auto" w:fill="E7E6E6" w:themeFill="background2"/>
          </w:tcPr>
          <w:p w14:paraId="58F8BDE6"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shd w:val="clear" w:color="auto" w:fill="E7E6E6" w:themeFill="background2"/>
          </w:tcPr>
          <w:p w14:paraId="599A10B9"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Financement du Centre de Télé-Accueil Bruxelles pour couvrir les frais liés à la collaboration entre les services de violences conjugales et la Fédération des Centres de Télé-Accueil ainsi que les frais pour le télétravail des écoutants bénévoles (45 000 €)</w:t>
            </w:r>
          </w:p>
        </w:tc>
      </w:tr>
      <w:tr w:rsidR="008879DE" w:rsidRPr="00904585" w14:paraId="017AD2A2" w14:textId="77777777" w:rsidTr="008879DE">
        <w:tc>
          <w:tcPr>
            <w:tcW w:w="1271" w:type="dxa"/>
          </w:tcPr>
          <w:p w14:paraId="05E8FA99"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Avril </w:t>
            </w:r>
          </w:p>
        </w:tc>
        <w:tc>
          <w:tcPr>
            <w:tcW w:w="3898" w:type="dxa"/>
          </w:tcPr>
          <w:p w14:paraId="55E263FF"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tcPr>
          <w:p w14:paraId="6923121D"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583D70">
              <w:rPr>
                <w:rFonts w:ascii="Calibri" w:eastAsia="Calibri" w:hAnsi="Calibri" w:cs="Calibri"/>
              </w:rPr>
              <w:t xml:space="preserve">Création d’une ligne de suivi clinique par vidéo-call pour séniors, résidents et proches de résidents en MR et MRS. </w:t>
            </w:r>
            <w:r w:rsidRPr="00904585">
              <w:rPr>
                <w:rFonts w:ascii="Calibri" w:eastAsia="Calibri" w:hAnsi="Calibri" w:cs="Calibri"/>
              </w:rPr>
              <w:t>Le SSM ULB, en partenariat avec d’autres SSM (10 000 €)</w:t>
            </w:r>
          </w:p>
        </w:tc>
      </w:tr>
      <w:tr w:rsidR="008879DE" w:rsidRPr="00904585" w14:paraId="25A46208" w14:textId="77777777" w:rsidTr="008879DE">
        <w:tc>
          <w:tcPr>
            <w:tcW w:w="1271" w:type="dxa"/>
          </w:tcPr>
          <w:p w14:paraId="5FEF3A23"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lastRenderedPageBreak/>
              <w:t xml:space="preserve">Avril </w:t>
            </w:r>
          </w:p>
        </w:tc>
        <w:tc>
          <w:tcPr>
            <w:tcW w:w="3898" w:type="dxa"/>
          </w:tcPr>
          <w:p w14:paraId="77962DC6"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tcPr>
          <w:p w14:paraId="57670129" w14:textId="278FC74B"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 xml:space="preserve">Début du monitoring des problématiques de santé mentale rencontrée en MR-MRS, </w:t>
            </w:r>
            <w:r>
              <w:rPr>
                <w:rFonts w:ascii="Calibri" w:eastAsia="Calibri" w:hAnsi="Calibri" w:cs="Calibri"/>
              </w:rPr>
              <w:t>à</w:t>
            </w:r>
            <w:r w:rsidRPr="00583D70">
              <w:rPr>
                <w:rFonts w:ascii="Calibri" w:eastAsia="Calibri" w:hAnsi="Calibri" w:cs="Calibri"/>
              </w:rPr>
              <w:t xml:space="preserve"> ce jour, c’est 120 MR-MRS qui ont été ou sont encore en contact avec le SSM Rivage (COCOM)</w:t>
            </w:r>
          </w:p>
        </w:tc>
      </w:tr>
      <w:tr w:rsidR="008879DE" w:rsidRPr="00904585" w14:paraId="1EB2822E" w14:textId="77777777" w:rsidTr="008879DE">
        <w:trPr>
          <w:trHeight w:val="1886"/>
        </w:trPr>
        <w:tc>
          <w:tcPr>
            <w:tcW w:w="1271" w:type="dxa"/>
          </w:tcPr>
          <w:p w14:paraId="2E51821B"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Mai </w:t>
            </w:r>
          </w:p>
        </w:tc>
        <w:tc>
          <w:tcPr>
            <w:tcW w:w="3898" w:type="dxa"/>
          </w:tcPr>
          <w:p w14:paraId="07F91E4D" w14:textId="5500B718"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 xml:space="preserve">Sans abris toxicomanes, ou les patients toxicomanes les plus démunis et en grande difficultés, plus de </w:t>
            </w:r>
            <w:proofErr w:type="spellStart"/>
            <w:r w:rsidRPr="00583D70">
              <w:rPr>
                <w:rFonts w:ascii="Calibri" w:eastAsia="Calibri" w:hAnsi="Calibri" w:cs="Calibri"/>
              </w:rPr>
              <w:t>mandicité</w:t>
            </w:r>
            <w:proofErr w:type="spellEnd"/>
            <w:r w:rsidRPr="00583D70">
              <w:rPr>
                <w:rFonts w:ascii="Calibri" w:eastAsia="Calibri" w:hAnsi="Calibri" w:cs="Calibri"/>
              </w:rPr>
              <w:t>, non</w:t>
            </w:r>
            <w:r w:rsidR="00D426E6">
              <w:rPr>
                <w:rFonts w:ascii="Calibri" w:eastAsia="Calibri" w:hAnsi="Calibri" w:cs="Calibri"/>
              </w:rPr>
              <w:t>-</w:t>
            </w:r>
            <w:r w:rsidRPr="00583D70">
              <w:rPr>
                <w:rFonts w:ascii="Calibri" w:eastAsia="Calibri" w:hAnsi="Calibri" w:cs="Calibri"/>
              </w:rPr>
              <w:t>respect des mesures sanitaires, accès aux traitements de substitution et aux structures d’hébergement de crise se complexifie</w:t>
            </w:r>
          </w:p>
        </w:tc>
        <w:tc>
          <w:tcPr>
            <w:tcW w:w="3898" w:type="dxa"/>
          </w:tcPr>
          <w:p w14:paraId="7B0C374D" w14:textId="77777777" w:rsidR="008879DE" w:rsidRPr="00583D70"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bCs/>
                <w:lang w:val="fr-FR"/>
              </w:rPr>
              <w:t xml:space="preserve">Création d’une équipe mobile assuétude/précarité interservices (DUNE, Lama, MASS, Réseau Hépatite C, Modus) bas seuil, </w:t>
            </w:r>
            <w:proofErr w:type="spellStart"/>
            <w:r w:rsidRPr="00904585">
              <w:rPr>
                <w:rFonts w:ascii="Calibri" w:eastAsia="Calibri" w:hAnsi="Calibri" w:cs="Calibri"/>
                <w:bCs/>
                <w:lang w:val="fr-FR"/>
              </w:rPr>
              <w:t>outreach</w:t>
            </w:r>
            <w:proofErr w:type="spellEnd"/>
            <w:r w:rsidRPr="00904585">
              <w:rPr>
                <w:rFonts w:ascii="Calibri" w:eastAsia="Calibri" w:hAnsi="Calibri" w:cs="Calibri"/>
                <w:bCs/>
                <w:lang w:val="fr-FR"/>
              </w:rPr>
              <w:t xml:space="preserve"> afin de renforcer le soutien aux soins pour toxicomanes et les traitements de substitution (415 000 €)</w:t>
            </w:r>
          </w:p>
        </w:tc>
      </w:tr>
      <w:tr w:rsidR="008879DE" w:rsidRPr="00904585" w14:paraId="71F2CCE0" w14:textId="77777777" w:rsidTr="008879DE">
        <w:trPr>
          <w:trHeight w:val="1417"/>
        </w:trPr>
        <w:tc>
          <w:tcPr>
            <w:tcW w:w="1271" w:type="dxa"/>
          </w:tcPr>
          <w:p w14:paraId="4138E645"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Juin </w:t>
            </w:r>
          </w:p>
        </w:tc>
        <w:tc>
          <w:tcPr>
            <w:tcW w:w="3898" w:type="dxa"/>
          </w:tcPr>
          <w:p w14:paraId="3EE6AA73"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tcPr>
          <w:p w14:paraId="3225DF43"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583D70">
              <w:rPr>
                <w:rFonts w:ascii="Calibri" w:eastAsia="Calibri" w:hAnsi="Calibri" w:cs="Calibri"/>
                <w:bCs/>
              </w:rPr>
              <w:t>Financement de dispositifs cliniques pour jeunes adultes (en transition) ainsi que des projets à l’attention des soignants et de la coordination des dispositifs d’évaluation de ces mêmes projets (800 000 €).</w:t>
            </w:r>
          </w:p>
        </w:tc>
      </w:tr>
      <w:tr w:rsidR="008879DE" w:rsidRPr="00904585" w14:paraId="4037C0B7" w14:textId="77777777" w:rsidTr="008879DE">
        <w:trPr>
          <w:trHeight w:val="1417"/>
        </w:trPr>
        <w:tc>
          <w:tcPr>
            <w:tcW w:w="1271" w:type="dxa"/>
          </w:tcPr>
          <w:p w14:paraId="0AAAAEC8" w14:textId="77777777" w:rsidR="008879DE" w:rsidRPr="00904585" w:rsidRDefault="008879DE" w:rsidP="005E77C1">
            <w:pPr>
              <w:autoSpaceDE w:val="0"/>
              <w:autoSpaceDN w:val="0"/>
              <w:adjustRightInd w:val="0"/>
              <w:contextualSpacing/>
              <w:jc w:val="both"/>
              <w:rPr>
                <w:rFonts w:ascii="Calibri" w:eastAsia="Calibri" w:hAnsi="Calibri" w:cs="Calibri"/>
              </w:rPr>
            </w:pPr>
            <w:r w:rsidRPr="00904585">
              <w:rPr>
                <w:rFonts w:ascii="Calibri" w:eastAsia="Calibri" w:hAnsi="Calibri" w:cs="Calibri"/>
              </w:rPr>
              <w:t xml:space="preserve">Juillet </w:t>
            </w:r>
          </w:p>
        </w:tc>
        <w:tc>
          <w:tcPr>
            <w:tcW w:w="3898" w:type="dxa"/>
          </w:tcPr>
          <w:p w14:paraId="50FFD671"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 xml:space="preserve">Plan de relance et de </w:t>
            </w:r>
            <w:proofErr w:type="spellStart"/>
            <w:r w:rsidRPr="00583D70">
              <w:rPr>
                <w:rFonts w:ascii="Calibri" w:eastAsia="Calibri" w:hAnsi="Calibri" w:cs="Calibri"/>
              </w:rPr>
              <w:t>redéployement</w:t>
            </w:r>
            <w:proofErr w:type="spellEnd"/>
            <w:r w:rsidRPr="00583D70">
              <w:rPr>
                <w:rFonts w:ascii="Calibri" w:eastAsia="Calibri" w:hAnsi="Calibri" w:cs="Calibri"/>
              </w:rPr>
              <w:t xml:space="preserve"> </w:t>
            </w:r>
          </w:p>
        </w:tc>
        <w:tc>
          <w:tcPr>
            <w:tcW w:w="3898" w:type="dxa"/>
          </w:tcPr>
          <w:p w14:paraId="01D29834" w14:textId="77777777" w:rsidR="008879DE" w:rsidRPr="00583D70" w:rsidRDefault="008879DE" w:rsidP="005E77C1">
            <w:pPr>
              <w:autoSpaceDE w:val="0"/>
              <w:autoSpaceDN w:val="0"/>
              <w:adjustRightInd w:val="0"/>
              <w:contextualSpacing/>
              <w:jc w:val="both"/>
              <w:rPr>
                <w:rFonts w:ascii="Calibri" w:eastAsia="Calibri" w:hAnsi="Calibri" w:cs="Calibri"/>
                <w:bCs/>
              </w:rPr>
            </w:pPr>
            <w:r w:rsidRPr="00583D70">
              <w:rPr>
                <w:rFonts w:ascii="Calibri" w:eastAsia="Calibri" w:hAnsi="Calibri" w:cs="Calibri"/>
                <w:bCs/>
              </w:rPr>
              <w:t xml:space="preserve">Trois axes (pour 5 appels à projets) </w:t>
            </w:r>
          </w:p>
          <w:p w14:paraId="0725ACA1" w14:textId="77777777" w:rsidR="008879DE" w:rsidRPr="00583D70" w:rsidRDefault="008879DE" w:rsidP="005E77C1">
            <w:pPr>
              <w:autoSpaceDE w:val="0"/>
              <w:autoSpaceDN w:val="0"/>
              <w:adjustRightInd w:val="0"/>
              <w:contextualSpacing/>
              <w:jc w:val="both"/>
              <w:rPr>
                <w:rFonts w:ascii="Calibri" w:eastAsia="Calibri" w:hAnsi="Calibri" w:cs="Calibri"/>
                <w:bCs/>
              </w:rPr>
            </w:pPr>
            <w:r w:rsidRPr="00583D70">
              <w:rPr>
                <w:rFonts w:ascii="Calibri" w:eastAsia="Calibri" w:hAnsi="Calibri" w:cs="Calibri"/>
                <w:bCs/>
              </w:rPr>
              <w:t>– Renfort de deuxième ligne (soutien et formation aux problématiques de santé mentale),</w:t>
            </w:r>
          </w:p>
          <w:p w14:paraId="4B5C56A2" w14:textId="77777777" w:rsidR="008879DE" w:rsidRPr="00583D70" w:rsidRDefault="008879DE" w:rsidP="005E77C1">
            <w:pPr>
              <w:autoSpaceDE w:val="0"/>
              <w:autoSpaceDN w:val="0"/>
              <w:adjustRightInd w:val="0"/>
              <w:contextualSpacing/>
              <w:jc w:val="both"/>
              <w:rPr>
                <w:rFonts w:ascii="Calibri" w:eastAsia="Calibri" w:hAnsi="Calibri" w:cs="Calibri"/>
                <w:bCs/>
              </w:rPr>
            </w:pPr>
            <w:r w:rsidRPr="00583D70">
              <w:rPr>
                <w:rFonts w:ascii="Calibri" w:eastAsia="Calibri" w:hAnsi="Calibri" w:cs="Calibri"/>
                <w:bCs/>
              </w:rPr>
              <w:t xml:space="preserve">- Mobilité clinique, </w:t>
            </w:r>
            <w:proofErr w:type="spellStart"/>
            <w:r w:rsidRPr="00583D70">
              <w:rPr>
                <w:rFonts w:ascii="Calibri" w:eastAsia="Calibri" w:hAnsi="Calibri" w:cs="Calibri"/>
                <w:bCs/>
              </w:rPr>
              <w:t>outreach</w:t>
            </w:r>
            <w:proofErr w:type="spellEnd"/>
            <w:r w:rsidRPr="00583D70">
              <w:rPr>
                <w:rFonts w:ascii="Calibri" w:eastAsia="Calibri" w:hAnsi="Calibri" w:cs="Calibri"/>
                <w:bCs/>
              </w:rPr>
              <w:t xml:space="preserve"> et coordination des soins</w:t>
            </w:r>
          </w:p>
          <w:p w14:paraId="307473E3" w14:textId="77777777" w:rsidR="008879DE" w:rsidRPr="00583D70" w:rsidRDefault="008879DE" w:rsidP="005E77C1">
            <w:pPr>
              <w:autoSpaceDE w:val="0"/>
              <w:autoSpaceDN w:val="0"/>
              <w:adjustRightInd w:val="0"/>
              <w:contextualSpacing/>
              <w:jc w:val="both"/>
              <w:rPr>
                <w:rFonts w:ascii="Calibri" w:eastAsia="Calibri" w:hAnsi="Calibri" w:cs="Calibri"/>
                <w:bCs/>
              </w:rPr>
            </w:pPr>
            <w:r w:rsidRPr="00583D70">
              <w:rPr>
                <w:rFonts w:ascii="Calibri" w:eastAsia="Calibri" w:hAnsi="Calibri" w:cs="Calibri"/>
                <w:bCs/>
              </w:rPr>
              <w:t>- Lieux du lien, pratique communautaire en santé mentale</w:t>
            </w:r>
          </w:p>
          <w:p w14:paraId="7E8E9D5C" w14:textId="77777777" w:rsidR="008879DE" w:rsidRPr="00904585" w:rsidRDefault="008879DE" w:rsidP="005E77C1">
            <w:pPr>
              <w:autoSpaceDE w:val="0"/>
              <w:autoSpaceDN w:val="0"/>
              <w:adjustRightInd w:val="0"/>
              <w:contextualSpacing/>
              <w:jc w:val="both"/>
              <w:rPr>
                <w:rFonts w:ascii="Calibri" w:eastAsia="Calibri" w:hAnsi="Calibri" w:cs="Calibri"/>
                <w:bCs/>
              </w:rPr>
            </w:pPr>
            <w:r w:rsidRPr="00904585">
              <w:rPr>
                <w:rFonts w:ascii="Calibri" w:eastAsia="Calibri" w:hAnsi="Calibri" w:cs="Calibri"/>
                <w:bCs/>
              </w:rPr>
              <w:t xml:space="preserve">(5 630 000 €) sur / 18 mois  </w:t>
            </w:r>
          </w:p>
        </w:tc>
      </w:tr>
      <w:tr w:rsidR="008879DE" w:rsidRPr="00904585" w14:paraId="5E1F6398" w14:textId="77777777" w:rsidTr="008879DE">
        <w:trPr>
          <w:trHeight w:val="1417"/>
        </w:trPr>
        <w:tc>
          <w:tcPr>
            <w:tcW w:w="1271" w:type="dxa"/>
          </w:tcPr>
          <w:p w14:paraId="35E914B5" w14:textId="77777777" w:rsidR="008879DE" w:rsidRPr="00904585" w:rsidRDefault="008879DE" w:rsidP="005E77C1">
            <w:pPr>
              <w:autoSpaceDE w:val="0"/>
              <w:autoSpaceDN w:val="0"/>
              <w:adjustRightInd w:val="0"/>
              <w:contextualSpacing/>
              <w:jc w:val="both"/>
              <w:rPr>
                <w:rFonts w:ascii="Calibri" w:eastAsia="Calibri" w:hAnsi="Calibri" w:cs="Calibri"/>
              </w:rPr>
            </w:pPr>
          </w:p>
        </w:tc>
        <w:tc>
          <w:tcPr>
            <w:tcW w:w="3898" w:type="dxa"/>
          </w:tcPr>
          <w:p w14:paraId="49CC30A1" w14:textId="77777777" w:rsidR="008879DE" w:rsidRPr="00583D70" w:rsidRDefault="008879DE" w:rsidP="005E77C1">
            <w:pPr>
              <w:autoSpaceDE w:val="0"/>
              <w:autoSpaceDN w:val="0"/>
              <w:adjustRightInd w:val="0"/>
              <w:contextualSpacing/>
              <w:jc w:val="both"/>
              <w:rPr>
                <w:rFonts w:ascii="Calibri" w:eastAsia="Calibri" w:hAnsi="Calibri" w:cs="Calibri"/>
              </w:rPr>
            </w:pPr>
            <w:r w:rsidRPr="00583D70">
              <w:rPr>
                <w:rFonts w:ascii="Calibri" w:eastAsia="Calibri" w:hAnsi="Calibri" w:cs="Calibri"/>
              </w:rPr>
              <w:t xml:space="preserve">Plan de relance et de </w:t>
            </w:r>
            <w:proofErr w:type="spellStart"/>
            <w:r w:rsidRPr="00583D70">
              <w:rPr>
                <w:rFonts w:ascii="Calibri" w:eastAsia="Calibri" w:hAnsi="Calibri" w:cs="Calibri"/>
              </w:rPr>
              <w:t>redéployement</w:t>
            </w:r>
            <w:proofErr w:type="spellEnd"/>
          </w:p>
        </w:tc>
        <w:tc>
          <w:tcPr>
            <w:tcW w:w="3898" w:type="dxa"/>
          </w:tcPr>
          <w:p w14:paraId="39727844" w14:textId="77777777" w:rsidR="008879DE" w:rsidRPr="00583D70" w:rsidRDefault="008879DE" w:rsidP="005E77C1">
            <w:pPr>
              <w:autoSpaceDE w:val="0"/>
              <w:autoSpaceDN w:val="0"/>
              <w:adjustRightInd w:val="0"/>
              <w:contextualSpacing/>
              <w:jc w:val="both"/>
            </w:pPr>
            <w:r w:rsidRPr="00904585">
              <w:rPr>
                <w:rFonts w:ascii="Calibri" w:eastAsia="Calibri" w:hAnsi="Calibri" w:cs="Calibri"/>
                <w:bCs/>
                <w:lang w:val="fr-FR"/>
              </w:rPr>
              <w:t xml:space="preserve">Dans son plan de redéploiement et de relance post-COVID-19, le gouvernement a décidé d'étendre les projets SPAD existants ou de développer de nouveaux projets SPAD. A cet effet, un budget de 335.000 euros a été prévu pour les 6 derniers mois de 2020 et un montant de 670.000 euros pour l'année 2021. Un appel à projet a </w:t>
            </w:r>
            <w:proofErr w:type="spellStart"/>
            <w:r w:rsidRPr="00904585">
              <w:rPr>
                <w:rFonts w:ascii="Calibri" w:eastAsia="Calibri" w:hAnsi="Calibri" w:cs="Calibri"/>
                <w:bCs/>
                <w:lang w:val="fr-FR"/>
              </w:rPr>
              <w:t>étét</w:t>
            </w:r>
            <w:proofErr w:type="spellEnd"/>
            <w:r w:rsidRPr="00904585">
              <w:rPr>
                <w:rFonts w:ascii="Calibri" w:eastAsia="Calibri" w:hAnsi="Calibri" w:cs="Calibri"/>
                <w:bCs/>
                <w:lang w:val="fr-FR"/>
              </w:rPr>
              <w:t xml:space="preserve"> diffusé et 5 projets ont été sélectionnés :</w:t>
            </w:r>
            <w:r w:rsidRPr="00583D70">
              <w:t xml:space="preserve"> </w:t>
            </w:r>
          </w:p>
          <w:p w14:paraId="777C9221"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CASMMU</w:t>
            </w:r>
          </w:p>
          <w:p w14:paraId="00FEFC7F"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Antonin Artaud</w:t>
            </w:r>
          </w:p>
          <w:p w14:paraId="51293508"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r>
            <w:proofErr w:type="spellStart"/>
            <w:r w:rsidRPr="00904585">
              <w:rPr>
                <w:rFonts w:ascii="Calibri" w:eastAsia="Calibri" w:hAnsi="Calibri" w:cs="Calibri"/>
                <w:bCs/>
                <w:lang w:val="fr-FR"/>
              </w:rPr>
              <w:t>trACTor</w:t>
            </w:r>
            <w:proofErr w:type="spellEnd"/>
          </w:p>
          <w:p w14:paraId="34E443C8" w14:textId="77777777" w:rsidR="008879DE" w:rsidRPr="00904585" w:rsidRDefault="008879DE" w:rsidP="005E77C1">
            <w:pPr>
              <w:autoSpaceDE w:val="0"/>
              <w:autoSpaceDN w:val="0"/>
              <w:adjustRightInd w:val="0"/>
              <w:contextualSpacing/>
              <w:jc w:val="both"/>
              <w:rPr>
                <w:rFonts w:ascii="Calibri" w:eastAsia="Calibri" w:hAnsi="Calibri" w:cs="Calibri"/>
                <w:bCs/>
                <w:lang w:val="fr-FR"/>
              </w:rPr>
            </w:pPr>
            <w:r w:rsidRPr="00904585">
              <w:rPr>
                <w:rFonts w:ascii="Calibri" w:eastAsia="Calibri" w:hAnsi="Calibri" w:cs="Calibri"/>
                <w:bCs/>
                <w:lang w:val="fr-FR"/>
              </w:rPr>
              <w:t>-</w:t>
            </w:r>
            <w:r w:rsidRPr="00904585">
              <w:rPr>
                <w:rFonts w:ascii="Calibri" w:eastAsia="Calibri" w:hAnsi="Calibri" w:cs="Calibri"/>
                <w:bCs/>
                <w:lang w:val="fr-FR"/>
              </w:rPr>
              <w:tab/>
              <w:t>SMES</w:t>
            </w:r>
          </w:p>
          <w:p w14:paraId="340926B9" w14:textId="77777777" w:rsidR="008879DE" w:rsidRPr="00583D70" w:rsidRDefault="008879DE" w:rsidP="005E77C1">
            <w:pPr>
              <w:autoSpaceDE w:val="0"/>
              <w:autoSpaceDN w:val="0"/>
              <w:adjustRightInd w:val="0"/>
              <w:contextualSpacing/>
              <w:jc w:val="both"/>
              <w:rPr>
                <w:rFonts w:ascii="Calibri" w:eastAsia="Calibri" w:hAnsi="Calibri" w:cs="Calibri"/>
                <w:bCs/>
              </w:rPr>
            </w:pPr>
            <w:r w:rsidRPr="00904585">
              <w:rPr>
                <w:rFonts w:ascii="Calibri" w:eastAsia="Calibri" w:hAnsi="Calibri" w:cs="Calibri"/>
                <w:bCs/>
                <w:lang w:val="fr-FR"/>
              </w:rPr>
              <w:t>-</w:t>
            </w:r>
            <w:r w:rsidRPr="00904585">
              <w:rPr>
                <w:rFonts w:ascii="Calibri" w:eastAsia="Calibri" w:hAnsi="Calibri" w:cs="Calibri"/>
                <w:bCs/>
                <w:lang w:val="fr-FR"/>
              </w:rPr>
              <w:tab/>
              <w:t>Entre Autres</w:t>
            </w:r>
          </w:p>
        </w:tc>
      </w:tr>
    </w:tbl>
    <w:p w14:paraId="232FE796" w14:textId="77777777" w:rsidR="008879DE" w:rsidRPr="003828FF" w:rsidRDefault="008879DE" w:rsidP="005E77C1">
      <w:pPr>
        <w:autoSpaceDE w:val="0"/>
        <w:autoSpaceDN w:val="0"/>
        <w:adjustRightInd w:val="0"/>
        <w:spacing w:after="0" w:line="240" w:lineRule="auto"/>
        <w:contextualSpacing/>
        <w:jc w:val="both"/>
        <w:rPr>
          <w:rFonts w:ascii="Calibri" w:eastAsia="Calibri" w:hAnsi="Calibri" w:cs="Calibri"/>
        </w:rPr>
      </w:pPr>
    </w:p>
    <w:p w14:paraId="1377F51C" w14:textId="77777777"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rPr>
      </w:pPr>
      <w:r w:rsidRPr="008879DE">
        <w:rPr>
          <w:rFonts w:ascii="Calibri" w:eastAsia="Calibri" w:hAnsi="Calibri" w:cs="Calibri"/>
        </w:rPr>
        <w:t xml:space="preserve">(26/03) Ont été évaluées, les pertes de recettes et les dépenses en matériel des services ambulatoires et résidentiels ainsi que les couts liés à la téléphonie/logistique  : 2. 052. 512 € ont été pris en compte dans le budget des mesures d’aide au non marchand COVID1 pour amortir ces coûts. </w:t>
      </w:r>
    </w:p>
    <w:p w14:paraId="7C02DE7A"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rPr>
      </w:pPr>
      <w:r w:rsidRPr="008879DE">
        <w:rPr>
          <w:rFonts w:ascii="Calibri" w:eastAsia="Calibri" w:hAnsi="Calibri" w:cs="Calibri"/>
        </w:rPr>
        <w:lastRenderedPageBreak/>
        <w:t>Les services ont rentrés les évaluations et une subvention exceptionnelle d’un montant de 1</w:t>
      </w:r>
      <w:r w:rsidRPr="008879DE">
        <w:rPr>
          <w:rFonts w:ascii="Calibri" w:eastAsia="Calibri" w:hAnsi="Calibri" w:cs="Calibri"/>
          <w:b/>
        </w:rPr>
        <w:t xml:space="preserve">.276.324,00 € destinée à couvrir certains frais liés à la crise sanitaire COVID-19 a été octroyée aux </w:t>
      </w:r>
      <w:r w:rsidRPr="008879DE">
        <w:rPr>
          <w:rFonts w:ascii="Calibri" w:eastAsia="Calibri" w:hAnsi="Calibri" w:cs="Calibri"/>
          <w:b/>
          <w:u w:val="single"/>
        </w:rPr>
        <w:t xml:space="preserve">22 </w:t>
      </w:r>
      <w:proofErr w:type="spellStart"/>
      <w:r w:rsidRPr="008879DE">
        <w:rPr>
          <w:rFonts w:ascii="Calibri" w:eastAsia="Calibri" w:hAnsi="Calibri" w:cs="Calibri"/>
          <w:b/>
          <w:u w:val="single"/>
        </w:rPr>
        <w:t>asbl</w:t>
      </w:r>
      <w:proofErr w:type="spellEnd"/>
      <w:r w:rsidRPr="008879DE">
        <w:rPr>
          <w:rFonts w:ascii="Calibri" w:eastAsia="Calibri" w:hAnsi="Calibri" w:cs="Calibri"/>
          <w:b/>
          <w:u w:val="single"/>
        </w:rPr>
        <w:t xml:space="preserve"> agréées</w:t>
      </w:r>
      <w:r w:rsidRPr="008879DE">
        <w:rPr>
          <w:rFonts w:ascii="Calibri" w:eastAsia="Calibri" w:hAnsi="Calibri" w:cs="Calibri"/>
        </w:rPr>
        <w:t xml:space="preserve"> par le Collège de la Commission </w:t>
      </w:r>
      <w:proofErr w:type="spellStart"/>
      <w:r w:rsidRPr="008879DE">
        <w:rPr>
          <w:rFonts w:ascii="Calibri" w:eastAsia="Calibri" w:hAnsi="Calibri" w:cs="Calibri"/>
        </w:rPr>
        <w:t>communaitaire</w:t>
      </w:r>
      <w:proofErr w:type="spellEnd"/>
      <w:r w:rsidRPr="008879DE">
        <w:rPr>
          <w:rFonts w:ascii="Calibri" w:eastAsia="Calibri" w:hAnsi="Calibri" w:cs="Calibri"/>
        </w:rPr>
        <w:t xml:space="preserve"> française en tant que service de santé mentale, du 11 mars au 31 octobre 2020 . </w:t>
      </w:r>
    </w:p>
    <w:p w14:paraId="151DEE13"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
        </w:rPr>
      </w:pPr>
      <w:r w:rsidRPr="008879DE">
        <w:rPr>
          <w:rFonts w:ascii="Calibri" w:eastAsia="Calibri" w:hAnsi="Calibri" w:cs="Calibri"/>
          <w:b/>
        </w:rPr>
        <w:t xml:space="preserve">Pour le secteur d’aide </w:t>
      </w:r>
      <w:r w:rsidRPr="008879DE">
        <w:rPr>
          <w:rFonts w:ascii="Calibri" w:eastAsia="Calibri" w:hAnsi="Calibri" w:cs="Calibri"/>
          <w:b/>
          <w:u w:val="single"/>
        </w:rPr>
        <w:t>aux toxicomanes</w:t>
      </w:r>
      <w:r w:rsidRPr="008879DE">
        <w:rPr>
          <w:rFonts w:ascii="Calibri" w:eastAsia="Calibri" w:hAnsi="Calibri" w:cs="Calibri"/>
          <w:b/>
        </w:rPr>
        <w:t>,</w:t>
      </w:r>
      <w:r w:rsidRPr="008879DE">
        <w:rPr>
          <w:rFonts w:ascii="Calibri" w:eastAsia="Calibri" w:hAnsi="Calibri" w:cs="Times New Roman"/>
          <w:b/>
        </w:rPr>
        <w:t xml:space="preserve"> </w:t>
      </w:r>
      <w:r w:rsidRPr="008879DE">
        <w:rPr>
          <w:rFonts w:ascii="Calibri" w:eastAsia="Calibri" w:hAnsi="Calibri" w:cs="Calibri"/>
          <w:b/>
        </w:rPr>
        <w:t xml:space="preserve">un montant </w:t>
      </w:r>
      <w:r w:rsidRPr="008879DE">
        <w:rPr>
          <w:rFonts w:ascii="Calibri" w:eastAsia="Calibri" w:hAnsi="Calibri" w:cs="Calibri"/>
          <w:b/>
          <w:bCs/>
          <w:iCs/>
          <w:color w:val="222A35"/>
        </w:rPr>
        <w:t xml:space="preserve">total de </w:t>
      </w:r>
      <w:r w:rsidRPr="008879DE">
        <w:rPr>
          <w:rFonts w:ascii="Calibri" w:eastAsia="Calibri" w:hAnsi="Calibri" w:cs="Calibri"/>
          <w:b/>
        </w:rPr>
        <w:t>46.885,32 €</w:t>
      </w:r>
      <w:r w:rsidRPr="008879DE">
        <w:rPr>
          <w:rFonts w:ascii="Calibri" w:eastAsia="Calibri" w:hAnsi="Calibri" w:cs="Calibri"/>
        </w:rPr>
        <w:t xml:space="preserve"> a été octroyé</w:t>
      </w:r>
      <w:r w:rsidRPr="008879DE">
        <w:rPr>
          <w:rFonts w:ascii="Calibri" w:eastAsia="Calibri" w:hAnsi="Calibri" w:cs="Times New Roman"/>
        </w:rPr>
        <w:t xml:space="preserve"> pour </w:t>
      </w:r>
      <w:r w:rsidRPr="008879DE">
        <w:rPr>
          <w:rFonts w:ascii="Calibri" w:eastAsia="Calibri" w:hAnsi="Calibri" w:cs="Calibri"/>
        </w:rPr>
        <w:t xml:space="preserve">couvrir certains frais liés à la crise sanitaire COVID-19  pour la période d’avril à juin 2020. Par ailleurs, un budget a été octroyé pour </w:t>
      </w:r>
      <w:r w:rsidRPr="008879DE">
        <w:rPr>
          <w:rFonts w:ascii="Calibri" w:eastAsia="Calibri" w:hAnsi="Calibri" w:cs="Calibri"/>
          <w:b/>
        </w:rPr>
        <w:t xml:space="preserve">favoriser l’informatisation des services et contribuer à la mise en place du télétravail. </w:t>
      </w:r>
    </w:p>
    <w:p w14:paraId="38431D34"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rPr>
      </w:pPr>
      <w:r w:rsidRPr="008879DE">
        <w:rPr>
          <w:rFonts w:ascii="Calibri" w:eastAsia="Calibri" w:hAnsi="Calibri" w:cs="Calibri"/>
        </w:rPr>
        <w:t>Des mesures ont aussi été prises pour compenser la baisse de l’activité facturable en MSP, IHP et pour les conventions de revalidation, financement des surcoûts des institutions dus au COVID-19 et les pertes de recettes sur base d’un forfait (250€/place pour MSP et IHP).</w:t>
      </w:r>
    </w:p>
    <w:p w14:paraId="01C4269E" w14:textId="51DD5C3D"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rPr>
      </w:pPr>
      <w:r w:rsidRPr="008879DE">
        <w:rPr>
          <w:rFonts w:ascii="Calibri" w:eastAsia="Calibri" w:hAnsi="Calibri" w:cs="Calibri"/>
        </w:rPr>
        <w:t>(28/03) création d’une ligne téléphonique (LBFSM) de soutien aux professionnels et aux particuliers : un psychiatre, un psychologue et un assistant social disposés à répondre en soirée et durant les weekends (afin de compléter l’offre des services en heures et jours ouvrables). Ce dispositif a été mis en suspens depuis le 21 juin 2020</w:t>
      </w:r>
      <w:r w:rsidRPr="008879DE">
        <w:rPr>
          <w:rFonts w:ascii="Calibri" w:eastAsia="Calibri" w:hAnsi="Calibri" w:cs="Times New Roman"/>
        </w:rPr>
        <w:t xml:space="preserve"> au vu de la nette diminution des appels/disponibilités des professionnels.</w:t>
      </w:r>
      <w:r w:rsidRPr="008879DE">
        <w:rPr>
          <w:rFonts w:ascii="Calibri" w:eastAsia="Calibri" w:hAnsi="Calibri" w:cs="Calibri"/>
        </w:rPr>
        <w:t xml:space="preserve"> Des informations et contacts sont cependant toujours disponibles sur le site de la Ligue Bruxelloise pour la Santé Mentale : https//lbsm.be</w:t>
      </w:r>
    </w:p>
    <w:p w14:paraId="5D0A1CE4" w14:textId="77777777"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(14/04) Les SSM COCOM sont et ont été en contact avec plus d’une quarantaine de MR/MRS où ils proposent d’intervenir sur demande, celles qui sont évaluées chaque jour par le monitoring des besoins en MR. Ils rappellent donc les MR MRS qui évoquent des problèmes de santé mentale au sein de leur personnel ou chez leurs résidents afin d’intervenir selon les modalités adéquates après les premiers contacts.</w:t>
      </w:r>
    </w:p>
    <w:p w14:paraId="68033816" w14:textId="77777777"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(14/04) Les SSM COCOM travaillent aussi en collaboration avec les « nouvelles » structures d’aide aux sans-abris portées par MSF et sont aussi disposés, ainsi que les SSM COCOF, à intervenir dans les structures intermédiaires de sortie d’hospitalisation.</w:t>
      </w:r>
    </w:p>
    <w:p w14:paraId="5E8B8BFE" w14:textId="77777777"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rPr>
      </w:pPr>
      <w:r w:rsidRPr="008879DE">
        <w:rPr>
          <w:rFonts w:ascii="Calibri" w:eastAsia="Calibri" w:hAnsi="Calibri" w:cs="Calibri"/>
        </w:rPr>
        <w:t xml:space="preserve">(27/04) accord de financement du </w:t>
      </w:r>
      <w:r w:rsidRPr="008879DE">
        <w:rPr>
          <w:rFonts w:ascii="Calibri" w:eastAsia="Calibri" w:hAnsi="Calibri" w:cs="Calibri"/>
          <w:b/>
        </w:rPr>
        <w:t>Centre de Prévention Suicide pour engager une équipe clinique supplémentaire spécifiquement dédiée aux personnes</w:t>
      </w:r>
      <w:r w:rsidRPr="008879DE">
        <w:rPr>
          <w:rFonts w:ascii="Calibri" w:eastAsia="Calibri" w:hAnsi="Calibri" w:cs="Calibri"/>
        </w:rPr>
        <w:t xml:space="preserve"> porteuses du virus et isolées + aux </w:t>
      </w:r>
      <w:r w:rsidRPr="008879DE">
        <w:rPr>
          <w:rFonts w:ascii="Calibri" w:eastAsia="Calibri" w:hAnsi="Calibri" w:cs="Calibri"/>
          <w:b/>
        </w:rPr>
        <w:t>proches endeuillés</w:t>
      </w:r>
      <w:r w:rsidRPr="008879DE">
        <w:rPr>
          <w:rFonts w:ascii="Calibri" w:eastAsia="Calibri" w:hAnsi="Calibri" w:cs="Calibri"/>
        </w:rPr>
        <w:t xml:space="preserve"> dans ces conditions difficiles (équipe spécialisée sur cette problématique et celle du trauma) (45.000€ d’avril à fin septembre 2020). </w:t>
      </w:r>
    </w:p>
    <w:p w14:paraId="2A866D9C" w14:textId="77777777"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rPr>
        <w:t xml:space="preserve">(28/04) Création d’une </w:t>
      </w:r>
      <w:r w:rsidRPr="008879DE">
        <w:rPr>
          <w:rFonts w:ascii="Calibri" w:eastAsia="Calibri" w:hAnsi="Calibri" w:cs="Calibri"/>
          <w:b/>
        </w:rPr>
        <w:t xml:space="preserve">ligne de suivi clinique par vidéo-call pour séniors, résidents et proches de résidents en MR et MRS. </w:t>
      </w:r>
      <w:r w:rsidRPr="008879DE">
        <w:rPr>
          <w:rFonts w:ascii="Calibri" w:eastAsia="Calibri" w:hAnsi="Calibri" w:cs="Calibri"/>
          <w:b/>
          <w:u w:val="single"/>
        </w:rPr>
        <w:t>Le SSM ULB</w:t>
      </w:r>
      <w:r w:rsidRPr="008879DE">
        <w:rPr>
          <w:rFonts w:ascii="Calibri" w:eastAsia="Calibri" w:hAnsi="Calibri" w:cs="Calibri"/>
        </w:rPr>
        <w:t>, en partenariat avec d’autres SSM COCOF (10.000€ d’avril à fin juillet 2020).</w:t>
      </w:r>
    </w:p>
    <w:p w14:paraId="0227C774" w14:textId="00D2C0D0"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 xml:space="preserve">Financement de l’équipe de </w:t>
      </w:r>
      <w:r w:rsidRPr="008879DE">
        <w:rPr>
          <w:rFonts w:ascii="Calibri" w:eastAsia="Calibri" w:hAnsi="Calibri" w:cs="Calibri"/>
          <w:b/>
          <w:bCs/>
          <w:u w:val="single"/>
          <w:lang w:val="fr-FR"/>
        </w:rPr>
        <w:t>Télé-accueil Bruxelles</w:t>
      </w:r>
      <w:r w:rsidRPr="008879DE">
        <w:rPr>
          <w:rFonts w:ascii="Calibri" w:eastAsia="Calibri" w:hAnsi="Calibri" w:cs="Calibri"/>
          <w:bCs/>
          <w:lang w:val="fr-FR"/>
        </w:rPr>
        <w:t xml:space="preserve"> pour renforcer la collaboration avec les Services de prévention des violences conjugales et la Fédération des centres de Télé-Accueil (5 Centres Télé-accueil en Wallonie et 1 à Bruxelles pour le relais de la ligne </w:t>
      </w:r>
      <w:r w:rsidRPr="008879DE">
        <w:rPr>
          <w:rFonts w:ascii="Calibri" w:eastAsia="Calibri" w:hAnsi="Calibri" w:cs="Times New Roman"/>
          <w:lang w:val="fr-FR"/>
        </w:rPr>
        <w:t>0800 3030 vers le 107 les soirs, week-ends et jour fériés</w:t>
      </w:r>
      <w:r w:rsidRPr="008879DE">
        <w:rPr>
          <w:rFonts w:ascii="Calibri" w:eastAsia="Calibri" w:hAnsi="Calibri" w:cs="Calibri"/>
          <w:bCs/>
          <w:lang w:val="fr-FR"/>
        </w:rPr>
        <w:t>) pour un montant de 45.000 euros d’avril à fin décembre 2020.</w:t>
      </w:r>
    </w:p>
    <w:p w14:paraId="4B1B4F15" w14:textId="704CD246"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(29/04</w:t>
      </w:r>
      <w:r w:rsidRPr="008879DE">
        <w:rPr>
          <w:rFonts w:ascii="Calibri" w:eastAsia="Calibri" w:hAnsi="Calibri" w:cs="Calibri"/>
          <w:b/>
          <w:bCs/>
          <w:lang w:val="fr-FR"/>
        </w:rPr>
        <w:t xml:space="preserve">) Création d’une </w:t>
      </w:r>
      <w:r w:rsidRPr="008879DE">
        <w:rPr>
          <w:rFonts w:ascii="Calibri" w:eastAsia="Calibri" w:hAnsi="Calibri" w:cs="Calibri"/>
          <w:b/>
          <w:bCs/>
          <w:u w:val="single"/>
          <w:lang w:val="fr-FR"/>
        </w:rPr>
        <w:t>équipe mobile assuétude/précarité/santé mentale</w:t>
      </w:r>
      <w:r w:rsidRPr="008879DE">
        <w:rPr>
          <w:rFonts w:ascii="Calibri" w:eastAsia="Calibri" w:hAnsi="Calibri" w:cs="Calibri"/>
          <w:b/>
          <w:bCs/>
          <w:lang w:val="fr-FR"/>
        </w:rPr>
        <w:t xml:space="preserve"> interservices</w:t>
      </w:r>
      <w:r w:rsidRPr="008879DE">
        <w:rPr>
          <w:rFonts w:ascii="Calibri" w:eastAsia="Calibri" w:hAnsi="Calibri" w:cs="Calibri"/>
          <w:bCs/>
          <w:lang w:val="fr-FR"/>
        </w:rPr>
        <w:t xml:space="preserve"> (DUNE, Lama, MASS, Réseau Hépatite C, Modus) bas seuil, </w:t>
      </w:r>
      <w:proofErr w:type="spellStart"/>
      <w:r w:rsidRPr="008879DE">
        <w:rPr>
          <w:rFonts w:ascii="Calibri" w:eastAsia="Calibri" w:hAnsi="Calibri" w:cs="Calibri"/>
          <w:bCs/>
          <w:lang w:val="fr-FR"/>
        </w:rPr>
        <w:t>outreach</w:t>
      </w:r>
      <w:proofErr w:type="spellEnd"/>
      <w:r w:rsidRPr="008879DE">
        <w:rPr>
          <w:rFonts w:ascii="Calibri" w:eastAsia="Calibri" w:hAnsi="Calibri" w:cs="Calibri"/>
          <w:bCs/>
          <w:lang w:val="fr-FR"/>
        </w:rPr>
        <w:t xml:space="preserve"> afin de renforcer le soutien et les soins pour toxicomanes (415.000€ de juillet 2020  à juin 2021).</w:t>
      </w:r>
    </w:p>
    <w:p w14:paraId="71B5BD55" w14:textId="586F7BB6"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
          <w:bCs/>
          <w:lang w:val="fr-FR"/>
        </w:rPr>
      </w:pPr>
      <w:r w:rsidRPr="008879DE">
        <w:rPr>
          <w:rFonts w:ascii="Calibri" w:eastAsia="Calibri" w:hAnsi="Calibri" w:cs="Calibri"/>
          <w:bCs/>
          <w:lang w:val="fr-FR"/>
        </w:rPr>
        <w:t>(avril 2020</w:t>
      </w:r>
      <w:r w:rsidRPr="008879DE">
        <w:rPr>
          <w:rFonts w:ascii="Calibri" w:eastAsia="Calibri" w:hAnsi="Calibri" w:cs="Calibri"/>
          <w:b/>
          <w:bCs/>
          <w:lang w:val="fr-FR"/>
        </w:rPr>
        <w:t xml:space="preserve">) </w:t>
      </w:r>
      <w:r w:rsidRPr="008879DE">
        <w:rPr>
          <w:rFonts w:ascii="Calibri" w:eastAsia="Calibri" w:hAnsi="Calibri" w:cs="Calibri"/>
          <w:b/>
          <w:bCs/>
          <w:u w:val="single"/>
          <w:lang w:val="fr-FR"/>
        </w:rPr>
        <w:t>Campagne</w:t>
      </w:r>
      <w:r w:rsidRPr="008879DE">
        <w:rPr>
          <w:rFonts w:ascii="Calibri" w:eastAsia="Calibri" w:hAnsi="Calibri" w:cs="Calibri"/>
          <w:b/>
          <w:bCs/>
          <w:lang w:val="fr-FR"/>
        </w:rPr>
        <w:t xml:space="preserve"> menée par la LBSM : « après ça » campagne de sensibilisation sur les enjeux de santé mentale provoqués chez les personnes par la pandémie et ses conséquences. (20.000 euros jusque fin 2020 pour contribuer à atténuer les effets négatifs de la pandémie en inviter les bruxellois</w:t>
      </w:r>
      <w:r w:rsidR="009A3CBB">
        <w:rPr>
          <w:rFonts w:ascii="Calibri" w:eastAsia="Calibri" w:hAnsi="Calibri" w:cs="Calibri"/>
          <w:b/>
          <w:bCs/>
          <w:lang w:val="fr-FR"/>
        </w:rPr>
        <w:t>(</w:t>
      </w:r>
      <w:r w:rsidRPr="008879DE">
        <w:rPr>
          <w:rFonts w:ascii="Calibri" w:eastAsia="Calibri" w:hAnsi="Calibri" w:cs="Calibri"/>
          <w:b/>
          <w:bCs/>
          <w:lang w:val="fr-FR"/>
        </w:rPr>
        <w:t>es</w:t>
      </w:r>
      <w:r w:rsidR="009A3CBB">
        <w:rPr>
          <w:rFonts w:ascii="Calibri" w:eastAsia="Calibri" w:hAnsi="Calibri" w:cs="Calibri"/>
          <w:b/>
          <w:bCs/>
          <w:lang w:val="fr-FR"/>
        </w:rPr>
        <w:t>)</w:t>
      </w:r>
      <w:r w:rsidRPr="008879DE">
        <w:rPr>
          <w:rFonts w:ascii="Calibri" w:eastAsia="Calibri" w:hAnsi="Calibri" w:cs="Calibri"/>
          <w:b/>
          <w:bCs/>
          <w:lang w:val="fr-FR"/>
        </w:rPr>
        <w:t xml:space="preserve"> à partager leur vécu, leurs réactions et leurs idées suite à l’épidémie, au confinement et à leurs suites ;).</w:t>
      </w:r>
    </w:p>
    <w:p w14:paraId="642D5B84"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Cs/>
          <w:lang w:val="fr-FR"/>
        </w:rPr>
      </w:pPr>
      <w:r w:rsidRPr="008879DE">
        <w:rPr>
          <w:rFonts w:ascii="Calibri" w:eastAsia="Calibri" w:hAnsi="Calibri" w:cs="Calibri"/>
          <w:bCs/>
          <w:lang w:val="fr-FR"/>
        </w:rPr>
        <w:t>Site internet : crise.lbsm.be</w:t>
      </w:r>
    </w:p>
    <w:p w14:paraId="3B1CB7B0" w14:textId="7FD42E11" w:rsidR="008879DE" w:rsidRPr="008879DE" w:rsidRDefault="008879DE" w:rsidP="005E77C1">
      <w:pPr>
        <w:autoSpaceDE w:val="0"/>
        <w:autoSpaceDN w:val="0"/>
        <w:adjustRightInd w:val="0"/>
        <w:spacing w:after="0" w:line="240" w:lineRule="auto"/>
        <w:ind w:left="720"/>
        <w:jc w:val="both"/>
        <w:rPr>
          <w:rFonts w:ascii="Calibri" w:eastAsia="Calibri" w:hAnsi="Calibri" w:cs="Calibri"/>
          <w:bCs/>
          <w:lang w:val="fr-FR"/>
        </w:rPr>
      </w:pPr>
      <w:r w:rsidRPr="008879DE">
        <w:rPr>
          <w:rFonts w:ascii="Calibri" w:eastAsia="Calibri" w:hAnsi="Calibri" w:cs="Calibri"/>
          <w:bCs/>
          <w:lang w:val="fr-FR"/>
        </w:rPr>
        <w:t xml:space="preserve">Plus d’informations sur la campagne : </w:t>
      </w:r>
      <w:bookmarkStart w:id="14" w:name="_Hlk54607960"/>
      <w:r>
        <w:rPr>
          <w:rFonts w:ascii="Calibri" w:eastAsia="Calibri" w:hAnsi="Calibri" w:cs="Calibri"/>
          <w:bCs/>
          <w:lang w:val="fr-FR"/>
        </w:rPr>
        <w:fldChar w:fldCharType="begin"/>
      </w:r>
      <w:r>
        <w:rPr>
          <w:rFonts w:ascii="Calibri" w:eastAsia="Calibri" w:hAnsi="Calibri" w:cs="Calibri"/>
          <w:bCs/>
          <w:lang w:val="fr-FR"/>
        </w:rPr>
        <w:instrText xml:space="preserve"> HYPERLINK "</w:instrText>
      </w:r>
      <w:r w:rsidRPr="008879DE">
        <w:rPr>
          <w:rFonts w:ascii="Calibri" w:eastAsia="Calibri" w:hAnsi="Calibri" w:cs="Calibri"/>
          <w:bCs/>
          <w:lang w:val="fr-FR"/>
        </w:rPr>
        <w:instrText>https://lbsm.be/hors-menu/la-crise-et-ses-changements-parlons-en.html</w:instrText>
      </w:r>
      <w:r>
        <w:rPr>
          <w:rFonts w:ascii="Calibri" w:eastAsia="Calibri" w:hAnsi="Calibri" w:cs="Calibri"/>
          <w:bCs/>
          <w:lang w:val="fr-FR"/>
        </w:rPr>
        <w:instrText xml:space="preserve">" </w:instrText>
      </w:r>
      <w:r>
        <w:rPr>
          <w:rFonts w:ascii="Calibri" w:eastAsia="Calibri" w:hAnsi="Calibri" w:cs="Calibri"/>
          <w:bCs/>
          <w:lang w:val="fr-FR"/>
        </w:rPr>
        <w:fldChar w:fldCharType="separate"/>
      </w:r>
      <w:r w:rsidRPr="008879DE">
        <w:rPr>
          <w:rStyle w:val="Hyperlink"/>
          <w:rFonts w:ascii="Calibri" w:eastAsia="Calibri" w:hAnsi="Calibri" w:cs="Calibri"/>
          <w:bCs/>
          <w:lang w:val="fr-FR"/>
        </w:rPr>
        <w:t>https://lbsm.be/hors-menu/la-crise-et-ses-changements-parlons-en.html</w:t>
      </w:r>
      <w:r>
        <w:rPr>
          <w:rFonts w:ascii="Calibri" w:eastAsia="Calibri" w:hAnsi="Calibri" w:cs="Calibri"/>
          <w:bCs/>
          <w:lang w:val="fr-FR"/>
        </w:rPr>
        <w:fldChar w:fldCharType="end"/>
      </w:r>
      <w:r>
        <w:rPr>
          <w:rFonts w:ascii="Calibri" w:eastAsia="Calibri" w:hAnsi="Calibri" w:cs="Calibri"/>
          <w:bCs/>
          <w:lang w:val="fr-FR"/>
        </w:rPr>
        <w:t xml:space="preserve"> </w:t>
      </w:r>
      <w:bookmarkEnd w:id="14"/>
    </w:p>
    <w:p w14:paraId="57BFA185"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Cs/>
          <w:lang w:val="fr-FR"/>
        </w:rPr>
      </w:pPr>
      <w:r w:rsidRPr="008879DE">
        <w:rPr>
          <w:rFonts w:ascii="Calibri" w:eastAsia="Calibri" w:hAnsi="Calibri" w:cs="Calibri"/>
          <w:bCs/>
          <w:lang w:val="fr-FR"/>
        </w:rPr>
        <w:t>Les différents acteurs bruxellois susceptibles d’apporter une aide et un soutien :</w:t>
      </w:r>
    </w:p>
    <w:bookmarkStart w:id="15" w:name="_Hlk54608035"/>
    <w:p w14:paraId="6DA44933" w14:textId="3C623234" w:rsidR="008879DE" w:rsidRPr="008879DE" w:rsidRDefault="008879DE" w:rsidP="005E77C1">
      <w:pPr>
        <w:autoSpaceDE w:val="0"/>
        <w:autoSpaceDN w:val="0"/>
        <w:adjustRightInd w:val="0"/>
        <w:spacing w:after="0" w:line="240" w:lineRule="auto"/>
        <w:ind w:left="720"/>
        <w:jc w:val="both"/>
        <w:rPr>
          <w:rFonts w:ascii="Calibri" w:eastAsia="Calibri" w:hAnsi="Calibri" w:cs="Calibri"/>
          <w:bCs/>
          <w:lang w:val="fr-FR"/>
        </w:rPr>
      </w:pPr>
      <w:r>
        <w:rPr>
          <w:rFonts w:ascii="Calibri" w:eastAsia="Calibri" w:hAnsi="Calibri" w:cs="Calibri"/>
          <w:bCs/>
          <w:lang w:val="fr-FR"/>
        </w:rPr>
        <w:lastRenderedPageBreak/>
        <w:fldChar w:fldCharType="begin"/>
      </w:r>
      <w:r>
        <w:rPr>
          <w:rFonts w:ascii="Calibri" w:eastAsia="Calibri" w:hAnsi="Calibri" w:cs="Calibri"/>
          <w:bCs/>
          <w:lang w:val="fr-FR"/>
        </w:rPr>
        <w:instrText xml:space="preserve"> HYPERLINK "</w:instrText>
      </w:r>
      <w:r w:rsidRPr="008879DE">
        <w:rPr>
          <w:rFonts w:ascii="Calibri" w:eastAsia="Calibri" w:hAnsi="Calibri" w:cs="Calibri"/>
          <w:bCs/>
          <w:lang w:val="fr-FR"/>
        </w:rPr>
        <w:instrText>https://lbsm.be/hors-menu/la-crise-et-ses-changements-parlons-en-547.html</w:instrText>
      </w:r>
      <w:r>
        <w:rPr>
          <w:rFonts w:ascii="Calibri" w:eastAsia="Calibri" w:hAnsi="Calibri" w:cs="Calibri"/>
          <w:bCs/>
          <w:lang w:val="fr-FR"/>
        </w:rPr>
        <w:instrText xml:space="preserve">" </w:instrText>
      </w:r>
      <w:r>
        <w:rPr>
          <w:rFonts w:ascii="Calibri" w:eastAsia="Calibri" w:hAnsi="Calibri" w:cs="Calibri"/>
          <w:bCs/>
          <w:lang w:val="fr-FR"/>
        </w:rPr>
        <w:fldChar w:fldCharType="separate"/>
      </w:r>
      <w:r w:rsidRPr="008879DE">
        <w:rPr>
          <w:rStyle w:val="Hyperlink"/>
          <w:rFonts w:ascii="Calibri" w:eastAsia="Calibri" w:hAnsi="Calibri" w:cs="Calibri"/>
          <w:bCs/>
          <w:lang w:val="fr-FR"/>
        </w:rPr>
        <w:t>https://lbsm.be/hors-menu/la-crise-et-ses-changements-parlons-en-547.html</w:t>
      </w:r>
      <w:r>
        <w:rPr>
          <w:rFonts w:ascii="Calibri" w:eastAsia="Calibri" w:hAnsi="Calibri" w:cs="Calibri"/>
          <w:bCs/>
          <w:lang w:val="fr-FR"/>
        </w:rPr>
        <w:fldChar w:fldCharType="end"/>
      </w:r>
      <w:bookmarkEnd w:id="15"/>
      <w:r>
        <w:rPr>
          <w:rFonts w:ascii="Calibri" w:eastAsia="Calibri" w:hAnsi="Calibri" w:cs="Calibri"/>
          <w:bCs/>
          <w:lang w:val="fr-FR"/>
        </w:rPr>
        <w:t xml:space="preserve"> </w:t>
      </w:r>
    </w:p>
    <w:p w14:paraId="52991A38" w14:textId="408DE0B3" w:rsidR="008879DE" w:rsidRPr="008879DE" w:rsidRDefault="008879DE" w:rsidP="005E77C1">
      <w:pPr>
        <w:numPr>
          <w:ilvl w:val="0"/>
          <w:numId w:val="14"/>
        </w:num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 xml:space="preserve">(28/05) mesures d’urgence Covid-19 prises par le Gouvernement régional, le Collège Réuni de la Commission communautaire commune et le Collège de la Commission communautaire française, un montant  </w:t>
      </w:r>
      <w:r w:rsidRPr="008879DE">
        <w:rPr>
          <w:rFonts w:ascii="Calibri" w:eastAsia="Calibri" w:hAnsi="Calibri" w:cs="Calibri"/>
          <w:b/>
          <w:bCs/>
          <w:lang w:val="fr-FR"/>
        </w:rPr>
        <w:t>de  800.000 € est octroyé pour les projets de santé mentale : « Renforcer les dispositifs psychologiques pour jeunes adultes et étudiants en souffrance</w:t>
      </w:r>
      <w:r w:rsidRPr="008879DE">
        <w:rPr>
          <w:rFonts w:ascii="Calibri" w:eastAsia="Calibri" w:hAnsi="Calibri" w:cs="Calibri"/>
          <w:bCs/>
          <w:lang w:val="fr-FR"/>
        </w:rPr>
        <w:t xml:space="preserve"> ». </w:t>
      </w:r>
    </w:p>
    <w:p w14:paraId="568FB760"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Cs/>
          <w:lang w:val="fr-FR"/>
        </w:rPr>
      </w:pPr>
      <w:r w:rsidRPr="008879DE">
        <w:rPr>
          <w:rFonts w:ascii="Calibri" w:eastAsia="Calibri" w:hAnsi="Calibri" w:cs="Calibri"/>
          <w:bCs/>
          <w:lang w:val="fr-FR"/>
        </w:rPr>
        <w:t xml:space="preserve">En date du 12 juin 2020, un appel à projets a été lancé à tous les membres affiliés à la Ligue Bruxelloise pour la Santé mentale, organisme de coordination et de représentation agréé par la Commission communautaire française. </w:t>
      </w:r>
    </w:p>
    <w:p w14:paraId="627AC054"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
          <w:bCs/>
          <w:lang w:val="fr-FR"/>
        </w:rPr>
      </w:pPr>
    </w:p>
    <w:p w14:paraId="1A314A48"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
          <w:bCs/>
          <w:lang w:val="fr-FR"/>
        </w:rPr>
      </w:pPr>
      <w:r w:rsidRPr="008879DE">
        <w:rPr>
          <w:rFonts w:ascii="Calibri" w:eastAsia="Calibri" w:hAnsi="Calibri" w:cs="Calibri"/>
          <w:b/>
          <w:bCs/>
          <w:lang w:val="fr-FR"/>
        </w:rPr>
        <w:t>Cet appel a été étendu au public des soignants de première ligne. 10 projets relatifs à des actions cliniques et de prévention à destination des publics jeunes et des soignants particulièrement affectés par la crise sont financés entre le 1</w:t>
      </w:r>
      <w:r w:rsidRPr="008879DE">
        <w:rPr>
          <w:rFonts w:ascii="Calibri" w:eastAsia="Calibri" w:hAnsi="Calibri" w:cs="Calibri"/>
          <w:b/>
          <w:bCs/>
          <w:vertAlign w:val="superscript"/>
          <w:lang w:val="fr-FR"/>
        </w:rPr>
        <w:t>er</w:t>
      </w:r>
      <w:r w:rsidRPr="008879DE">
        <w:rPr>
          <w:rFonts w:ascii="Calibri" w:eastAsia="Calibri" w:hAnsi="Calibri" w:cs="Calibri"/>
          <w:b/>
          <w:bCs/>
          <w:lang w:val="fr-FR"/>
        </w:rPr>
        <w:t xml:space="preserve"> juillet 2020 et le 30 juin 2021.</w:t>
      </w:r>
    </w:p>
    <w:p w14:paraId="6FFB77FB" w14:textId="77777777" w:rsidR="008879DE" w:rsidRPr="008879DE" w:rsidRDefault="008879DE" w:rsidP="005E77C1">
      <w:pPr>
        <w:autoSpaceDE w:val="0"/>
        <w:autoSpaceDN w:val="0"/>
        <w:adjustRightInd w:val="0"/>
        <w:spacing w:after="0" w:line="240" w:lineRule="auto"/>
        <w:ind w:left="720"/>
        <w:jc w:val="both"/>
        <w:rPr>
          <w:rFonts w:ascii="Calibri" w:eastAsia="Calibri" w:hAnsi="Calibri" w:cs="Calibri"/>
          <w:b/>
          <w:bCs/>
          <w:lang w:val="fr-FR"/>
        </w:rPr>
      </w:pPr>
    </w:p>
    <w:p w14:paraId="5B0FAB9C" w14:textId="385429FC" w:rsidR="008879DE" w:rsidRPr="008879DE" w:rsidRDefault="008879DE" w:rsidP="005E77C1">
      <w:pPr>
        <w:spacing w:line="240" w:lineRule="auto"/>
        <w:jc w:val="both"/>
        <w:outlineLvl w:val="1"/>
        <w:rPr>
          <w:rFonts w:ascii="Calibri" w:eastAsia="Times New Roman" w:hAnsi="Calibri" w:cs="Calibri"/>
          <w:bCs/>
          <w:color w:val="000000"/>
          <w:lang w:eastAsia="fr-BE"/>
        </w:rPr>
      </w:pPr>
      <w:r w:rsidRPr="008879DE">
        <w:rPr>
          <w:rFonts w:ascii="Calibri" w:eastAsia="Times New Roman" w:hAnsi="Calibri" w:cs="Calibri"/>
          <w:bCs/>
          <w:color w:val="000000"/>
          <w:lang w:eastAsia="fr-BE"/>
        </w:rPr>
        <w:t xml:space="preserve">Les projets ont été introduits par une association porteuse qui développe des actions en partenariat  avec une ou plusieurs associations en intra et </w:t>
      </w:r>
      <w:proofErr w:type="spellStart"/>
      <w:r w:rsidRPr="008879DE">
        <w:rPr>
          <w:rFonts w:ascii="Calibri" w:eastAsia="Times New Roman" w:hAnsi="Calibri" w:cs="Calibri"/>
          <w:bCs/>
          <w:color w:val="000000"/>
          <w:lang w:eastAsia="fr-BE"/>
        </w:rPr>
        <w:t>inter-sectorialité</w:t>
      </w:r>
      <w:proofErr w:type="spellEnd"/>
      <w:r w:rsidRPr="008879DE">
        <w:rPr>
          <w:rFonts w:ascii="Calibri" w:eastAsia="Times New Roman" w:hAnsi="Calibri" w:cs="Calibri"/>
          <w:bCs/>
          <w:color w:val="000000"/>
          <w:lang w:eastAsia="fr-BE"/>
        </w:rPr>
        <w:t>.</w:t>
      </w:r>
    </w:p>
    <w:tbl>
      <w:tblPr>
        <w:tblW w:w="9073" w:type="dxa"/>
        <w:tblInd w:w="-10" w:type="dxa"/>
        <w:tblLayout w:type="fixed"/>
        <w:tblCellMar>
          <w:left w:w="70" w:type="dxa"/>
          <w:right w:w="70" w:type="dxa"/>
        </w:tblCellMar>
        <w:tblLook w:val="04A0" w:firstRow="1" w:lastRow="0" w:firstColumn="1" w:lastColumn="0" w:noHBand="0" w:noVBand="1"/>
      </w:tblPr>
      <w:tblGrid>
        <w:gridCol w:w="3261"/>
        <w:gridCol w:w="5812"/>
      </w:tblGrid>
      <w:tr w:rsidR="008879DE" w:rsidRPr="008879DE" w14:paraId="6835DFB6" w14:textId="77777777" w:rsidTr="008879DE">
        <w:trPr>
          <w:trHeight w:val="319"/>
        </w:trPr>
        <w:tc>
          <w:tcPr>
            <w:tcW w:w="3261" w:type="dxa"/>
            <w:tcBorders>
              <w:top w:val="single" w:sz="8" w:space="0" w:color="auto"/>
              <w:left w:val="single" w:sz="8" w:space="0" w:color="auto"/>
              <w:bottom w:val="single" w:sz="4" w:space="0" w:color="auto"/>
              <w:right w:val="single" w:sz="4" w:space="0" w:color="auto"/>
            </w:tcBorders>
            <w:vAlign w:val="center"/>
            <w:hideMark/>
          </w:tcPr>
          <w:p w14:paraId="7DBF64C4" w14:textId="77777777" w:rsidR="008879DE" w:rsidRPr="008879DE" w:rsidRDefault="008879DE" w:rsidP="005E77C1">
            <w:pPr>
              <w:spacing w:after="0" w:line="240" w:lineRule="auto"/>
              <w:jc w:val="both"/>
              <w:rPr>
                <w:rFonts w:ascii="Calibri" w:eastAsia="Calibri" w:hAnsi="Calibri" w:cs="Times New Roman"/>
                <w:b/>
                <w:bCs/>
                <w:lang w:val="fr-FR"/>
              </w:rPr>
            </w:pPr>
            <w:bookmarkStart w:id="16" w:name="_Hlk54608917"/>
            <w:r w:rsidRPr="008879DE">
              <w:rPr>
                <w:rFonts w:ascii="Calibri" w:eastAsia="Calibri" w:hAnsi="Calibri" w:cs="Times New Roman"/>
                <w:b/>
                <w:bCs/>
                <w:lang w:val="fr-FR"/>
              </w:rPr>
              <w:t>Associations</w:t>
            </w:r>
          </w:p>
        </w:tc>
        <w:tc>
          <w:tcPr>
            <w:tcW w:w="5812" w:type="dxa"/>
            <w:tcBorders>
              <w:top w:val="single" w:sz="8" w:space="0" w:color="auto"/>
              <w:left w:val="nil"/>
              <w:bottom w:val="single" w:sz="4" w:space="0" w:color="auto"/>
              <w:right w:val="single" w:sz="4" w:space="0" w:color="auto"/>
            </w:tcBorders>
            <w:vAlign w:val="center"/>
            <w:hideMark/>
          </w:tcPr>
          <w:p w14:paraId="3289B6C8" w14:textId="77777777" w:rsidR="008879DE" w:rsidRPr="008879DE" w:rsidRDefault="008879DE" w:rsidP="005E77C1">
            <w:pPr>
              <w:spacing w:after="0" w:line="240" w:lineRule="auto"/>
              <w:jc w:val="both"/>
              <w:rPr>
                <w:rFonts w:ascii="Calibri" w:eastAsia="Calibri" w:hAnsi="Calibri" w:cs="Times New Roman"/>
                <w:b/>
                <w:bCs/>
                <w:lang w:val="fr-FR"/>
              </w:rPr>
            </w:pPr>
            <w:r w:rsidRPr="008879DE">
              <w:rPr>
                <w:rFonts w:ascii="Calibri" w:eastAsia="Calibri" w:hAnsi="Calibri" w:cs="Times New Roman"/>
                <w:b/>
                <w:bCs/>
                <w:lang w:val="fr-FR"/>
              </w:rPr>
              <w:t>PROJETS</w:t>
            </w:r>
          </w:p>
        </w:tc>
      </w:tr>
      <w:tr w:rsidR="008879DE" w:rsidRPr="008879DE" w14:paraId="4D04F8BC" w14:textId="77777777" w:rsidTr="008879DE">
        <w:tc>
          <w:tcPr>
            <w:tcW w:w="3261" w:type="dxa"/>
            <w:tcBorders>
              <w:top w:val="nil"/>
              <w:left w:val="single" w:sz="8" w:space="0" w:color="auto"/>
              <w:bottom w:val="single" w:sz="4" w:space="0" w:color="auto"/>
              <w:right w:val="single" w:sz="4" w:space="0" w:color="auto"/>
            </w:tcBorders>
            <w:vAlign w:val="center"/>
            <w:hideMark/>
          </w:tcPr>
          <w:p w14:paraId="75D426C6"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Chapelle-aux-Champs et Centre de Guidance d’Ixelles</w:t>
            </w:r>
          </w:p>
        </w:tc>
        <w:tc>
          <w:tcPr>
            <w:tcW w:w="5812" w:type="dxa"/>
            <w:tcBorders>
              <w:top w:val="nil"/>
              <w:left w:val="nil"/>
              <w:bottom w:val="single" w:sz="4" w:space="0" w:color="auto"/>
              <w:right w:val="single" w:sz="4" w:space="0" w:color="auto"/>
            </w:tcBorders>
            <w:vAlign w:val="center"/>
            <w:hideMark/>
          </w:tcPr>
          <w:p w14:paraId="66E07C14"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Prises en charge individuelles et en groupes </w:t>
            </w:r>
            <w:r w:rsidRPr="008879DE">
              <w:rPr>
                <w:rFonts w:ascii="Calibri" w:eastAsia="Calibri" w:hAnsi="Calibri" w:cs="Times New Roman"/>
                <w:b/>
                <w:lang w:val="fr-FR"/>
              </w:rPr>
              <w:t>des soignants confrontés à la pandémie</w:t>
            </w:r>
          </w:p>
        </w:tc>
      </w:tr>
      <w:tr w:rsidR="008879DE" w:rsidRPr="008879DE" w14:paraId="239DE241" w14:textId="77777777" w:rsidTr="008879DE">
        <w:tc>
          <w:tcPr>
            <w:tcW w:w="3261" w:type="dxa"/>
            <w:tcBorders>
              <w:top w:val="nil"/>
              <w:left w:val="single" w:sz="8" w:space="0" w:color="auto"/>
              <w:bottom w:val="single" w:sz="4" w:space="0" w:color="auto"/>
              <w:right w:val="single" w:sz="4" w:space="0" w:color="auto"/>
            </w:tcBorders>
            <w:vAlign w:val="center"/>
            <w:hideMark/>
          </w:tcPr>
          <w:p w14:paraId="52C72C99"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Aimer à l’ULB, centre de planning familial </w:t>
            </w:r>
          </w:p>
        </w:tc>
        <w:tc>
          <w:tcPr>
            <w:tcW w:w="5812" w:type="dxa"/>
            <w:tcBorders>
              <w:top w:val="nil"/>
              <w:left w:val="nil"/>
              <w:bottom w:val="single" w:sz="4" w:space="0" w:color="auto"/>
              <w:right w:val="single" w:sz="4" w:space="0" w:color="auto"/>
            </w:tcBorders>
            <w:vAlign w:val="center"/>
            <w:hideMark/>
          </w:tcPr>
          <w:p w14:paraId="3E06BD6D"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Espaces de paroles pour les jeunes les plus impactés par la crise du Covid19 – </w:t>
            </w:r>
            <w:r w:rsidRPr="008879DE">
              <w:rPr>
                <w:rFonts w:ascii="Calibri" w:eastAsia="Calibri" w:hAnsi="Calibri" w:cs="Times New Roman"/>
                <w:b/>
                <w:lang w:val="fr-FR"/>
              </w:rPr>
              <w:t xml:space="preserve">Collaboration avec l’école Escale à l’hôpital de jour  - </w:t>
            </w:r>
            <w:proofErr w:type="spellStart"/>
            <w:r w:rsidRPr="008879DE">
              <w:rPr>
                <w:rFonts w:ascii="Calibri" w:eastAsia="Calibri" w:hAnsi="Calibri" w:cs="Times New Roman"/>
                <w:b/>
                <w:lang w:val="fr-FR"/>
              </w:rPr>
              <w:t>E</w:t>
            </w:r>
            <w:r w:rsidRPr="008879DE">
              <w:rPr>
                <w:rFonts w:ascii="Calibri" w:eastAsia="Calibri" w:hAnsi="Calibri" w:cs="Times New Roman"/>
                <w:lang w:val="fr-FR"/>
              </w:rPr>
              <w:t>spylon</w:t>
            </w:r>
            <w:proofErr w:type="spellEnd"/>
            <w:r w:rsidRPr="008879DE">
              <w:rPr>
                <w:rFonts w:ascii="Calibri" w:eastAsia="Calibri" w:hAnsi="Calibri" w:cs="Times New Roman"/>
                <w:lang w:val="fr-FR"/>
              </w:rPr>
              <w:t xml:space="preserve"> dans la branche Ado Area + »  </w:t>
            </w:r>
          </w:p>
        </w:tc>
      </w:tr>
      <w:tr w:rsidR="008879DE" w:rsidRPr="008879DE" w14:paraId="2DB7005A" w14:textId="77777777" w:rsidTr="008879DE">
        <w:tc>
          <w:tcPr>
            <w:tcW w:w="3261" w:type="dxa"/>
            <w:tcBorders>
              <w:top w:val="nil"/>
              <w:left w:val="single" w:sz="8" w:space="0" w:color="auto"/>
              <w:bottom w:val="single" w:sz="4" w:space="0" w:color="auto"/>
              <w:right w:val="single" w:sz="4" w:space="0" w:color="auto"/>
            </w:tcBorders>
            <w:vAlign w:val="center"/>
            <w:hideMark/>
          </w:tcPr>
          <w:p w14:paraId="7AFDA16A"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La Ligue Bruxelloise pour la Santé Mentale</w:t>
            </w:r>
          </w:p>
        </w:tc>
        <w:tc>
          <w:tcPr>
            <w:tcW w:w="5812" w:type="dxa"/>
            <w:tcBorders>
              <w:top w:val="nil"/>
              <w:left w:val="nil"/>
              <w:bottom w:val="single" w:sz="4" w:space="0" w:color="auto"/>
              <w:right w:val="single" w:sz="4" w:space="0" w:color="auto"/>
            </w:tcBorders>
            <w:vAlign w:val="center"/>
            <w:hideMark/>
          </w:tcPr>
          <w:p w14:paraId="6F265C7C"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b/>
                <w:lang w:val="fr-FR"/>
              </w:rPr>
              <w:t>Coordination</w:t>
            </w:r>
            <w:r w:rsidRPr="008879DE">
              <w:rPr>
                <w:rFonts w:ascii="Calibri" w:eastAsia="Calibri" w:hAnsi="Calibri" w:cs="Times New Roman"/>
                <w:lang w:val="fr-FR"/>
              </w:rPr>
              <w:t xml:space="preserve"> des projets santé mentale post Covid19 </w:t>
            </w:r>
            <w:r w:rsidRPr="008879DE">
              <w:rPr>
                <w:rFonts w:ascii="Calibri" w:eastAsia="Calibri" w:hAnsi="Calibri" w:cs="Times New Roman"/>
                <w:lang w:val="fr-FR"/>
              </w:rPr>
              <w:br/>
              <w:t xml:space="preserve">Coordination et </w:t>
            </w:r>
            <w:r w:rsidRPr="008879DE">
              <w:rPr>
                <w:rFonts w:ascii="Calibri" w:eastAsia="Calibri" w:hAnsi="Calibri" w:cs="Times New Roman"/>
                <w:b/>
                <w:lang w:val="fr-FR"/>
              </w:rPr>
              <w:t>évaluation des projets retenus</w:t>
            </w:r>
            <w:r w:rsidRPr="008879DE">
              <w:rPr>
                <w:rFonts w:ascii="Calibri" w:eastAsia="Calibri" w:hAnsi="Calibri" w:cs="Times New Roman"/>
                <w:lang w:val="fr-FR"/>
              </w:rPr>
              <w:t xml:space="preserve"> dans le cadre des présentes troisièmes mesures </w:t>
            </w:r>
            <w:proofErr w:type="spellStart"/>
            <w:r w:rsidRPr="008879DE">
              <w:rPr>
                <w:rFonts w:ascii="Calibri" w:eastAsia="Calibri" w:hAnsi="Calibri" w:cs="Times New Roman"/>
                <w:lang w:val="fr-FR"/>
              </w:rPr>
              <w:t>Covid</w:t>
            </w:r>
            <w:proofErr w:type="spellEnd"/>
            <w:r w:rsidRPr="008879DE">
              <w:rPr>
                <w:rFonts w:ascii="Calibri" w:eastAsia="Calibri" w:hAnsi="Calibri" w:cs="Times New Roman"/>
                <w:lang w:val="fr-FR"/>
              </w:rPr>
              <w:t xml:space="preserve"> décidées par le Gouvernement. Ce projet est pertinent vu que toutes les associations qui ont introduit un projet sont affiliées à la  Ligue Bruxelloise pour la Santé Mentale.</w:t>
            </w:r>
          </w:p>
        </w:tc>
      </w:tr>
      <w:tr w:rsidR="008879DE" w:rsidRPr="008879DE" w14:paraId="022CE950" w14:textId="77777777" w:rsidTr="008879DE">
        <w:tc>
          <w:tcPr>
            <w:tcW w:w="3261" w:type="dxa"/>
            <w:tcBorders>
              <w:top w:val="nil"/>
              <w:left w:val="single" w:sz="8" w:space="0" w:color="auto"/>
              <w:bottom w:val="single" w:sz="4" w:space="0" w:color="auto"/>
              <w:right w:val="single" w:sz="4" w:space="0" w:color="auto"/>
            </w:tcBorders>
            <w:vAlign w:val="center"/>
            <w:hideMark/>
          </w:tcPr>
          <w:p w14:paraId="6095478C"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La Ligue Bruxelloise pour la Santé Mentale</w:t>
            </w:r>
          </w:p>
        </w:tc>
        <w:tc>
          <w:tcPr>
            <w:tcW w:w="5812" w:type="dxa"/>
            <w:tcBorders>
              <w:top w:val="nil"/>
              <w:left w:val="nil"/>
              <w:bottom w:val="single" w:sz="4" w:space="0" w:color="auto"/>
              <w:right w:val="single" w:sz="4" w:space="0" w:color="auto"/>
            </w:tcBorders>
            <w:vAlign w:val="center"/>
            <w:hideMark/>
          </w:tcPr>
          <w:p w14:paraId="59E6B14E"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b/>
                <w:lang w:val="fr-FR"/>
              </w:rPr>
              <w:t>Intervision</w:t>
            </w:r>
            <w:r w:rsidRPr="008879DE">
              <w:rPr>
                <w:rFonts w:ascii="Calibri" w:eastAsia="Calibri" w:hAnsi="Calibri" w:cs="Times New Roman"/>
                <w:lang w:val="fr-FR"/>
              </w:rPr>
              <w:t xml:space="preserve"> - </w:t>
            </w:r>
            <w:r w:rsidRPr="008879DE">
              <w:rPr>
                <w:rFonts w:ascii="Calibri" w:eastAsia="Calibri" w:hAnsi="Calibri" w:cs="Times New Roman"/>
                <w:b/>
                <w:lang w:val="fr-FR"/>
              </w:rPr>
              <w:t>travailleurs sociaux _ Intervisions  aux acteurs et travailleurs sociaux de première ligne</w:t>
            </w:r>
            <w:r w:rsidRPr="008879DE">
              <w:rPr>
                <w:rFonts w:ascii="Calibri" w:eastAsia="Calibri" w:hAnsi="Calibri" w:cs="Times New Roman"/>
                <w:lang w:val="fr-FR"/>
              </w:rPr>
              <w:t xml:space="preserve">. Ce projet introduit par la Ligue sera mené en étroite collaboration avec la Fédération des Services Sociaux, organe de coordination agréé et subventionné par la </w:t>
            </w:r>
            <w:proofErr w:type="spellStart"/>
            <w:r w:rsidRPr="008879DE">
              <w:rPr>
                <w:rFonts w:ascii="Calibri" w:eastAsia="Calibri" w:hAnsi="Calibri" w:cs="Times New Roman"/>
                <w:lang w:val="fr-FR"/>
              </w:rPr>
              <w:t>Cocof</w:t>
            </w:r>
            <w:proofErr w:type="spellEnd"/>
            <w:r w:rsidRPr="008879DE">
              <w:rPr>
                <w:rFonts w:ascii="Calibri" w:eastAsia="Calibri" w:hAnsi="Calibri" w:cs="Times New Roman"/>
                <w:lang w:val="fr-FR"/>
              </w:rPr>
              <w:t>.</w:t>
            </w:r>
          </w:p>
        </w:tc>
      </w:tr>
      <w:tr w:rsidR="008879DE" w:rsidRPr="008879DE" w14:paraId="7D637F8C" w14:textId="77777777" w:rsidTr="008879DE">
        <w:tc>
          <w:tcPr>
            <w:tcW w:w="3261" w:type="dxa"/>
            <w:tcBorders>
              <w:top w:val="nil"/>
              <w:left w:val="single" w:sz="8" w:space="0" w:color="auto"/>
              <w:bottom w:val="single" w:sz="4" w:space="0" w:color="auto"/>
              <w:right w:val="single" w:sz="4" w:space="0" w:color="auto"/>
            </w:tcBorders>
            <w:vAlign w:val="center"/>
            <w:hideMark/>
          </w:tcPr>
          <w:p w14:paraId="0FFF4BBA"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Psycho Etterbeek et Centre de Guidance d’Etterbeek</w:t>
            </w:r>
          </w:p>
        </w:tc>
        <w:tc>
          <w:tcPr>
            <w:tcW w:w="5812" w:type="dxa"/>
            <w:tcBorders>
              <w:top w:val="nil"/>
              <w:left w:val="nil"/>
              <w:bottom w:val="single" w:sz="4" w:space="0" w:color="auto"/>
              <w:right w:val="single" w:sz="4" w:space="0" w:color="auto"/>
            </w:tcBorders>
            <w:vAlign w:val="center"/>
            <w:hideMark/>
          </w:tcPr>
          <w:p w14:paraId="5008D1BF"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A la rencontre de la souffrance révélée par la crise sanitaire</w:t>
            </w:r>
          </w:p>
        </w:tc>
      </w:tr>
      <w:tr w:rsidR="008879DE" w:rsidRPr="008879DE" w14:paraId="458B6F58" w14:textId="77777777" w:rsidTr="008879DE">
        <w:tc>
          <w:tcPr>
            <w:tcW w:w="3261" w:type="dxa"/>
            <w:tcBorders>
              <w:top w:val="single" w:sz="4" w:space="0" w:color="auto"/>
              <w:left w:val="single" w:sz="4" w:space="0" w:color="auto"/>
              <w:bottom w:val="single" w:sz="4" w:space="0" w:color="auto"/>
              <w:right w:val="single" w:sz="4" w:space="0" w:color="auto"/>
            </w:tcBorders>
            <w:vAlign w:val="center"/>
            <w:hideMark/>
          </w:tcPr>
          <w:p w14:paraId="6D212507"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Service Social Juif</w:t>
            </w:r>
          </w:p>
        </w:tc>
        <w:tc>
          <w:tcPr>
            <w:tcW w:w="5812" w:type="dxa"/>
            <w:tcBorders>
              <w:top w:val="single" w:sz="4" w:space="0" w:color="auto"/>
              <w:left w:val="nil"/>
              <w:bottom w:val="single" w:sz="4" w:space="0" w:color="auto"/>
              <w:right w:val="single" w:sz="4" w:space="0" w:color="auto"/>
            </w:tcBorders>
            <w:vAlign w:val="center"/>
            <w:hideMark/>
          </w:tcPr>
          <w:p w14:paraId="2B967175"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b/>
                <w:lang w:val="fr-FR"/>
              </w:rPr>
              <w:t>Soutien aux</w:t>
            </w:r>
            <w:r w:rsidRPr="008879DE">
              <w:rPr>
                <w:rFonts w:ascii="Calibri" w:eastAsia="Calibri" w:hAnsi="Calibri" w:cs="Times New Roman"/>
                <w:lang w:val="fr-FR"/>
              </w:rPr>
              <w:t xml:space="preserve"> adolescents et leur famille ayant subi </w:t>
            </w:r>
            <w:r w:rsidRPr="008879DE">
              <w:rPr>
                <w:rFonts w:ascii="Calibri" w:eastAsia="Calibri" w:hAnsi="Calibri" w:cs="Times New Roman"/>
                <w:b/>
                <w:lang w:val="fr-FR"/>
              </w:rPr>
              <w:t xml:space="preserve">un deuil lié au </w:t>
            </w:r>
            <w:proofErr w:type="spellStart"/>
            <w:r w:rsidRPr="008879DE">
              <w:rPr>
                <w:rFonts w:ascii="Calibri" w:eastAsia="Calibri" w:hAnsi="Calibri" w:cs="Times New Roman"/>
                <w:b/>
                <w:lang w:val="fr-FR"/>
              </w:rPr>
              <w:t>Covid</w:t>
            </w:r>
            <w:proofErr w:type="spellEnd"/>
          </w:p>
        </w:tc>
      </w:tr>
      <w:tr w:rsidR="008879DE" w:rsidRPr="008879DE" w14:paraId="066B2853" w14:textId="77777777" w:rsidTr="008879DE">
        <w:tc>
          <w:tcPr>
            <w:tcW w:w="3261" w:type="dxa"/>
            <w:tcBorders>
              <w:top w:val="single" w:sz="4" w:space="0" w:color="auto"/>
              <w:left w:val="single" w:sz="4" w:space="0" w:color="auto"/>
              <w:bottom w:val="single" w:sz="4" w:space="0" w:color="auto"/>
              <w:right w:val="single" w:sz="4" w:space="0" w:color="auto"/>
            </w:tcBorders>
            <w:vAlign w:val="center"/>
            <w:hideMark/>
          </w:tcPr>
          <w:p w14:paraId="113B54A5"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Service Social Juif et SSM ULB-Centre de Guidance Rue Haute</w:t>
            </w:r>
          </w:p>
        </w:tc>
        <w:tc>
          <w:tcPr>
            <w:tcW w:w="5812" w:type="dxa"/>
            <w:tcBorders>
              <w:top w:val="nil"/>
              <w:left w:val="nil"/>
              <w:bottom w:val="single" w:sz="4" w:space="0" w:color="auto"/>
              <w:right w:val="single" w:sz="4" w:space="0" w:color="auto"/>
            </w:tcBorders>
            <w:vAlign w:val="center"/>
            <w:hideMark/>
          </w:tcPr>
          <w:p w14:paraId="2C2AF0F8"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Soutien au personnel du CHU St-Pierre – Accompagnement psychologique post-crise Covid19</w:t>
            </w:r>
          </w:p>
        </w:tc>
      </w:tr>
      <w:tr w:rsidR="008879DE" w:rsidRPr="008879DE" w14:paraId="39A067D7" w14:textId="77777777" w:rsidTr="008879DE">
        <w:tc>
          <w:tcPr>
            <w:tcW w:w="3261" w:type="dxa"/>
            <w:tcBorders>
              <w:top w:val="single" w:sz="4" w:space="0" w:color="auto"/>
              <w:left w:val="single" w:sz="8" w:space="0" w:color="auto"/>
              <w:bottom w:val="single" w:sz="4" w:space="0" w:color="auto"/>
              <w:right w:val="single" w:sz="4" w:space="0" w:color="auto"/>
            </w:tcBorders>
            <w:vAlign w:val="center"/>
            <w:hideMark/>
          </w:tcPr>
          <w:p w14:paraId="57F69D8A"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SSM Le Grès et SSM Le SAS</w:t>
            </w:r>
          </w:p>
        </w:tc>
        <w:tc>
          <w:tcPr>
            <w:tcW w:w="5812" w:type="dxa"/>
            <w:tcBorders>
              <w:top w:val="single" w:sz="4" w:space="0" w:color="auto"/>
              <w:left w:val="nil"/>
              <w:bottom w:val="single" w:sz="4" w:space="0" w:color="auto"/>
              <w:right w:val="single" w:sz="4" w:space="0" w:color="auto"/>
            </w:tcBorders>
            <w:vAlign w:val="center"/>
            <w:hideMark/>
          </w:tcPr>
          <w:p w14:paraId="2B06A97A"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Mosaïques : coordination entre partenaires + permanences psycho-sociales + mise en route projets ajustés</w:t>
            </w:r>
          </w:p>
        </w:tc>
      </w:tr>
      <w:tr w:rsidR="008879DE" w:rsidRPr="008879DE" w14:paraId="26BCCAB0" w14:textId="77777777" w:rsidTr="008879DE">
        <w:tc>
          <w:tcPr>
            <w:tcW w:w="3261" w:type="dxa"/>
            <w:tcBorders>
              <w:top w:val="nil"/>
              <w:left w:val="single" w:sz="8" w:space="0" w:color="auto"/>
              <w:bottom w:val="single" w:sz="4" w:space="0" w:color="auto"/>
              <w:right w:val="single" w:sz="4" w:space="0" w:color="auto"/>
            </w:tcBorders>
            <w:vAlign w:val="center"/>
            <w:hideMark/>
          </w:tcPr>
          <w:p w14:paraId="59BC77A0"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SSM Le Méridien et 5 autres SSM</w:t>
            </w:r>
          </w:p>
        </w:tc>
        <w:tc>
          <w:tcPr>
            <w:tcW w:w="5812" w:type="dxa"/>
            <w:tcBorders>
              <w:top w:val="nil"/>
              <w:left w:val="nil"/>
              <w:bottom w:val="single" w:sz="4" w:space="0" w:color="auto"/>
              <w:right w:val="single" w:sz="4" w:space="0" w:color="auto"/>
            </w:tcBorders>
            <w:vAlign w:val="center"/>
            <w:hideMark/>
          </w:tcPr>
          <w:p w14:paraId="2E460AC5" w14:textId="55904F6C"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b/>
                <w:lang w:val="fr-FR"/>
              </w:rPr>
              <w:t>Ados et jeunes adultes</w:t>
            </w:r>
            <w:r w:rsidRPr="008879DE">
              <w:rPr>
                <w:rFonts w:ascii="Calibri" w:eastAsia="Calibri" w:hAnsi="Calibri" w:cs="Times New Roman"/>
                <w:lang w:val="fr-FR"/>
              </w:rPr>
              <w:t>, de la scène publique à la scène de vie,  des réponses à l'exacerbation par la crise sanitaire Covid19 des problèmes propres à la jeunesse bruxelloise</w:t>
            </w:r>
            <w:r w:rsidR="001437F5">
              <w:rPr>
                <w:rFonts w:ascii="Calibri" w:eastAsia="Calibri" w:hAnsi="Calibri" w:cs="Times New Roman"/>
                <w:lang w:val="fr-FR"/>
              </w:rPr>
              <w:t>.</w:t>
            </w:r>
          </w:p>
          <w:p w14:paraId="5017F2A5" w14:textId="6C7A8906" w:rsidR="008879DE" w:rsidRPr="008879DE" w:rsidRDefault="008879DE" w:rsidP="005E77C1">
            <w:pPr>
              <w:spacing w:after="0" w:line="240" w:lineRule="auto"/>
              <w:jc w:val="both"/>
              <w:rPr>
                <w:rFonts w:ascii="Calibri" w:eastAsia="Calibri" w:hAnsi="Calibri" w:cs="Times New Roman"/>
              </w:rPr>
            </w:pPr>
            <w:r w:rsidRPr="008879DE">
              <w:rPr>
                <w:rFonts w:ascii="Calibri" w:eastAsia="Calibri" w:hAnsi="Calibri" w:cs="Times New Roman"/>
              </w:rPr>
              <w:t xml:space="preserve">Projet est </w:t>
            </w:r>
            <w:r w:rsidRPr="008879DE">
              <w:rPr>
                <w:rFonts w:ascii="Calibri" w:eastAsia="Calibri" w:hAnsi="Calibri" w:cs="Times New Roman"/>
                <w:b/>
              </w:rPr>
              <w:t>mené conjointement par six services de santé mentale : le S</w:t>
            </w:r>
            <w:r w:rsidRPr="008879DE">
              <w:rPr>
                <w:rFonts w:ascii="Calibri" w:eastAsia="Calibri" w:hAnsi="Calibri" w:cs="Times New Roman"/>
              </w:rPr>
              <w:t xml:space="preserve">SM Le Méridien, La  Gerbe, ANAIS, le Service de Santé mentale sectorisé de Saint-Gilles, Ulysse, et le service d’aide psychologique de </w:t>
            </w:r>
            <w:proofErr w:type="spellStart"/>
            <w:r w:rsidRPr="008879DE">
              <w:rPr>
                <w:rFonts w:ascii="Calibri" w:eastAsia="Calibri" w:hAnsi="Calibri" w:cs="Times New Roman"/>
              </w:rPr>
              <w:t>l’asbl</w:t>
            </w:r>
            <w:proofErr w:type="spellEnd"/>
            <w:r w:rsidRPr="008879DE">
              <w:rPr>
                <w:rFonts w:ascii="Calibri" w:eastAsia="Calibri" w:hAnsi="Calibri" w:cs="Times New Roman"/>
              </w:rPr>
              <w:t xml:space="preserve"> </w:t>
            </w:r>
            <w:proofErr w:type="spellStart"/>
            <w:r w:rsidRPr="008879DE">
              <w:rPr>
                <w:rFonts w:ascii="Calibri" w:eastAsia="Calibri" w:hAnsi="Calibri" w:cs="Times New Roman"/>
              </w:rPr>
              <w:t>Entr’Aide</w:t>
            </w:r>
            <w:proofErr w:type="spellEnd"/>
            <w:r w:rsidRPr="008879DE">
              <w:rPr>
                <w:rFonts w:ascii="Calibri" w:eastAsia="Calibri" w:hAnsi="Calibri" w:cs="Times New Roman"/>
              </w:rPr>
              <w:t xml:space="preserve"> des Marolles.</w:t>
            </w:r>
          </w:p>
          <w:p w14:paraId="41C47DEE" w14:textId="77777777" w:rsidR="008879DE" w:rsidRPr="008879DE" w:rsidRDefault="008879DE" w:rsidP="005E77C1">
            <w:pPr>
              <w:jc w:val="both"/>
              <w:rPr>
                <w:rFonts w:ascii="Calibri" w:eastAsia="Calibri" w:hAnsi="Calibri" w:cs="Times New Roman"/>
                <w:lang w:val="fr-FR"/>
              </w:rPr>
            </w:pPr>
            <w:r w:rsidRPr="008879DE">
              <w:rPr>
                <w:rFonts w:ascii="Calibri" w:eastAsia="Calibri" w:hAnsi="Calibri" w:cs="Times New Roman"/>
                <w:lang w:val="fr-FR"/>
              </w:rPr>
              <w:lastRenderedPageBreak/>
              <w:t xml:space="preserve">S’adresse au public </w:t>
            </w:r>
            <w:r w:rsidRPr="008879DE">
              <w:rPr>
                <w:rFonts w:ascii="Calibri" w:eastAsia="Calibri" w:hAnsi="Calibri" w:cs="Times New Roman"/>
                <w:b/>
                <w:lang w:val="fr-FR"/>
              </w:rPr>
              <w:t>jeune âgé de 15 à 25 ans des quartiers populaires fortement urbanisés</w:t>
            </w:r>
            <w:r w:rsidRPr="008879DE">
              <w:rPr>
                <w:rFonts w:ascii="Calibri" w:eastAsia="Calibri" w:hAnsi="Calibri" w:cs="Times New Roman"/>
                <w:lang w:val="fr-FR"/>
              </w:rPr>
              <w:t xml:space="preserve"> de la Région bruxelloise ainsi qu’aux adolescents et jeunes adultes qui vivent à Bruxelles et </w:t>
            </w:r>
            <w:r w:rsidRPr="008879DE">
              <w:rPr>
                <w:rFonts w:ascii="Calibri" w:eastAsia="Calibri" w:hAnsi="Calibri" w:cs="Times New Roman"/>
                <w:b/>
                <w:lang w:val="fr-FR"/>
              </w:rPr>
              <w:t>qui sont dans un parcours d’exil</w:t>
            </w:r>
            <w:r w:rsidRPr="008879DE">
              <w:rPr>
                <w:rFonts w:ascii="Calibri" w:eastAsia="Calibri" w:hAnsi="Calibri" w:cs="Times New Roman"/>
                <w:lang w:val="fr-FR"/>
              </w:rPr>
              <w:t> ;</w:t>
            </w:r>
          </w:p>
          <w:p w14:paraId="2A1FF312" w14:textId="77777777" w:rsidR="008879DE" w:rsidRPr="008879DE" w:rsidRDefault="008879DE" w:rsidP="005E77C1">
            <w:pPr>
              <w:jc w:val="both"/>
              <w:rPr>
                <w:rFonts w:ascii="Calibri" w:eastAsia="Calibri" w:hAnsi="Calibri" w:cs="Times New Roman"/>
              </w:rPr>
            </w:pPr>
            <w:r w:rsidRPr="008879DE">
              <w:rPr>
                <w:rFonts w:ascii="Calibri" w:eastAsia="Calibri" w:hAnsi="Calibri" w:cs="Times New Roman"/>
              </w:rPr>
              <w:t xml:space="preserve">Chaque partie de ce projet porté par les six services de santé mentale a </w:t>
            </w:r>
            <w:r w:rsidRPr="008879DE">
              <w:rPr>
                <w:rFonts w:ascii="Calibri" w:eastAsia="Calibri" w:hAnsi="Calibri" w:cs="Times New Roman"/>
                <w:b/>
              </w:rPr>
              <w:t>3 volets</w:t>
            </w:r>
            <w:r w:rsidRPr="008879DE">
              <w:rPr>
                <w:rFonts w:ascii="Calibri" w:eastAsia="Calibri" w:hAnsi="Calibri" w:cs="Times New Roman"/>
              </w:rPr>
              <w:t xml:space="preserve"> : premièrement, </w:t>
            </w:r>
            <w:r w:rsidRPr="008879DE">
              <w:rPr>
                <w:rFonts w:ascii="Calibri" w:eastAsia="Calibri" w:hAnsi="Calibri" w:cs="Times New Roman"/>
                <w:b/>
              </w:rPr>
              <w:t>sur le terrain</w:t>
            </w:r>
            <w:r w:rsidRPr="008879DE">
              <w:rPr>
                <w:rFonts w:ascii="Calibri" w:eastAsia="Calibri" w:hAnsi="Calibri" w:cs="Times New Roman"/>
              </w:rPr>
              <w:t xml:space="preserve">, des éducateurs de rue et des artistes vont à la rencontre des jeunes là où ils se trouvent, deuxièmement une </w:t>
            </w:r>
            <w:r w:rsidRPr="008879DE">
              <w:rPr>
                <w:rFonts w:ascii="Calibri" w:eastAsia="Calibri" w:hAnsi="Calibri" w:cs="Times New Roman"/>
                <w:b/>
              </w:rPr>
              <w:t>équipe de « liaison</w:t>
            </w:r>
            <w:r w:rsidRPr="008879DE">
              <w:rPr>
                <w:rFonts w:ascii="Calibri" w:eastAsia="Calibri" w:hAnsi="Calibri" w:cs="Times New Roman"/>
              </w:rPr>
              <w:t xml:space="preserve"> » composée d’acteurs de la santé mentale se déplace aux côté de acteurs présents et à partir des actions menées sur le terrains, troisièmement, des </w:t>
            </w:r>
            <w:r w:rsidRPr="008879DE">
              <w:rPr>
                <w:rFonts w:ascii="Calibri" w:eastAsia="Calibri" w:hAnsi="Calibri" w:cs="Times New Roman"/>
                <w:b/>
              </w:rPr>
              <w:t>moments d’Intervision clinique</w:t>
            </w:r>
            <w:r w:rsidRPr="008879DE">
              <w:rPr>
                <w:rFonts w:ascii="Calibri" w:eastAsia="Calibri" w:hAnsi="Calibri" w:cs="Times New Roman"/>
              </w:rPr>
              <w:t xml:space="preserve"> sont organisés dans un des services de santé mentale autour des situations rencontrée.</w:t>
            </w:r>
          </w:p>
        </w:tc>
      </w:tr>
      <w:tr w:rsidR="008879DE" w:rsidRPr="008879DE" w14:paraId="2B533FAA" w14:textId="77777777" w:rsidTr="008879DE">
        <w:tc>
          <w:tcPr>
            <w:tcW w:w="3261" w:type="dxa"/>
            <w:tcBorders>
              <w:top w:val="nil"/>
              <w:left w:val="single" w:sz="8" w:space="0" w:color="auto"/>
              <w:bottom w:val="single" w:sz="4" w:space="0" w:color="auto"/>
              <w:right w:val="single" w:sz="4" w:space="0" w:color="auto"/>
            </w:tcBorders>
            <w:vAlign w:val="center"/>
            <w:hideMark/>
          </w:tcPr>
          <w:p w14:paraId="33B890EA"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lastRenderedPageBreak/>
              <w:t xml:space="preserve">SSM ULB, </w:t>
            </w:r>
            <w:proofErr w:type="spellStart"/>
            <w:r w:rsidRPr="008879DE">
              <w:rPr>
                <w:rFonts w:ascii="Calibri" w:eastAsia="Calibri" w:hAnsi="Calibri" w:cs="Times New Roman"/>
                <w:lang w:val="fr-FR"/>
              </w:rPr>
              <w:t>asbl</w:t>
            </w:r>
            <w:proofErr w:type="spellEnd"/>
            <w:r w:rsidRPr="008879DE">
              <w:rPr>
                <w:rFonts w:ascii="Calibri" w:eastAsia="Calibri" w:hAnsi="Calibri" w:cs="Times New Roman"/>
                <w:lang w:val="fr-FR"/>
              </w:rPr>
              <w:t xml:space="preserve"> L’Équipe, Réseau Santé Mentale Marolles, ULB, ASEB</w:t>
            </w:r>
          </w:p>
        </w:tc>
        <w:tc>
          <w:tcPr>
            <w:tcW w:w="5812" w:type="dxa"/>
            <w:tcBorders>
              <w:top w:val="nil"/>
              <w:left w:val="nil"/>
              <w:bottom w:val="single" w:sz="4" w:space="0" w:color="auto"/>
              <w:right w:val="single" w:sz="4" w:space="0" w:color="auto"/>
            </w:tcBorders>
            <w:vAlign w:val="center"/>
            <w:hideMark/>
          </w:tcPr>
          <w:p w14:paraId="4A9C25B7" w14:textId="77777777" w:rsidR="008879DE" w:rsidRPr="008879DE" w:rsidRDefault="008879DE" w:rsidP="005E77C1">
            <w:p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Adaptation et élargissement du dispositif offert aux jeunes à titre temporaire et permanent, au travers de différentes activités : </w:t>
            </w:r>
          </w:p>
          <w:p w14:paraId="635FCCF9" w14:textId="77777777" w:rsidR="008879DE" w:rsidRPr="008879DE" w:rsidRDefault="008879DE" w:rsidP="005E77C1">
            <w:pPr>
              <w:numPr>
                <w:ilvl w:val="0"/>
                <w:numId w:val="46"/>
              </w:numPr>
              <w:spacing w:after="0" w:line="240" w:lineRule="auto"/>
              <w:jc w:val="both"/>
              <w:rPr>
                <w:rFonts w:ascii="Calibri" w:eastAsia="Calibri" w:hAnsi="Calibri" w:cs="Times New Roman"/>
                <w:b/>
                <w:lang w:val="fr-FR"/>
              </w:rPr>
            </w:pPr>
            <w:r w:rsidRPr="008879DE">
              <w:rPr>
                <w:rFonts w:ascii="Calibri" w:eastAsia="Calibri" w:hAnsi="Calibri" w:cs="Times New Roman"/>
                <w:b/>
                <w:lang w:val="fr-FR"/>
              </w:rPr>
              <w:t>Prévention, accueil de bas seuil, accompagnement de la population estudiantine. Création d’un site web dédié aux jeunes.</w:t>
            </w:r>
          </w:p>
          <w:p w14:paraId="6D475115" w14:textId="77777777" w:rsidR="008879DE" w:rsidRPr="008879DE" w:rsidRDefault="008879DE" w:rsidP="005E77C1">
            <w:pPr>
              <w:numPr>
                <w:ilvl w:val="0"/>
                <w:numId w:val="46"/>
              </w:num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Permanences Psy Ados, </w:t>
            </w:r>
            <w:r w:rsidRPr="008879DE">
              <w:rPr>
                <w:rFonts w:ascii="Calibri" w:eastAsia="Calibri" w:hAnsi="Calibri" w:cs="Times New Roman"/>
                <w:b/>
                <w:lang w:val="fr-FR"/>
              </w:rPr>
              <w:t>stages pour les élèves du secondaire, étudiants du supérieur</w:t>
            </w:r>
            <w:r w:rsidRPr="008879DE">
              <w:rPr>
                <w:rFonts w:ascii="Calibri" w:eastAsia="Calibri" w:hAnsi="Calibri" w:cs="Times New Roman"/>
                <w:lang w:val="fr-FR"/>
              </w:rPr>
              <w:t>, élargissement du partenariat avec l’ASBL L’Équipe, au travers notamment du projet de logement pour jeunes en  autonomisation « Le Trèfle ».</w:t>
            </w:r>
          </w:p>
          <w:p w14:paraId="63FE90A8" w14:textId="77777777" w:rsidR="008879DE" w:rsidRPr="008879DE" w:rsidRDefault="008879DE" w:rsidP="005E77C1">
            <w:pPr>
              <w:numPr>
                <w:ilvl w:val="0"/>
                <w:numId w:val="46"/>
              </w:num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Accueil privilégié et proposition </w:t>
            </w:r>
            <w:r w:rsidRPr="008879DE">
              <w:rPr>
                <w:rFonts w:ascii="Calibri" w:eastAsia="Calibri" w:hAnsi="Calibri" w:cs="Times New Roman"/>
                <w:b/>
                <w:lang w:val="fr-FR"/>
              </w:rPr>
              <w:t xml:space="preserve">de groupes pour jeunes adultes </w:t>
            </w:r>
            <w:r w:rsidRPr="008879DE">
              <w:rPr>
                <w:rFonts w:ascii="Calibri" w:eastAsia="Calibri" w:hAnsi="Calibri" w:cs="Times New Roman"/>
                <w:lang w:val="fr-FR"/>
              </w:rPr>
              <w:t>dans le quartier des Marolles.</w:t>
            </w:r>
          </w:p>
          <w:p w14:paraId="38006AF4" w14:textId="77777777" w:rsidR="008879DE" w:rsidRPr="008879DE" w:rsidRDefault="008879DE" w:rsidP="005E77C1">
            <w:pPr>
              <w:numPr>
                <w:ilvl w:val="0"/>
                <w:numId w:val="46"/>
              </w:numPr>
              <w:spacing w:after="0" w:line="240" w:lineRule="auto"/>
              <w:jc w:val="both"/>
              <w:rPr>
                <w:rFonts w:ascii="Calibri" w:eastAsia="Calibri" w:hAnsi="Calibri" w:cs="Times New Roman"/>
                <w:lang w:val="fr-FR"/>
              </w:rPr>
            </w:pPr>
            <w:r w:rsidRPr="008879DE">
              <w:rPr>
                <w:rFonts w:ascii="Calibri" w:eastAsia="Calibri" w:hAnsi="Calibri" w:cs="Times New Roman"/>
                <w:lang w:val="fr-FR"/>
              </w:rPr>
              <w:t xml:space="preserve">Projet d’accompagnement psycho-social SSM ULB-ASEB «réseau épicerie solidaire » : distribution de colis alimentaire sur 5 sites Hautes Écoles et Universités </w:t>
            </w:r>
          </w:p>
          <w:p w14:paraId="0313D807" w14:textId="77777777" w:rsidR="008879DE" w:rsidRPr="008879DE" w:rsidRDefault="008879DE" w:rsidP="005E77C1">
            <w:pPr>
              <w:spacing w:after="0" w:line="240" w:lineRule="auto"/>
              <w:jc w:val="both"/>
              <w:rPr>
                <w:rFonts w:ascii="Calibri" w:eastAsia="Calibri" w:hAnsi="Calibri" w:cs="Times New Roman"/>
                <w:lang w:val="fr-FR"/>
              </w:rPr>
            </w:pPr>
          </w:p>
        </w:tc>
      </w:tr>
      <w:bookmarkEnd w:id="16"/>
    </w:tbl>
    <w:p w14:paraId="33BE1C4D" w14:textId="77777777" w:rsidR="008879DE" w:rsidRPr="008879DE" w:rsidRDefault="008879DE" w:rsidP="005E77C1">
      <w:pPr>
        <w:spacing w:after="0" w:line="240" w:lineRule="auto"/>
        <w:jc w:val="both"/>
        <w:rPr>
          <w:rFonts w:ascii="Calibri" w:eastAsia="Calibri" w:hAnsi="Calibri" w:cs="Times New Roman"/>
          <w:lang w:val="fr-FR"/>
        </w:rPr>
      </w:pPr>
    </w:p>
    <w:p w14:paraId="5875D9DA" w14:textId="77777777" w:rsidR="008879DE" w:rsidRPr="008879DE" w:rsidRDefault="008879DE" w:rsidP="005E77C1">
      <w:pPr>
        <w:numPr>
          <w:ilvl w:val="0"/>
          <w:numId w:val="14"/>
        </w:numPr>
        <w:autoSpaceDE w:val="0"/>
        <w:autoSpaceDN w:val="0"/>
        <w:adjustRightInd w:val="0"/>
        <w:spacing w:after="0" w:line="240" w:lineRule="auto"/>
        <w:contextualSpacing/>
        <w:jc w:val="both"/>
        <w:rPr>
          <w:rFonts w:ascii="Calibri" w:eastAsia="Calibri" w:hAnsi="Calibri" w:cs="Calibri"/>
          <w:bCs/>
          <w:lang w:val="fr-FR"/>
        </w:rPr>
      </w:pPr>
      <w:r w:rsidRPr="008879DE">
        <w:rPr>
          <w:rFonts w:ascii="Calibri" w:eastAsia="Calibri" w:hAnsi="Calibri" w:cs="Calibri"/>
          <w:bCs/>
          <w:lang w:val="fr-FR"/>
        </w:rPr>
        <w:t>(septembre 2020) Plan bruxellois de redéploiement et de relance post-COVID-19</w:t>
      </w:r>
    </w:p>
    <w:p w14:paraId="3C335457" w14:textId="6DE11C1B" w:rsidR="008879DE" w:rsidRPr="008879DE" w:rsidRDefault="008879DE" w:rsidP="005E77C1">
      <w:pPr>
        <w:autoSpaceDE w:val="0"/>
        <w:autoSpaceDN w:val="0"/>
        <w:adjustRightInd w:val="0"/>
        <w:spacing w:after="0" w:line="240" w:lineRule="auto"/>
        <w:ind w:left="720"/>
        <w:contextualSpacing/>
        <w:jc w:val="both"/>
        <w:rPr>
          <w:rFonts w:ascii="Calibri" w:eastAsia="Calibri" w:hAnsi="Calibri" w:cs="Calibri"/>
          <w:bCs/>
          <w:lang w:val="fr-FR"/>
        </w:rPr>
      </w:pPr>
      <w:r w:rsidRPr="008879DE">
        <w:rPr>
          <w:rFonts w:ascii="Calibri" w:eastAsia="Calibri" w:hAnsi="Calibri" w:cs="Calibri"/>
          <w:bCs/>
          <w:lang w:val="fr-FR"/>
        </w:rPr>
        <w:t>Renforcement de l’offre de soin en SSM et du travail mobile en santé mentale et l’accessibilité bas seuil au soin de santé mentale.  Deux appels à projets, COCOF et COCOM, sont en cours pour la création de « Lieux de Liens » et des projets « Santé Mentale et mobilité » (équipes ambulatoires et dispositifs cliniques mobiles).</w:t>
      </w:r>
    </w:p>
    <w:p w14:paraId="183766C6" w14:textId="77777777" w:rsidR="008879DE" w:rsidRPr="008879DE" w:rsidRDefault="008879DE" w:rsidP="005E77C1">
      <w:pPr>
        <w:autoSpaceDE w:val="0"/>
        <w:autoSpaceDN w:val="0"/>
        <w:adjustRightInd w:val="0"/>
        <w:spacing w:after="0" w:line="240" w:lineRule="auto"/>
        <w:ind w:left="720"/>
        <w:contextualSpacing/>
        <w:jc w:val="both"/>
        <w:rPr>
          <w:rFonts w:ascii="Calibri" w:eastAsia="Calibri" w:hAnsi="Calibri" w:cs="Calibri"/>
          <w:bCs/>
          <w:lang w:val="fr-FR"/>
        </w:rPr>
      </w:pPr>
      <w:r w:rsidRPr="008879DE">
        <w:rPr>
          <w:rFonts w:ascii="Calibri" w:eastAsia="Calibri" w:hAnsi="Calibri" w:cs="Calibri"/>
          <w:bCs/>
          <w:lang w:val="fr-FR"/>
        </w:rPr>
        <w:t>Financement des projets couvrant la période d’octobre 2020 à mars 2022.</w:t>
      </w:r>
    </w:p>
    <w:p w14:paraId="206E7341" w14:textId="77777777" w:rsidR="008879DE" w:rsidRPr="008879DE" w:rsidRDefault="008879DE" w:rsidP="005E77C1">
      <w:pPr>
        <w:autoSpaceDE w:val="0"/>
        <w:autoSpaceDN w:val="0"/>
        <w:adjustRightInd w:val="0"/>
        <w:spacing w:after="0" w:line="240" w:lineRule="auto"/>
        <w:ind w:left="720"/>
        <w:contextualSpacing/>
        <w:jc w:val="both"/>
        <w:rPr>
          <w:rFonts w:ascii="Calibri" w:eastAsia="Calibri" w:hAnsi="Calibri" w:cs="Calibri"/>
          <w:bCs/>
          <w:lang w:val="fr-FR"/>
        </w:rPr>
      </w:pPr>
      <w:r w:rsidRPr="008879DE">
        <w:rPr>
          <w:rFonts w:ascii="Calibri" w:eastAsia="Calibri" w:hAnsi="Calibri" w:cs="Calibri"/>
          <w:bCs/>
          <w:lang w:val="fr-FR"/>
        </w:rPr>
        <w:t>Renforts Mobilité et deuxième ligne 1 526 000 €  ( COCOM = 381 500 € et COCOF = 1 144 500 €).</w:t>
      </w:r>
    </w:p>
    <w:p w14:paraId="4848365E" w14:textId="77777777" w:rsidR="008879DE" w:rsidRPr="008879DE" w:rsidRDefault="008879DE" w:rsidP="005E77C1">
      <w:pPr>
        <w:autoSpaceDE w:val="0"/>
        <w:autoSpaceDN w:val="0"/>
        <w:adjustRightInd w:val="0"/>
        <w:spacing w:after="0" w:line="240" w:lineRule="auto"/>
        <w:ind w:left="720"/>
        <w:contextualSpacing/>
        <w:jc w:val="both"/>
        <w:rPr>
          <w:rFonts w:ascii="Calibri" w:eastAsia="Calibri" w:hAnsi="Calibri" w:cs="Calibri"/>
          <w:bCs/>
          <w:lang w:val="fr-FR"/>
        </w:rPr>
      </w:pPr>
      <w:r w:rsidRPr="008879DE">
        <w:rPr>
          <w:rFonts w:ascii="Calibri" w:eastAsia="Calibri" w:hAnsi="Calibri" w:cs="Calibri"/>
          <w:bCs/>
          <w:lang w:val="fr-FR"/>
        </w:rPr>
        <w:t>Lieux de liens 1 304 000 € (COCOM 652 000 €+ COCOF 652 000 €).</w:t>
      </w:r>
    </w:p>
    <w:p w14:paraId="4BC70E72" w14:textId="77777777" w:rsidR="008879DE" w:rsidRPr="008879DE" w:rsidRDefault="008879DE" w:rsidP="005E77C1">
      <w:pPr>
        <w:autoSpaceDE w:val="0"/>
        <w:autoSpaceDN w:val="0"/>
        <w:adjustRightInd w:val="0"/>
        <w:spacing w:after="0" w:line="240" w:lineRule="auto"/>
        <w:ind w:left="720"/>
        <w:contextualSpacing/>
        <w:jc w:val="both"/>
        <w:rPr>
          <w:rFonts w:ascii="Calibri" w:eastAsia="Calibri" w:hAnsi="Calibri" w:cs="Calibri"/>
          <w:bCs/>
          <w:lang w:val="fr-FR"/>
        </w:rPr>
      </w:pPr>
    </w:p>
    <w:p w14:paraId="2E821763" w14:textId="77777777" w:rsidR="008879DE" w:rsidRPr="008879DE" w:rsidRDefault="008879DE" w:rsidP="005E77C1">
      <w:pPr>
        <w:autoSpaceDE w:val="0"/>
        <w:autoSpaceDN w:val="0"/>
        <w:adjustRightInd w:val="0"/>
        <w:spacing w:after="0" w:line="240" w:lineRule="auto"/>
        <w:jc w:val="both"/>
        <w:rPr>
          <w:rFonts w:ascii="Calibri" w:eastAsia="Calibri" w:hAnsi="Calibri" w:cs="Calibri"/>
          <w:bCs/>
          <w:lang w:val="fr-FR"/>
        </w:rPr>
      </w:pPr>
      <w:r w:rsidRPr="008879DE">
        <w:rPr>
          <w:rFonts w:ascii="Calibri" w:eastAsia="Calibri" w:hAnsi="Calibri" w:cs="Calibri"/>
          <w:bCs/>
          <w:lang w:val="fr-FR"/>
        </w:rPr>
        <w:t xml:space="preserve">Les mesures supplémentaires qui seront prises sont encore en cours de négociation : </w:t>
      </w:r>
    </w:p>
    <w:p w14:paraId="4FC800FD" w14:textId="77777777" w:rsidR="008879DE" w:rsidRPr="008879DE" w:rsidRDefault="008879DE" w:rsidP="005E77C1">
      <w:pPr>
        <w:autoSpaceDE w:val="0"/>
        <w:autoSpaceDN w:val="0"/>
        <w:adjustRightInd w:val="0"/>
        <w:spacing w:after="0" w:line="240" w:lineRule="auto"/>
        <w:jc w:val="both"/>
        <w:rPr>
          <w:rFonts w:ascii="Calibri" w:eastAsia="Calibri" w:hAnsi="Calibri" w:cs="Calibri"/>
          <w:bCs/>
          <w:lang w:val="fr-FR"/>
        </w:rPr>
      </w:pPr>
    </w:p>
    <w:p w14:paraId="46DAC373" w14:textId="77777777" w:rsidR="008879DE" w:rsidRPr="008879DE" w:rsidRDefault="008879DE" w:rsidP="005E77C1">
      <w:pPr>
        <w:autoSpaceDE w:val="0"/>
        <w:autoSpaceDN w:val="0"/>
        <w:adjustRightInd w:val="0"/>
        <w:spacing w:after="0" w:line="240" w:lineRule="auto"/>
        <w:jc w:val="both"/>
        <w:rPr>
          <w:rFonts w:ascii="Calibri" w:eastAsia="Calibri" w:hAnsi="Calibri" w:cs="Calibri"/>
          <w:b/>
          <w:u w:val="single"/>
        </w:rPr>
      </w:pPr>
      <w:bookmarkStart w:id="17" w:name="_Hlk54611936"/>
      <w:r w:rsidRPr="008879DE">
        <w:rPr>
          <w:rFonts w:ascii="Calibri" w:eastAsia="Calibri" w:hAnsi="Calibri" w:cs="Calibri"/>
          <w:bCs/>
          <w:lang w:val="fr-FR"/>
        </w:rPr>
        <w:t xml:space="preserve">Les principaux groupes cibles identifiés sont les jeunes, les femmes et les familles précaires, les soignants, les porteurs du COVID ; les proches en deuils, les résidents en MR et leur proche. Un renfort sera apporté aux équipes existantes. </w:t>
      </w:r>
    </w:p>
    <w:bookmarkEnd w:id="17"/>
    <w:p w14:paraId="5188EEF0" w14:textId="77777777" w:rsidR="008879DE" w:rsidRPr="008879DE" w:rsidRDefault="008879DE" w:rsidP="005E77C1">
      <w:pPr>
        <w:autoSpaceDE w:val="0"/>
        <w:autoSpaceDN w:val="0"/>
        <w:adjustRightInd w:val="0"/>
        <w:spacing w:after="0" w:line="240" w:lineRule="auto"/>
        <w:jc w:val="both"/>
        <w:rPr>
          <w:rFonts w:ascii="Calibri" w:eastAsia="Calibri" w:hAnsi="Calibri" w:cs="Calibri"/>
          <w:b/>
        </w:rPr>
      </w:pPr>
    </w:p>
    <w:p w14:paraId="488B2234" w14:textId="77777777" w:rsidR="008879DE" w:rsidRPr="008879DE" w:rsidRDefault="008879DE" w:rsidP="005E77C1">
      <w:pPr>
        <w:numPr>
          <w:ilvl w:val="0"/>
          <w:numId w:val="13"/>
        </w:numPr>
        <w:ind w:left="426" w:hanging="426"/>
        <w:contextualSpacing/>
        <w:jc w:val="both"/>
        <w:rPr>
          <w:rFonts w:ascii="Calibri" w:eastAsia="Calibri" w:hAnsi="Calibri" w:cs="Calibri"/>
          <w:b/>
          <w:u w:val="single"/>
        </w:rPr>
      </w:pPr>
      <w:r w:rsidRPr="008879DE">
        <w:rPr>
          <w:rFonts w:ascii="Calibri" w:eastAsia="Calibri" w:hAnsi="Calibri" w:cs="Calibri"/>
          <w:b/>
          <w:u w:val="single"/>
        </w:rPr>
        <w:t xml:space="preserve">Initiatives SSM COCOF et LBSM + initiatives psychosociales en lien avec la santé mentale </w:t>
      </w:r>
    </w:p>
    <w:p w14:paraId="1CAC0540" w14:textId="77777777" w:rsidR="008879DE" w:rsidRPr="008879DE" w:rsidRDefault="008879DE" w:rsidP="005E77C1">
      <w:pPr>
        <w:ind w:left="720"/>
        <w:contextualSpacing/>
        <w:jc w:val="both"/>
        <w:rPr>
          <w:rFonts w:ascii="Calibri" w:eastAsia="Calibri" w:hAnsi="Calibri" w:cs="Calibri"/>
          <w:b/>
          <w:u w:val="single"/>
        </w:rPr>
      </w:pPr>
    </w:p>
    <w:p w14:paraId="0E52325C" w14:textId="77777777" w:rsidR="008879DE" w:rsidRPr="008879DE" w:rsidRDefault="008879DE" w:rsidP="005E77C1">
      <w:pPr>
        <w:numPr>
          <w:ilvl w:val="0"/>
          <w:numId w:val="16"/>
        </w:numPr>
        <w:contextualSpacing/>
        <w:jc w:val="both"/>
        <w:rPr>
          <w:rFonts w:ascii="Calibri" w:eastAsia="Calibri" w:hAnsi="Calibri" w:cs="Calibri"/>
          <w:b/>
          <w:u w:val="single"/>
        </w:rPr>
      </w:pPr>
      <w:r w:rsidRPr="008879DE">
        <w:rPr>
          <w:rFonts w:ascii="Calibri" w:eastAsia="Calibri" w:hAnsi="Calibri" w:cs="Calibri"/>
          <w:b/>
          <w:u w:val="single"/>
        </w:rPr>
        <w:t xml:space="preserve">Assistance en ligne (téléphone ou chat) -  appels anonymes (ponctuels) et communication d'informations (plus largement consulter la page « services à votre écoute » du site </w:t>
      </w:r>
      <w:proofErr w:type="spellStart"/>
      <w:r w:rsidRPr="008879DE">
        <w:rPr>
          <w:rFonts w:ascii="Calibri" w:eastAsia="Calibri" w:hAnsi="Calibri" w:cs="Calibri"/>
          <w:b/>
          <w:u w:val="single"/>
        </w:rPr>
        <w:t>coronavirus.brussels</w:t>
      </w:r>
      <w:proofErr w:type="spellEnd"/>
      <w:r w:rsidRPr="008879DE">
        <w:rPr>
          <w:rFonts w:ascii="Calibri" w:eastAsia="Calibri" w:hAnsi="Calibri" w:cs="Calibri"/>
          <w:b/>
          <w:u w:val="single"/>
        </w:rPr>
        <w:t xml:space="preserve"> : </w:t>
      </w:r>
      <w:hyperlink r:id="rId24" w:history="1">
        <w:r w:rsidRPr="008879DE">
          <w:rPr>
            <w:rFonts w:ascii="Calibri" w:eastAsia="Calibri" w:hAnsi="Calibri" w:cs="Calibri"/>
            <w:b/>
            <w:color w:val="0563C1"/>
            <w:u w:val="single"/>
          </w:rPr>
          <w:t>https://coronavirus.brussels/index.php/services-a-votre-ecoute-en-cas-de-violence-soucis-psychiques/</w:t>
        </w:r>
      </w:hyperlink>
    </w:p>
    <w:p w14:paraId="02629931" w14:textId="77777777" w:rsidR="008879DE" w:rsidRPr="008879DE" w:rsidRDefault="008879DE" w:rsidP="005E77C1">
      <w:pPr>
        <w:spacing w:after="0" w:line="240" w:lineRule="auto"/>
        <w:jc w:val="both"/>
        <w:rPr>
          <w:rFonts w:ascii="Calibri" w:eastAsia="Calibri" w:hAnsi="Calibri" w:cs="Calibri"/>
          <w:sz w:val="20"/>
          <w:szCs w:val="20"/>
          <w:lang w:val="fr-FR"/>
        </w:rPr>
      </w:pPr>
    </w:p>
    <w:tbl>
      <w:tblPr>
        <w:tblStyle w:val="Tabelraster"/>
        <w:tblW w:w="0" w:type="auto"/>
        <w:tblInd w:w="704" w:type="dxa"/>
        <w:tblLook w:val="04A0" w:firstRow="1" w:lastRow="0" w:firstColumn="1" w:lastColumn="0" w:noHBand="0" w:noVBand="1"/>
      </w:tblPr>
      <w:tblGrid>
        <w:gridCol w:w="2116"/>
        <w:gridCol w:w="4405"/>
        <w:gridCol w:w="1837"/>
      </w:tblGrid>
      <w:tr w:rsidR="008879DE" w:rsidRPr="008879DE" w14:paraId="7082EFFD" w14:textId="77777777" w:rsidTr="008879DE">
        <w:tc>
          <w:tcPr>
            <w:tcW w:w="2116" w:type="dxa"/>
          </w:tcPr>
          <w:p w14:paraId="1B9B8EE5" w14:textId="77777777" w:rsidR="008879DE" w:rsidRPr="008879DE" w:rsidRDefault="008879DE" w:rsidP="005E77C1">
            <w:pPr>
              <w:ind w:left="720"/>
              <w:contextualSpacing/>
              <w:jc w:val="both"/>
              <w:rPr>
                <w:rFonts w:ascii="Calibri" w:eastAsia="Calibri" w:hAnsi="Calibri" w:cs="Calibri"/>
                <w:b/>
                <w:bCs/>
                <w:sz w:val="20"/>
                <w:szCs w:val="20"/>
                <w:lang w:val="fr-FR"/>
              </w:rPr>
            </w:pPr>
            <w:r w:rsidRPr="008879DE">
              <w:rPr>
                <w:rFonts w:ascii="Calibri" w:eastAsia="Calibri" w:hAnsi="Calibri" w:cs="Calibri"/>
                <w:b/>
                <w:bCs/>
                <w:sz w:val="20"/>
                <w:szCs w:val="20"/>
                <w:lang w:val="fr-FR"/>
              </w:rPr>
              <w:t>Initiatives</w:t>
            </w:r>
          </w:p>
        </w:tc>
        <w:tc>
          <w:tcPr>
            <w:tcW w:w="6242" w:type="dxa"/>
            <w:gridSpan w:val="2"/>
          </w:tcPr>
          <w:p w14:paraId="39C5B379" w14:textId="77777777" w:rsidR="008879DE" w:rsidRPr="008879DE" w:rsidRDefault="008879DE" w:rsidP="005E77C1">
            <w:pPr>
              <w:ind w:left="720"/>
              <w:contextualSpacing/>
              <w:jc w:val="both"/>
              <w:rPr>
                <w:rFonts w:ascii="Calibri" w:eastAsia="Calibri" w:hAnsi="Calibri" w:cs="Calibri"/>
                <w:b/>
                <w:bCs/>
                <w:sz w:val="20"/>
                <w:szCs w:val="20"/>
                <w:lang w:val="fr-FR"/>
              </w:rPr>
            </w:pPr>
            <w:r w:rsidRPr="008879DE">
              <w:rPr>
                <w:rFonts w:ascii="Calibri" w:eastAsia="Calibri" w:hAnsi="Calibri" w:cs="Calibri"/>
                <w:b/>
                <w:bCs/>
                <w:sz w:val="20"/>
                <w:szCs w:val="20"/>
                <w:lang w:val="fr-FR"/>
              </w:rPr>
              <w:t xml:space="preserve">Contacts – description </w:t>
            </w:r>
          </w:p>
        </w:tc>
      </w:tr>
      <w:tr w:rsidR="008879DE" w:rsidRPr="008879DE" w14:paraId="7FB9F790" w14:textId="77777777" w:rsidTr="008879DE">
        <w:tc>
          <w:tcPr>
            <w:tcW w:w="2116" w:type="dxa"/>
          </w:tcPr>
          <w:p w14:paraId="6A3D9E3D" w14:textId="77777777" w:rsidR="008879DE" w:rsidRPr="008879DE" w:rsidRDefault="008879DE" w:rsidP="005E77C1">
            <w:pPr>
              <w:jc w:val="both"/>
              <w:rPr>
                <w:rFonts w:ascii="Calibri" w:eastAsia="Calibri" w:hAnsi="Calibri" w:cs="Calibri"/>
                <w:b/>
                <w:sz w:val="20"/>
                <w:szCs w:val="20"/>
                <w:lang w:val="fr-FR"/>
              </w:rPr>
            </w:pPr>
            <w:r w:rsidRPr="008879DE">
              <w:rPr>
                <w:rFonts w:ascii="Calibri" w:eastAsia="Calibri" w:hAnsi="Calibri" w:cs="Calibri"/>
                <w:b/>
                <w:sz w:val="20"/>
                <w:szCs w:val="20"/>
                <w:lang w:val="fr-FR"/>
              </w:rPr>
              <w:t>Télé-accueil Bruxelles</w:t>
            </w:r>
          </w:p>
          <w:p w14:paraId="58EC8890" w14:textId="77777777" w:rsidR="008879DE" w:rsidRPr="008879DE" w:rsidRDefault="008879DE" w:rsidP="005E77C1">
            <w:pPr>
              <w:ind w:left="720"/>
              <w:contextualSpacing/>
              <w:jc w:val="both"/>
              <w:rPr>
                <w:rFonts w:ascii="Calibri" w:eastAsia="Calibri" w:hAnsi="Calibri" w:cs="Calibri"/>
                <w:b/>
                <w:sz w:val="20"/>
                <w:szCs w:val="20"/>
                <w:lang w:val="fr-FR"/>
              </w:rPr>
            </w:pPr>
            <w:r w:rsidRPr="008879DE">
              <w:rPr>
                <w:rFonts w:ascii="Calibri" w:eastAsia="Calibri" w:hAnsi="Calibri" w:cs="Calibri"/>
                <w:b/>
                <w:sz w:val="20"/>
                <w:szCs w:val="20"/>
                <w:lang w:val="fr-FR"/>
              </w:rPr>
              <w:t>+</w:t>
            </w:r>
          </w:p>
          <w:p w14:paraId="053FE691" w14:textId="77777777" w:rsidR="008879DE" w:rsidRPr="008879DE" w:rsidRDefault="008879DE" w:rsidP="005E77C1">
            <w:pPr>
              <w:jc w:val="both"/>
              <w:rPr>
                <w:rFonts w:ascii="Calibri" w:eastAsia="Calibri" w:hAnsi="Calibri" w:cs="Calibri"/>
                <w:b/>
                <w:sz w:val="20"/>
                <w:szCs w:val="20"/>
                <w:lang w:val="fr-FR"/>
              </w:rPr>
            </w:pPr>
            <w:r w:rsidRPr="008879DE">
              <w:rPr>
                <w:rFonts w:ascii="Calibri" w:eastAsia="Calibri" w:hAnsi="Calibri" w:cs="Calibri"/>
                <w:b/>
                <w:sz w:val="20"/>
                <w:szCs w:val="20"/>
                <w:lang w:val="fr-FR"/>
              </w:rPr>
              <w:t>Relais soir, nuit, WD et jours fériés en tournante avec les CTA wallons</w:t>
            </w:r>
          </w:p>
        </w:tc>
        <w:tc>
          <w:tcPr>
            <w:tcW w:w="4405" w:type="dxa"/>
          </w:tcPr>
          <w:p w14:paraId="7F7CEB84" w14:textId="77777777" w:rsidR="008879DE" w:rsidRPr="008879DE" w:rsidRDefault="0089758F" w:rsidP="005E77C1">
            <w:pPr>
              <w:jc w:val="both"/>
              <w:rPr>
                <w:rFonts w:ascii="Calibri" w:eastAsia="Calibri" w:hAnsi="Calibri" w:cs="Calibri"/>
                <w:sz w:val="20"/>
                <w:szCs w:val="20"/>
                <w:lang w:val="fr-FR"/>
              </w:rPr>
            </w:pPr>
            <w:hyperlink r:id="rId25" w:history="1">
              <w:r w:rsidR="008879DE" w:rsidRPr="008879DE">
                <w:rPr>
                  <w:rFonts w:ascii="Calibri" w:eastAsia="Calibri" w:hAnsi="Calibri" w:cs="Calibri"/>
                  <w:color w:val="0563C1"/>
                  <w:sz w:val="20"/>
                  <w:szCs w:val="20"/>
                  <w:u w:val="single"/>
                  <w:lang w:val="fr-FR"/>
                </w:rPr>
                <w:t>https://tele-accueil-bruxelles.jimdosite.com/</w:t>
              </w:r>
            </w:hyperlink>
          </w:p>
          <w:p w14:paraId="7664128C" w14:textId="77777777" w:rsidR="008879DE" w:rsidRPr="008879DE" w:rsidRDefault="008879DE" w:rsidP="005E77C1">
            <w:pPr>
              <w:ind w:left="720"/>
              <w:contextualSpacing/>
              <w:jc w:val="both"/>
              <w:rPr>
                <w:rFonts w:ascii="Calibri" w:eastAsia="Calibri" w:hAnsi="Calibri" w:cs="Calibri"/>
                <w:sz w:val="20"/>
                <w:szCs w:val="20"/>
                <w:lang w:val="fr-FR"/>
              </w:rPr>
            </w:pPr>
            <w:r w:rsidRPr="008879DE">
              <w:rPr>
                <w:rFonts w:ascii="Calibri" w:eastAsia="Calibri" w:hAnsi="Calibri" w:cs="Calibri"/>
                <w:sz w:val="20"/>
                <w:szCs w:val="20"/>
                <w:lang w:val="fr-FR"/>
              </w:rPr>
              <w:t>+</w:t>
            </w:r>
          </w:p>
          <w:p w14:paraId="78287EC4" w14:textId="77777777" w:rsidR="008879DE" w:rsidRPr="008879DE" w:rsidRDefault="008879DE" w:rsidP="005E77C1">
            <w:pPr>
              <w:jc w:val="both"/>
              <w:rPr>
                <w:rFonts w:ascii="Calibri" w:eastAsia="Calibri" w:hAnsi="Calibri" w:cs="Calibri"/>
                <w:sz w:val="20"/>
                <w:szCs w:val="20"/>
                <w:lang w:val="fr-FR"/>
              </w:rPr>
            </w:pPr>
            <w:r w:rsidRPr="008879DE">
              <w:rPr>
                <w:rFonts w:ascii="Calibri" w:eastAsia="Calibri" w:hAnsi="Calibri" w:cs="Calibri"/>
                <w:sz w:val="20"/>
                <w:szCs w:val="20"/>
                <w:lang w:val="fr-FR"/>
              </w:rPr>
              <w:t>Ecoute violence conjugale : 0800 30 0 30</w:t>
            </w:r>
          </w:p>
        </w:tc>
        <w:tc>
          <w:tcPr>
            <w:tcW w:w="1837" w:type="dxa"/>
          </w:tcPr>
          <w:p w14:paraId="4494136C" w14:textId="77777777" w:rsidR="008879DE" w:rsidRPr="008879DE" w:rsidRDefault="008879DE" w:rsidP="005E77C1">
            <w:pPr>
              <w:jc w:val="both"/>
              <w:rPr>
                <w:rFonts w:ascii="Calibri" w:eastAsia="Calibri" w:hAnsi="Calibri" w:cs="Calibri"/>
                <w:sz w:val="20"/>
                <w:szCs w:val="20"/>
                <w:lang w:val="fr-FR"/>
              </w:rPr>
            </w:pPr>
            <w:r w:rsidRPr="008879DE">
              <w:rPr>
                <w:rFonts w:ascii="Calibri" w:eastAsia="Calibri" w:hAnsi="Calibri" w:cs="Calibri"/>
                <w:sz w:val="20"/>
                <w:szCs w:val="20"/>
                <w:lang w:val="fr-FR"/>
              </w:rPr>
              <w:t>107</w:t>
            </w:r>
          </w:p>
        </w:tc>
      </w:tr>
      <w:tr w:rsidR="008879DE" w:rsidRPr="008879DE" w14:paraId="7DF9E809" w14:textId="77777777" w:rsidTr="008879DE">
        <w:trPr>
          <w:trHeight w:val="588"/>
        </w:trPr>
        <w:tc>
          <w:tcPr>
            <w:tcW w:w="2116" w:type="dxa"/>
          </w:tcPr>
          <w:p w14:paraId="1C5B4DA5" w14:textId="77777777" w:rsidR="008879DE" w:rsidRPr="008879DE" w:rsidRDefault="008879DE" w:rsidP="005E77C1">
            <w:pPr>
              <w:jc w:val="both"/>
              <w:rPr>
                <w:rFonts w:ascii="Calibri" w:eastAsia="Calibri" w:hAnsi="Calibri" w:cs="Calibri"/>
                <w:b/>
                <w:sz w:val="20"/>
                <w:szCs w:val="20"/>
                <w:lang w:val="fr-FR"/>
              </w:rPr>
            </w:pPr>
            <w:r w:rsidRPr="008879DE">
              <w:rPr>
                <w:rFonts w:ascii="Calibri" w:eastAsia="Calibri" w:hAnsi="Calibri" w:cs="Calibri"/>
                <w:b/>
                <w:sz w:val="20"/>
                <w:szCs w:val="20"/>
                <w:lang w:val="fr-FR"/>
              </w:rPr>
              <w:t>Centre de Prévention du suicide Bruxelles</w:t>
            </w:r>
          </w:p>
        </w:tc>
        <w:tc>
          <w:tcPr>
            <w:tcW w:w="4405" w:type="dxa"/>
          </w:tcPr>
          <w:p w14:paraId="75BE7001" w14:textId="77777777" w:rsidR="008879DE" w:rsidRPr="008879DE" w:rsidRDefault="0089758F" w:rsidP="005E77C1">
            <w:pPr>
              <w:jc w:val="both"/>
              <w:rPr>
                <w:rFonts w:ascii="Calibri" w:eastAsia="Calibri" w:hAnsi="Calibri" w:cs="Calibri"/>
                <w:sz w:val="20"/>
                <w:szCs w:val="20"/>
                <w:lang w:val="fr-FR"/>
              </w:rPr>
            </w:pPr>
            <w:hyperlink r:id="rId26" w:history="1">
              <w:r w:rsidR="008879DE" w:rsidRPr="008879DE">
                <w:rPr>
                  <w:rFonts w:ascii="Calibri" w:eastAsia="Calibri" w:hAnsi="Calibri" w:cs="Calibri"/>
                  <w:color w:val="0563C1"/>
                  <w:sz w:val="20"/>
                  <w:szCs w:val="20"/>
                  <w:u w:val="single"/>
                  <w:lang w:val="fr-FR"/>
                </w:rPr>
                <w:t>https://www.preventionsuicide.be/fr/centre-de-pr%C3%A9vention-du-suicide.html</w:t>
              </w:r>
            </w:hyperlink>
          </w:p>
        </w:tc>
        <w:tc>
          <w:tcPr>
            <w:tcW w:w="1837" w:type="dxa"/>
          </w:tcPr>
          <w:p w14:paraId="25DBD7FE" w14:textId="77777777" w:rsidR="008879DE" w:rsidRPr="008879DE" w:rsidRDefault="008879DE" w:rsidP="005E77C1">
            <w:pPr>
              <w:jc w:val="both"/>
              <w:rPr>
                <w:rFonts w:ascii="Calibri" w:eastAsia="Calibri" w:hAnsi="Calibri" w:cs="Calibri"/>
                <w:sz w:val="20"/>
                <w:szCs w:val="20"/>
                <w:lang w:val="fr-FR"/>
              </w:rPr>
            </w:pPr>
            <w:r w:rsidRPr="008879DE">
              <w:rPr>
                <w:rFonts w:ascii="Calibri" w:eastAsia="Calibri" w:hAnsi="Calibri" w:cs="Calibri"/>
                <w:sz w:val="20"/>
                <w:szCs w:val="20"/>
                <w:lang w:val="fr-FR"/>
              </w:rPr>
              <w:t>0800 32 123</w:t>
            </w:r>
          </w:p>
        </w:tc>
      </w:tr>
    </w:tbl>
    <w:p w14:paraId="13D37C38" w14:textId="77777777" w:rsidR="008879DE" w:rsidRPr="008879DE" w:rsidRDefault="008879DE" w:rsidP="005E77C1">
      <w:pPr>
        <w:spacing w:after="0" w:line="240" w:lineRule="auto"/>
        <w:jc w:val="both"/>
        <w:rPr>
          <w:rFonts w:ascii="Calibri" w:eastAsia="Calibri" w:hAnsi="Calibri" w:cs="Calibri"/>
          <w:b/>
        </w:rPr>
      </w:pPr>
    </w:p>
    <w:p w14:paraId="4C6A6EDB" w14:textId="77777777" w:rsidR="008879DE" w:rsidRPr="008879DE" w:rsidRDefault="008879DE" w:rsidP="005E77C1">
      <w:pPr>
        <w:numPr>
          <w:ilvl w:val="0"/>
          <w:numId w:val="15"/>
        </w:numPr>
        <w:spacing w:after="0" w:line="240" w:lineRule="auto"/>
        <w:ind w:left="1068"/>
        <w:contextualSpacing/>
        <w:jc w:val="both"/>
        <w:rPr>
          <w:rFonts w:ascii="Calibri" w:eastAsia="Calibri" w:hAnsi="Calibri" w:cs="Calibri"/>
          <w:b/>
        </w:rPr>
      </w:pPr>
      <w:r w:rsidRPr="008879DE">
        <w:rPr>
          <w:rFonts w:ascii="Calibri" w:eastAsia="Calibri" w:hAnsi="Calibri" w:cs="Calibri"/>
          <w:b/>
          <w:u w:val="single"/>
        </w:rPr>
        <w:t>Structures pour les demandes de prestataires de soins de première ligne concernant les</w:t>
      </w:r>
      <w:r w:rsidRPr="008879DE">
        <w:rPr>
          <w:rFonts w:ascii="Calibri" w:eastAsia="Calibri" w:hAnsi="Calibri" w:cs="Calibri"/>
          <w:b/>
        </w:rPr>
        <w:t xml:space="preserve"> problèmes psychosociaux des citoyens et des prestataires de soins.</w:t>
      </w:r>
    </w:p>
    <w:p w14:paraId="2A2B9F73" w14:textId="77777777" w:rsidR="008879DE" w:rsidRPr="008879DE" w:rsidRDefault="008879DE" w:rsidP="005E77C1">
      <w:pPr>
        <w:spacing w:after="0" w:line="240" w:lineRule="auto"/>
        <w:ind w:left="1428"/>
        <w:contextualSpacing/>
        <w:jc w:val="both"/>
        <w:rPr>
          <w:rFonts w:ascii="Calibri" w:eastAsia="Calibri" w:hAnsi="Calibri" w:cs="Calibri"/>
          <w:b/>
        </w:rPr>
      </w:pPr>
    </w:p>
    <w:p w14:paraId="6690DB16" w14:textId="77777777" w:rsidR="008879DE" w:rsidRPr="008879DE" w:rsidRDefault="008879DE" w:rsidP="005E77C1">
      <w:pPr>
        <w:ind w:left="1080"/>
        <w:contextualSpacing/>
        <w:jc w:val="both"/>
        <w:rPr>
          <w:rFonts w:ascii="Calibri" w:eastAsia="Calibri" w:hAnsi="Calibri" w:cs="Calibri"/>
        </w:rPr>
      </w:pPr>
      <w:r w:rsidRPr="008879DE">
        <w:rPr>
          <w:rFonts w:ascii="Calibri" w:eastAsia="Calibri" w:hAnsi="Calibri" w:cs="Calibri"/>
        </w:rPr>
        <w:t xml:space="preserve">La Ligue : </w:t>
      </w:r>
      <w:r w:rsidRPr="008879DE">
        <w:rPr>
          <w:rFonts w:ascii="Calibri" w:eastAsia="Calibri" w:hAnsi="Calibri" w:cs="Calibri"/>
          <w:u w:val="single"/>
        </w:rPr>
        <w:t>centralisation et relais d’informations</w:t>
      </w:r>
      <w:r w:rsidRPr="008879DE">
        <w:rPr>
          <w:rFonts w:ascii="Calibri" w:eastAsia="Calibri" w:hAnsi="Calibri" w:cs="Calibri"/>
        </w:rPr>
        <w:t xml:space="preserve"> et mise à jour  sur site internet et newsletter</w:t>
      </w:r>
    </w:p>
    <w:bookmarkStart w:id="18" w:name="_Hlk54612592"/>
    <w:p w14:paraId="5E31D2CD" w14:textId="2E3E228F" w:rsidR="008879DE" w:rsidRPr="008879DE" w:rsidRDefault="00B24B99" w:rsidP="005E77C1">
      <w:pPr>
        <w:ind w:left="372" w:firstLine="708"/>
        <w:jc w:val="both"/>
        <w:rPr>
          <w:rFonts w:ascii="Calibri" w:eastAsia="Calibri" w:hAnsi="Calibri" w:cs="Calibri"/>
        </w:rPr>
      </w:pPr>
      <w:r>
        <w:rPr>
          <w:rFonts w:ascii="Calibri" w:eastAsia="Calibri" w:hAnsi="Calibri" w:cs="Calibri"/>
        </w:rPr>
        <w:fldChar w:fldCharType="begin"/>
      </w:r>
      <w:r>
        <w:rPr>
          <w:rFonts w:ascii="Calibri" w:eastAsia="Calibri" w:hAnsi="Calibri" w:cs="Calibri"/>
        </w:rPr>
        <w:instrText xml:space="preserve"> HYPERLINK "</w:instrText>
      </w:r>
      <w:r w:rsidRPr="008879DE">
        <w:rPr>
          <w:rFonts w:ascii="Calibri" w:eastAsia="Calibri" w:hAnsi="Calibri" w:cs="Calibri"/>
        </w:rPr>
        <w:instrText>https://lbsm.be/covid-19-et-sante-mentale-bruxelloise/</w:instrText>
      </w:r>
      <w:r>
        <w:rPr>
          <w:rFonts w:ascii="Calibri" w:eastAsia="Calibri" w:hAnsi="Calibri" w:cs="Calibri"/>
        </w:rPr>
        <w:instrText xml:space="preserve">" </w:instrText>
      </w:r>
      <w:r>
        <w:rPr>
          <w:rFonts w:ascii="Calibri" w:eastAsia="Calibri" w:hAnsi="Calibri" w:cs="Calibri"/>
        </w:rPr>
        <w:fldChar w:fldCharType="separate"/>
      </w:r>
      <w:r w:rsidRPr="00064302">
        <w:rPr>
          <w:rStyle w:val="Hyperlink"/>
          <w:rFonts w:ascii="Calibri" w:eastAsia="Calibri" w:hAnsi="Calibri" w:cs="Calibri"/>
        </w:rPr>
        <w:t>https://lbsm.be/covid-19-et-sante-mentale-bruxelloise/</w:t>
      </w:r>
      <w:r>
        <w:rPr>
          <w:rFonts w:ascii="Calibri" w:eastAsia="Calibri" w:hAnsi="Calibri" w:cs="Calibri"/>
        </w:rPr>
        <w:fldChar w:fldCharType="end"/>
      </w:r>
      <w:r>
        <w:rPr>
          <w:rFonts w:ascii="Calibri" w:eastAsia="Calibri" w:hAnsi="Calibri" w:cs="Calibri"/>
        </w:rPr>
        <w:t xml:space="preserve"> </w:t>
      </w:r>
      <w:bookmarkEnd w:id="18"/>
    </w:p>
    <w:p w14:paraId="3870ED52" w14:textId="77777777" w:rsidR="008879DE" w:rsidRPr="008879DE" w:rsidRDefault="008879DE" w:rsidP="005E77C1">
      <w:pPr>
        <w:numPr>
          <w:ilvl w:val="0"/>
          <w:numId w:val="17"/>
        </w:numPr>
        <w:contextualSpacing/>
        <w:jc w:val="both"/>
        <w:rPr>
          <w:rFonts w:ascii="Calibri" w:eastAsia="Calibri" w:hAnsi="Calibri" w:cs="Calibri"/>
          <w:b/>
        </w:rPr>
      </w:pPr>
      <w:r w:rsidRPr="008879DE">
        <w:rPr>
          <w:rFonts w:ascii="Calibri" w:eastAsia="Calibri" w:hAnsi="Calibri" w:cs="Calibri"/>
          <w:b/>
          <w:u w:val="single"/>
        </w:rPr>
        <w:t>Secteur Toxicomanie</w:t>
      </w:r>
      <w:r w:rsidRPr="008879DE">
        <w:rPr>
          <w:rFonts w:ascii="Calibri" w:eastAsia="Calibri" w:hAnsi="Calibri" w:cs="Calibri"/>
          <w:b/>
        </w:rPr>
        <w:t xml:space="preserve"> : </w:t>
      </w:r>
    </w:p>
    <w:p w14:paraId="5F4D3D60" w14:textId="77777777" w:rsidR="008879DE" w:rsidRPr="008879DE" w:rsidRDefault="008879DE" w:rsidP="005E77C1">
      <w:pPr>
        <w:ind w:left="720"/>
        <w:contextualSpacing/>
        <w:jc w:val="both"/>
        <w:rPr>
          <w:rFonts w:ascii="Calibri" w:eastAsia="Calibri" w:hAnsi="Calibri" w:cs="Calibri"/>
        </w:rPr>
      </w:pPr>
    </w:p>
    <w:p w14:paraId="31387CDE" w14:textId="77777777" w:rsidR="008879DE" w:rsidRPr="008879DE" w:rsidRDefault="008879DE" w:rsidP="005E77C1">
      <w:pPr>
        <w:numPr>
          <w:ilvl w:val="0"/>
          <w:numId w:val="12"/>
        </w:numPr>
        <w:ind w:left="1428"/>
        <w:contextualSpacing/>
        <w:jc w:val="both"/>
        <w:rPr>
          <w:rFonts w:ascii="Calibri" w:eastAsia="Calibri" w:hAnsi="Calibri" w:cs="Calibri"/>
        </w:rPr>
      </w:pPr>
      <w:r w:rsidRPr="008879DE">
        <w:rPr>
          <w:rFonts w:ascii="Calibri" w:eastAsia="Calibri" w:hAnsi="Calibri" w:cs="Calibri"/>
        </w:rPr>
        <w:t xml:space="preserve">FEDITO- </w:t>
      </w:r>
      <w:r w:rsidRPr="008879DE">
        <w:rPr>
          <w:rFonts w:ascii="Calibri" w:eastAsia="Calibri" w:hAnsi="Calibri" w:cs="Calibri"/>
          <w:b/>
        </w:rPr>
        <w:t>HOTLINE « ASSUÉTUDES</w:t>
      </w:r>
      <w:r w:rsidRPr="008879DE">
        <w:rPr>
          <w:rFonts w:ascii="Calibri" w:eastAsia="Calibri" w:hAnsi="Calibri" w:cs="Calibri"/>
        </w:rPr>
        <w:t xml:space="preserve"> » </w:t>
      </w:r>
      <w:r w:rsidRPr="008879DE">
        <w:rPr>
          <w:rFonts w:ascii="Calibri" w:eastAsia="Calibri" w:hAnsi="Calibri" w:cs="Calibri"/>
          <w:u w:val="single"/>
        </w:rPr>
        <w:t>d’appui aux professionnels santé bruxellois</w:t>
      </w:r>
      <w:r w:rsidRPr="008879DE">
        <w:rPr>
          <w:rFonts w:ascii="Calibri" w:eastAsia="Calibri" w:hAnsi="Calibri" w:cs="Calibri"/>
        </w:rPr>
        <w:t xml:space="preserve"> :  </w:t>
      </w:r>
    </w:p>
    <w:p w14:paraId="5F1B2730" w14:textId="457D40FD" w:rsidR="008879DE" w:rsidRPr="008879DE" w:rsidRDefault="008879DE" w:rsidP="005E77C1">
      <w:pPr>
        <w:ind w:left="1068"/>
        <w:contextualSpacing/>
        <w:jc w:val="both"/>
        <w:rPr>
          <w:rFonts w:ascii="Calibri" w:eastAsia="Calibri" w:hAnsi="Calibri" w:cs="Calibri"/>
        </w:rPr>
      </w:pPr>
      <w:r w:rsidRPr="008879DE">
        <w:rPr>
          <w:rFonts w:ascii="Calibri" w:eastAsia="Calibri" w:hAnsi="Calibri" w:cs="Calibri"/>
        </w:rPr>
        <w:t xml:space="preserve">Tél : </w:t>
      </w:r>
      <w:r w:rsidRPr="008879DE">
        <w:rPr>
          <w:rFonts w:ascii="Calibri" w:eastAsia="Calibri" w:hAnsi="Calibri" w:cs="Calibri"/>
          <w:b/>
        </w:rPr>
        <w:t>02/227 52 52</w:t>
      </w:r>
    </w:p>
    <w:p w14:paraId="2FBB54C6" w14:textId="77777777" w:rsidR="008879DE" w:rsidRPr="008879DE" w:rsidRDefault="0089758F" w:rsidP="005E77C1">
      <w:pPr>
        <w:ind w:left="1068"/>
        <w:jc w:val="both"/>
        <w:rPr>
          <w:rFonts w:ascii="Calibri" w:eastAsia="Calibri" w:hAnsi="Calibri" w:cs="Calibri"/>
        </w:rPr>
      </w:pPr>
      <w:hyperlink r:id="rId27" w:history="1">
        <w:r w:rsidR="008879DE" w:rsidRPr="008879DE">
          <w:rPr>
            <w:rFonts w:ascii="Calibri" w:eastAsia="Calibri" w:hAnsi="Calibri" w:cs="Calibri"/>
            <w:color w:val="0563C1"/>
            <w:u w:val="single"/>
          </w:rPr>
          <w:t>https://feditobxl.be/fr/2020/04/hotline-assuetudes-dappui-aux-professionnels-sante-bruxellois-02-227-52-52/</w:t>
        </w:r>
      </w:hyperlink>
    </w:p>
    <w:p w14:paraId="40AFFED4" w14:textId="77777777" w:rsidR="008879DE" w:rsidRPr="008879DE" w:rsidRDefault="008879DE" w:rsidP="005E77C1">
      <w:pPr>
        <w:numPr>
          <w:ilvl w:val="0"/>
          <w:numId w:val="12"/>
        </w:numPr>
        <w:ind w:left="1428"/>
        <w:contextualSpacing/>
        <w:jc w:val="both"/>
        <w:rPr>
          <w:rFonts w:ascii="Calibri" w:eastAsia="Calibri" w:hAnsi="Calibri" w:cs="Calibri"/>
        </w:rPr>
      </w:pPr>
      <w:r w:rsidRPr="008879DE">
        <w:rPr>
          <w:rFonts w:ascii="Calibri" w:eastAsia="Calibri" w:hAnsi="Calibri" w:cs="Calibri"/>
          <w:b/>
        </w:rPr>
        <w:t xml:space="preserve">Le </w:t>
      </w:r>
      <w:proofErr w:type="spellStart"/>
      <w:r w:rsidRPr="008879DE">
        <w:rPr>
          <w:rFonts w:ascii="Calibri" w:eastAsia="Calibri" w:hAnsi="Calibri" w:cs="Calibri"/>
          <w:b/>
        </w:rPr>
        <w:t>Pelican</w:t>
      </w:r>
      <w:proofErr w:type="spellEnd"/>
      <w:r w:rsidRPr="008879DE">
        <w:rPr>
          <w:rFonts w:ascii="Calibri" w:eastAsia="Calibri" w:hAnsi="Calibri" w:cs="Calibri"/>
          <w:b/>
        </w:rPr>
        <w:t xml:space="preserve"> </w:t>
      </w:r>
      <w:proofErr w:type="spellStart"/>
      <w:r w:rsidRPr="008879DE">
        <w:rPr>
          <w:rFonts w:ascii="Calibri" w:eastAsia="Calibri" w:hAnsi="Calibri" w:cs="Calibri"/>
          <w:b/>
        </w:rPr>
        <w:t>asbl</w:t>
      </w:r>
      <w:proofErr w:type="spellEnd"/>
      <w:r w:rsidRPr="008879DE">
        <w:rPr>
          <w:rFonts w:ascii="Calibri" w:eastAsia="Calibri" w:hAnsi="Calibri" w:cs="Calibri"/>
        </w:rPr>
        <w:t xml:space="preserve"> : </w:t>
      </w:r>
    </w:p>
    <w:p w14:paraId="3ACFEF1F" w14:textId="77777777" w:rsidR="008879DE" w:rsidRPr="008879DE" w:rsidRDefault="008879DE" w:rsidP="005E77C1">
      <w:pPr>
        <w:ind w:left="1068"/>
        <w:jc w:val="both"/>
        <w:rPr>
          <w:rFonts w:ascii="Calibri" w:eastAsia="Calibri" w:hAnsi="Calibri" w:cs="Calibri"/>
        </w:rPr>
      </w:pPr>
      <w:r w:rsidRPr="008879DE">
        <w:rPr>
          <w:rFonts w:ascii="Calibri" w:eastAsia="Calibri" w:hAnsi="Calibri" w:cs="Calibri"/>
        </w:rPr>
        <w:t xml:space="preserve">Tél : </w:t>
      </w:r>
      <w:r w:rsidRPr="008879DE">
        <w:rPr>
          <w:rFonts w:ascii="Calibri" w:eastAsia="Calibri" w:hAnsi="Calibri" w:cs="Calibri"/>
          <w:b/>
        </w:rPr>
        <w:t>02/502 08 61</w:t>
      </w:r>
    </w:p>
    <w:p w14:paraId="56154583" w14:textId="77777777" w:rsidR="008879DE" w:rsidRPr="008879DE" w:rsidRDefault="008879DE" w:rsidP="005E77C1">
      <w:pPr>
        <w:ind w:left="1068"/>
        <w:contextualSpacing/>
        <w:jc w:val="both"/>
        <w:rPr>
          <w:rFonts w:ascii="Calibri" w:eastAsia="Calibri" w:hAnsi="Calibri" w:cs="Calibri"/>
        </w:rPr>
      </w:pPr>
      <w:r w:rsidRPr="008879DE">
        <w:rPr>
          <w:rFonts w:ascii="Calibri" w:eastAsia="Calibri" w:hAnsi="Calibri" w:cs="Calibri"/>
        </w:rPr>
        <w:t xml:space="preserve">Permanence téléphonique tous les jours de 9 à 16h30 via laquelle chaque personne </w:t>
      </w:r>
      <w:r w:rsidRPr="008879DE">
        <w:rPr>
          <w:rFonts w:ascii="Calibri" w:eastAsia="Calibri" w:hAnsi="Calibri" w:cs="Calibri"/>
          <w:u w:val="single"/>
        </w:rPr>
        <w:t>(consommateurs ou entourage</w:t>
      </w:r>
      <w:r w:rsidRPr="008879DE">
        <w:rPr>
          <w:rFonts w:ascii="Calibri" w:eastAsia="Calibri" w:hAnsi="Calibri" w:cs="Calibri"/>
        </w:rPr>
        <w:t>) peut avoir un entretien d’accueil par téléphone ou via la plateforme aide-alcool.be en ligne avec un psychologue de l’équipe du Pélican.</w:t>
      </w:r>
    </w:p>
    <w:p w14:paraId="091896D9" w14:textId="77777777" w:rsidR="008879DE" w:rsidRPr="008879DE" w:rsidRDefault="008879DE" w:rsidP="005E77C1">
      <w:pPr>
        <w:ind w:left="1068"/>
        <w:contextualSpacing/>
        <w:jc w:val="both"/>
        <w:rPr>
          <w:rFonts w:ascii="Calibri" w:eastAsia="Calibri" w:hAnsi="Calibri" w:cs="Calibri"/>
        </w:rPr>
      </w:pPr>
      <w:r w:rsidRPr="008879DE">
        <w:rPr>
          <w:rFonts w:ascii="Calibri" w:eastAsia="Calibri" w:hAnsi="Calibri" w:cs="Calibri"/>
        </w:rPr>
        <w:t>(alcool, drogues illicites, jeux, médicaments).</w:t>
      </w:r>
    </w:p>
    <w:p w14:paraId="0F5FB7A9" w14:textId="173F5557" w:rsidR="00DB7A46" w:rsidRDefault="00DB7A46" w:rsidP="005E77C1">
      <w:pPr>
        <w:ind w:left="1068"/>
        <w:contextualSpacing/>
        <w:jc w:val="both"/>
        <w:rPr>
          <w:rFonts w:ascii="Calibri" w:eastAsia="Calibri" w:hAnsi="Calibri" w:cs="Calibri"/>
          <w:b/>
          <w:u w:val="single"/>
        </w:rPr>
      </w:pPr>
      <w:r>
        <w:rPr>
          <w:rFonts w:ascii="Calibri" w:eastAsia="Calibri" w:hAnsi="Calibri" w:cs="Calibri"/>
          <w:b/>
          <w:u w:val="single"/>
        </w:rPr>
        <w:br w:type="page"/>
      </w:r>
    </w:p>
    <w:p w14:paraId="651D2992" w14:textId="77777777" w:rsidR="00B90B01" w:rsidRPr="00FB4E58" w:rsidRDefault="00B90B01" w:rsidP="005E77C1">
      <w:pPr>
        <w:pStyle w:val="Lijstalinea"/>
        <w:numPr>
          <w:ilvl w:val="2"/>
          <w:numId w:val="23"/>
        </w:numPr>
        <w:jc w:val="both"/>
      </w:pPr>
      <w:r w:rsidRPr="00FB4E58">
        <w:lastRenderedPageBreak/>
        <w:t xml:space="preserve">Communauté germanophone </w:t>
      </w:r>
    </w:p>
    <w:p w14:paraId="2AD0A3B3" w14:textId="77777777" w:rsidR="00B90B01" w:rsidRPr="00FB4E58" w:rsidRDefault="00B90B01" w:rsidP="005E77C1">
      <w:pPr>
        <w:pStyle w:val="Lijstalinea"/>
        <w:jc w:val="both"/>
      </w:pPr>
    </w:p>
    <w:p w14:paraId="2124E5D1" w14:textId="77777777" w:rsidR="00B90B01" w:rsidRPr="00FB4E58" w:rsidRDefault="00B90B01" w:rsidP="005E77C1">
      <w:pPr>
        <w:jc w:val="both"/>
        <w:rPr>
          <w:rFonts w:ascii="OstbeSerif Office" w:eastAsia="Calibri" w:hAnsi="OstbeSerif Office" w:cs="Times New Roman"/>
          <w:b/>
          <w:bCs/>
          <w:szCs w:val="16"/>
        </w:rPr>
      </w:pPr>
      <w:r w:rsidRPr="00FB4E58">
        <w:rPr>
          <w:noProof/>
          <w:lang w:val="en-US"/>
        </w:rPr>
        <w:drawing>
          <wp:inline distT="0" distB="0" distL="0" distR="0" wp14:anchorId="1F8DCD4B" wp14:editId="1E0977E3">
            <wp:extent cx="1971675" cy="80962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1675" cy="809625"/>
                    </a:xfrm>
                    <a:prstGeom prst="rect">
                      <a:avLst/>
                    </a:prstGeom>
                    <a:noFill/>
                    <a:ln>
                      <a:noFill/>
                    </a:ln>
                  </pic:spPr>
                </pic:pic>
              </a:graphicData>
            </a:graphic>
          </wp:inline>
        </w:drawing>
      </w:r>
      <w:r w:rsidRPr="00FB4E58">
        <w:rPr>
          <w:rFonts w:ascii="OstbeSerif Office" w:hAnsi="OstbeSerif Office"/>
          <w:b/>
        </w:rPr>
        <w:t>Aperçu des services de santé mentale proposés par la Communauté germanophone pendant la crise du Covid-19</w:t>
      </w:r>
    </w:p>
    <w:p w14:paraId="1F9149F6" w14:textId="0ED4C4B8" w:rsidR="00B90B01" w:rsidRPr="00FB4E58" w:rsidRDefault="0047263F" w:rsidP="005E77C1">
      <w:pPr>
        <w:numPr>
          <w:ilvl w:val="0"/>
          <w:numId w:val="19"/>
        </w:numPr>
        <w:contextualSpacing/>
        <w:jc w:val="both"/>
        <w:rPr>
          <w:rFonts w:ascii="OstbeSerif Office" w:eastAsia="Calibri" w:hAnsi="OstbeSerif Office" w:cs="Times New Roman"/>
          <w:b/>
          <w:bCs/>
          <w:szCs w:val="16"/>
        </w:rPr>
      </w:pPr>
      <w:r>
        <w:rPr>
          <w:rFonts w:ascii="OstbeSerif Office" w:hAnsi="OstbeSerif Office"/>
          <w:b/>
        </w:rPr>
        <w:t>Ecouter</w:t>
      </w:r>
    </w:p>
    <w:p w14:paraId="23CF1D56" w14:textId="7CC58F4D" w:rsidR="00B90B01" w:rsidRPr="00FB4E58" w:rsidRDefault="00457393" w:rsidP="005E77C1">
      <w:pPr>
        <w:numPr>
          <w:ilvl w:val="1"/>
          <w:numId w:val="19"/>
        </w:numPr>
        <w:contextualSpacing/>
        <w:jc w:val="both"/>
        <w:rPr>
          <w:rFonts w:ascii="OstbeSerif Office" w:eastAsia="Calibri" w:hAnsi="OstbeSerif Office" w:cs="Times New Roman"/>
          <w:szCs w:val="16"/>
        </w:rPr>
      </w:pPr>
      <w:proofErr w:type="spellStart"/>
      <w:r w:rsidRPr="00457393">
        <w:rPr>
          <w:rFonts w:ascii="OstbeSerif Office" w:hAnsi="OstbeSerif Office"/>
        </w:rPr>
        <w:t>Bürgertelefon</w:t>
      </w:r>
      <w:proofErr w:type="spellEnd"/>
      <w:r w:rsidRPr="00457393">
        <w:rPr>
          <w:rFonts w:ascii="OstbeSerif Office" w:hAnsi="OstbeSerif Office"/>
        </w:rPr>
        <w:t xml:space="preserve"> (ligne d'assistance aux citoyens) </w:t>
      </w:r>
      <w:r w:rsidR="00B90B01" w:rsidRPr="00FB4E58">
        <w:rPr>
          <w:rFonts w:ascii="OstbeSerif Office" w:hAnsi="OstbeSerif Office"/>
        </w:rPr>
        <w:t xml:space="preserve">- numéro téléphonique d'assistance générale que les citoyens peuvent composer afin de poser </w:t>
      </w:r>
      <w:r w:rsidRPr="00FB4E58">
        <w:rPr>
          <w:rFonts w:ascii="OstbeSerif Office" w:hAnsi="OstbeSerif Office"/>
        </w:rPr>
        <w:t xml:space="preserve">en allemand </w:t>
      </w:r>
      <w:r w:rsidR="00B90B01" w:rsidRPr="00FB4E58">
        <w:rPr>
          <w:rFonts w:ascii="OstbeSerif Office" w:hAnsi="OstbeSerif Office"/>
        </w:rPr>
        <w:t xml:space="preserve">toutes leurs questions </w:t>
      </w:r>
      <w:r w:rsidRPr="00457393">
        <w:rPr>
          <w:rFonts w:ascii="OstbeSerif Office" w:hAnsi="OstbeSerif Office"/>
        </w:rPr>
        <w:t xml:space="preserve">et surtout celles concernant </w:t>
      </w:r>
      <w:r w:rsidR="00B90B01" w:rsidRPr="00FB4E58">
        <w:rPr>
          <w:rFonts w:ascii="OstbeSerif Office" w:hAnsi="OstbeSerif Office"/>
        </w:rPr>
        <w:t>le Covid-19.</w:t>
      </w:r>
    </w:p>
    <w:p w14:paraId="5BA54435"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r w:rsidRPr="00FB4E58">
        <w:rPr>
          <w:rFonts w:ascii="OstbeSerif Office" w:hAnsi="OstbeSerif Office"/>
          <w:szCs w:val="16"/>
          <w:vertAlign w:val="superscript"/>
        </w:rPr>
        <w:footnoteReference w:id="7"/>
      </w:r>
      <w:r w:rsidRPr="00FB4E58">
        <w:rPr>
          <w:rFonts w:ascii="OstbeSerif Office" w:hAnsi="OstbeSerif Office"/>
        </w:rPr>
        <w:t xml:space="preserve"> - similaire à </w:t>
      </w:r>
      <w:proofErr w:type="spellStart"/>
      <w:r w:rsidRPr="00FB4E58">
        <w:rPr>
          <w:rFonts w:ascii="OstbeSerif Office" w:hAnsi="OstbeSerif Office"/>
        </w:rPr>
        <w:t>Tele-Onthaal</w:t>
      </w:r>
      <w:proofErr w:type="spellEnd"/>
      <w:r w:rsidRPr="00FB4E58">
        <w:rPr>
          <w:rFonts w:ascii="OstbeSerif Office" w:hAnsi="OstbeSerif Office"/>
        </w:rPr>
        <w:t xml:space="preserve"> et Télé-Accueil. Cette offre est proposée par 40 bénévoles qui demeurent anonymes, sont soumis au secret professionnel et écoutent la personne en demande d'aide. Si nécessaire, ils vous orienteront vers des services plus spécialisés. Ce service est accessible 24 heures sur 24 et 7 jours sur 7.</w:t>
      </w:r>
    </w:p>
    <w:p w14:paraId="6E368888" w14:textId="77777777" w:rsidR="00B90B01" w:rsidRPr="00FB4E58" w:rsidRDefault="00B90B01" w:rsidP="005E77C1">
      <w:pPr>
        <w:ind w:left="1440"/>
        <w:contextualSpacing/>
        <w:jc w:val="both"/>
        <w:rPr>
          <w:rFonts w:ascii="OstbeSerif Office" w:eastAsia="Calibri" w:hAnsi="OstbeSerif Office" w:cs="Times New Roman"/>
          <w:szCs w:val="16"/>
        </w:rPr>
      </w:pPr>
    </w:p>
    <w:p w14:paraId="3D20BD19" w14:textId="77777777" w:rsidR="00B90B01" w:rsidRPr="00FB4E58" w:rsidRDefault="00B90B01" w:rsidP="005E77C1">
      <w:pPr>
        <w:numPr>
          <w:ilvl w:val="0"/>
          <w:numId w:val="19"/>
        </w:numPr>
        <w:contextualSpacing/>
        <w:jc w:val="both"/>
        <w:rPr>
          <w:rFonts w:ascii="OstbeSerif Office" w:eastAsia="Calibri" w:hAnsi="OstbeSerif Office" w:cs="Times New Roman"/>
          <w:szCs w:val="16"/>
        </w:rPr>
      </w:pPr>
      <w:r w:rsidRPr="00FB4E58">
        <w:rPr>
          <w:rFonts w:ascii="OstbeSerif Office" w:hAnsi="OstbeSerif Office"/>
          <w:b/>
        </w:rPr>
        <w:t>Parents et enfants</w:t>
      </w:r>
      <w:r w:rsidRPr="00FB4E58">
        <w:rPr>
          <w:rFonts w:ascii="OstbeSerif Office" w:hAnsi="OstbeSerif Office"/>
          <w:szCs w:val="16"/>
          <w:vertAlign w:val="superscript"/>
        </w:rPr>
        <w:footnoteReference w:id="8"/>
      </w:r>
      <w:r w:rsidRPr="00FB4E58">
        <w:rPr>
          <w:rFonts w:ascii="OstbeSerif Office" w:hAnsi="OstbeSerif Office"/>
          <w:szCs w:val="16"/>
        </w:rPr>
        <w:t xml:space="preserve"> </w:t>
      </w:r>
    </w:p>
    <w:p w14:paraId="2C032CF1"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Jugendhilfedienst</w:t>
      </w:r>
      <w:proofErr w:type="spellEnd"/>
      <w:r w:rsidRPr="00FB4E58">
        <w:rPr>
          <w:rFonts w:ascii="OstbeSerif Office" w:hAnsi="OstbeSerif Office"/>
        </w:rPr>
        <w:t xml:space="preserve"> </w:t>
      </w:r>
      <w:r w:rsidRPr="00FB4E58">
        <w:rPr>
          <w:rFonts w:ascii="OstbeSerif Office" w:hAnsi="OstbeSerif Office"/>
          <w:szCs w:val="16"/>
          <w:vertAlign w:val="superscript"/>
        </w:rPr>
        <w:footnoteReference w:id="9"/>
      </w:r>
      <w:r w:rsidRPr="00FB4E58">
        <w:rPr>
          <w:rFonts w:ascii="OstbeSerif Office" w:hAnsi="OstbeSerif Office"/>
        </w:rPr>
        <w:t xml:space="preserve">- pour les questions des enfants, des adolescents et des parents sur la vie quotidienne en famille. </w:t>
      </w:r>
    </w:p>
    <w:p w14:paraId="10DFF09F" w14:textId="6861A93B"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w:t>
      </w:r>
      <w:r w:rsidRPr="00FB4E58">
        <w:rPr>
          <w:rFonts w:ascii="OstbeSerif Office" w:hAnsi="OstbeSerif Office"/>
          <w:szCs w:val="16"/>
          <w:vertAlign w:val="superscript"/>
        </w:rPr>
        <w:footnoteReference w:id="10"/>
      </w:r>
      <w:r w:rsidRPr="00FB4E58">
        <w:rPr>
          <w:rFonts w:ascii="OstbeSerif Office" w:hAnsi="OstbeSerif Office"/>
        </w:rPr>
        <w:t>- pour les questions sur les traumatismes et les problèmes psychogènes. Les consultations avec les psychologues, les pédopsychiatres, etc., sont organisées par vidéoconférence ou par téléphone. De plus, un service de garde est assuré par téléphone.</w:t>
      </w:r>
    </w:p>
    <w:p w14:paraId="7A1EB9C8" w14:textId="4E5F42FC"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Kaleido</w:t>
      </w:r>
      <w:proofErr w:type="spellEnd"/>
      <w:r w:rsidRPr="00FB4E58">
        <w:rPr>
          <w:rFonts w:ascii="OstbeSerif Office" w:hAnsi="OstbeSerif Office"/>
        </w:rPr>
        <w:t xml:space="preserve"> </w:t>
      </w:r>
      <w:proofErr w:type="spellStart"/>
      <w:r w:rsidR="0047263F">
        <w:rPr>
          <w:rFonts w:ascii="OstbeSerif Office" w:hAnsi="OstbeSerif Office"/>
        </w:rPr>
        <w:t>Ostbelgien</w:t>
      </w:r>
      <w:proofErr w:type="spellEnd"/>
      <w:r w:rsidRPr="00FB4E58">
        <w:rPr>
          <w:rFonts w:ascii="OstbeSerif Office" w:hAnsi="OstbeSerif Office"/>
          <w:szCs w:val="16"/>
          <w:vertAlign w:val="superscript"/>
        </w:rPr>
        <w:footnoteReference w:id="11"/>
      </w:r>
      <w:r w:rsidRPr="00FB4E58">
        <w:rPr>
          <w:rFonts w:ascii="OstbeSerif Office" w:hAnsi="OstbeSerif Office"/>
        </w:rPr>
        <w:t>- pour des questions sur la grossesse, les enfants, les jeunes et leur développement sain. Des conseils sont dispensés par téléphone.</w:t>
      </w:r>
    </w:p>
    <w:p w14:paraId="07CA2C70"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 xml:space="preserve">Mobiles Team </w:t>
      </w:r>
      <w:proofErr w:type="spellStart"/>
      <w:r w:rsidRPr="00FB4E58">
        <w:rPr>
          <w:rFonts w:ascii="OstbeSerif Office" w:hAnsi="OstbeSerif Office"/>
        </w:rPr>
        <w:t>für</w:t>
      </w:r>
      <w:proofErr w:type="spellEnd"/>
      <w:r w:rsidRPr="00FB4E58">
        <w:rPr>
          <w:rFonts w:ascii="OstbeSerif Office" w:hAnsi="OstbeSerif Office"/>
        </w:rPr>
        <w:t xml:space="preserve"> Kinder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Jugendliche</w:t>
      </w:r>
      <w:proofErr w:type="spellEnd"/>
      <w:r w:rsidRPr="00FB4E58">
        <w:rPr>
          <w:rFonts w:ascii="OstbeSerif Office" w:hAnsi="OstbeSerif Office"/>
          <w:szCs w:val="16"/>
          <w:vertAlign w:val="superscript"/>
        </w:rPr>
        <w:footnoteReference w:id="12"/>
      </w:r>
      <w:r w:rsidRPr="00FB4E58">
        <w:rPr>
          <w:rFonts w:ascii="OstbeSerif Office" w:hAnsi="OstbeSerif Office"/>
        </w:rPr>
        <w:t xml:space="preserve"> - accompagnement médical et psychosocial des enfants et adolescents atteints de maladies mentales et de leurs familles. La MT se déplace au domicile des personnes en demande d'aide et propose des solutions aux problèmes et un soutien psychosocial.</w:t>
      </w:r>
    </w:p>
    <w:p w14:paraId="7217850C"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 </w:t>
      </w:r>
    </w:p>
    <w:p w14:paraId="0B581EB0" w14:textId="77777777" w:rsidR="00B90B01" w:rsidRPr="00FB4E58" w:rsidRDefault="00B90B01" w:rsidP="005E77C1">
      <w:pPr>
        <w:ind w:left="1440"/>
        <w:contextualSpacing/>
        <w:jc w:val="both"/>
        <w:rPr>
          <w:rFonts w:ascii="OstbeSerif Office" w:eastAsia="Calibri" w:hAnsi="OstbeSerif Office" w:cs="Times New Roman"/>
          <w:szCs w:val="16"/>
        </w:rPr>
      </w:pPr>
    </w:p>
    <w:p w14:paraId="4E9E0D32" w14:textId="77777777" w:rsidR="00B90B01" w:rsidRPr="00FB4E58" w:rsidRDefault="00B90B01" w:rsidP="005E77C1">
      <w:pPr>
        <w:numPr>
          <w:ilvl w:val="0"/>
          <w:numId w:val="19"/>
        </w:numPr>
        <w:contextualSpacing/>
        <w:jc w:val="both"/>
        <w:rPr>
          <w:rFonts w:ascii="OstbeSerif Office" w:eastAsia="Calibri" w:hAnsi="OstbeSerif Office" w:cs="Times New Roman"/>
          <w:szCs w:val="16"/>
        </w:rPr>
      </w:pPr>
      <w:r w:rsidRPr="00FB4E58">
        <w:rPr>
          <w:rFonts w:ascii="OstbeSerif Office" w:hAnsi="OstbeSerif Office"/>
          <w:b/>
        </w:rPr>
        <w:t>Pensées suicidaires</w:t>
      </w:r>
    </w:p>
    <w:p w14:paraId="206D070A"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p>
    <w:p w14:paraId="11B3D63D" w14:textId="184AA9D3"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w:t>
      </w:r>
      <w:r w:rsidR="003D0E26">
        <w:rPr>
          <w:rFonts w:ascii="OstbeSerif Office" w:hAnsi="OstbeSerif Office"/>
        </w:rPr>
        <w:t>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Un contact téléphonique immédiat avec des psychologues et des conversations personnelles dans les locaux du BTZ sont proposés si la personne exprime des pensées suicidaires graves.</w:t>
      </w:r>
    </w:p>
    <w:p w14:paraId="2D5EAC60" w14:textId="77777777" w:rsidR="00B90B01" w:rsidRPr="00FB4E58" w:rsidRDefault="00B90B01" w:rsidP="005E77C1">
      <w:pPr>
        <w:numPr>
          <w:ilvl w:val="0"/>
          <w:numId w:val="19"/>
        </w:numPr>
        <w:contextualSpacing/>
        <w:jc w:val="both"/>
        <w:rPr>
          <w:rFonts w:ascii="OstbeSerif Office" w:eastAsia="Calibri" w:hAnsi="OstbeSerif Office" w:cs="Times New Roman"/>
          <w:b/>
          <w:bCs/>
          <w:szCs w:val="16"/>
        </w:rPr>
      </w:pPr>
      <w:r w:rsidRPr="00FB4E58">
        <w:rPr>
          <w:noProof/>
          <w:lang w:val="en-US"/>
        </w:rPr>
        <w:lastRenderedPageBreak/>
        <w:drawing>
          <wp:anchor distT="0" distB="0" distL="114300" distR="114300" simplePos="0" relativeHeight="251769856" behindDoc="0" locked="0" layoutInCell="1" allowOverlap="1" wp14:anchorId="6C48F76F" wp14:editId="46495177">
            <wp:simplePos x="0" y="0"/>
            <wp:positionH relativeFrom="margin">
              <wp:align>right</wp:align>
            </wp:positionH>
            <wp:positionV relativeFrom="paragraph">
              <wp:posOffset>0</wp:posOffset>
            </wp:positionV>
            <wp:extent cx="1733550" cy="2449830"/>
            <wp:effectExtent l="0" t="0" r="0" b="7620"/>
            <wp:wrapThrough wrapText="bothSides">
              <wp:wrapPolygon edited="0">
                <wp:start x="0" y="0"/>
                <wp:lineTo x="0" y="21499"/>
                <wp:lineTo x="21363" y="21499"/>
                <wp:lineTo x="21363" y="0"/>
                <wp:lineTo x="0" y="0"/>
              </wp:wrapPolygon>
            </wp:wrapThrough>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3550" cy="2449830"/>
                    </a:xfrm>
                    <a:prstGeom prst="rect">
                      <a:avLst/>
                    </a:prstGeom>
                    <a:noFill/>
                  </pic:spPr>
                </pic:pic>
              </a:graphicData>
            </a:graphic>
            <wp14:sizeRelH relativeFrom="margin">
              <wp14:pctWidth>0</wp14:pctWidth>
            </wp14:sizeRelH>
            <wp14:sizeRelV relativeFrom="margin">
              <wp14:pctHeight>0</wp14:pctHeight>
            </wp14:sizeRelV>
          </wp:anchor>
        </w:drawing>
      </w:r>
      <w:r w:rsidRPr="00FB4E58">
        <w:rPr>
          <w:rFonts w:ascii="OstbeSerif Office" w:hAnsi="OstbeSerif Office"/>
          <w:b/>
        </w:rPr>
        <w:t xml:space="preserve">Violences domestiques </w:t>
      </w:r>
    </w:p>
    <w:p w14:paraId="2407ACCD"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Police 101</w:t>
      </w:r>
    </w:p>
    <w:p w14:paraId="557D0AB7"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112</w:t>
      </w:r>
    </w:p>
    <w:p w14:paraId="3910EAF1"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 xml:space="preserve">Accueil des victimes d'un fait pénal / </w:t>
      </w:r>
      <w:proofErr w:type="spellStart"/>
      <w:r w:rsidRPr="00FB4E58">
        <w:rPr>
          <w:rFonts w:ascii="OstbeSerif Office" w:hAnsi="OstbeSerif Office"/>
        </w:rPr>
        <w:t>Opferbetreuung</w:t>
      </w:r>
      <w:proofErr w:type="spellEnd"/>
      <w:r w:rsidRPr="00FB4E58">
        <w:rPr>
          <w:rFonts w:ascii="OstbeSerif Office" w:hAnsi="OstbeSerif Office"/>
        </w:rPr>
        <w:t xml:space="preserve"> des </w:t>
      </w:r>
      <w:proofErr w:type="spellStart"/>
      <w:r w:rsidRPr="00FB4E58">
        <w:rPr>
          <w:rFonts w:ascii="OstbeSerif Office" w:hAnsi="OstbeSerif Office"/>
        </w:rPr>
        <w:t>Justizhauses</w:t>
      </w:r>
      <w:proofErr w:type="spellEnd"/>
      <w:r w:rsidRPr="00FB4E58">
        <w:rPr>
          <w:rFonts w:ascii="OstbeSerif Office" w:hAnsi="OstbeSerif Office"/>
          <w:szCs w:val="16"/>
          <w:vertAlign w:val="superscript"/>
        </w:rPr>
        <w:footnoteReference w:id="13"/>
      </w:r>
    </w:p>
    <w:p w14:paraId="5911FEEF"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Telefonhilfe</w:t>
      </w:r>
      <w:proofErr w:type="spellEnd"/>
      <w:r w:rsidRPr="00FB4E58">
        <w:rPr>
          <w:rFonts w:ascii="OstbeSerif Office" w:hAnsi="OstbeSerif Office"/>
        </w:rPr>
        <w:t xml:space="preserve"> 108</w:t>
      </w:r>
    </w:p>
    <w:p w14:paraId="226DF96F" w14:textId="314C0C65"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w:t>
      </w:r>
      <w:r w:rsidR="003D0E26">
        <w:rPr>
          <w:rFonts w:ascii="OstbeSerif Office" w:hAnsi="OstbeSerif Office"/>
        </w:rPr>
        <w:t>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assistance téléphonique et orientation vers d'autres services, si nécessaire.</w:t>
      </w:r>
    </w:p>
    <w:p w14:paraId="7006CC4C"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r w:rsidRPr="00FB4E58">
        <w:rPr>
          <w:rFonts w:ascii="OstbeSerif Office" w:hAnsi="OstbeSerif Office"/>
        </w:rPr>
        <w:t>VOG Prisma</w:t>
      </w:r>
      <w:r w:rsidRPr="00FB4E58">
        <w:rPr>
          <w:rFonts w:ascii="OstbeSerif Office" w:hAnsi="OstbeSerif Office"/>
          <w:szCs w:val="16"/>
          <w:vertAlign w:val="superscript"/>
        </w:rPr>
        <w:footnoteReference w:id="14"/>
      </w:r>
      <w:r w:rsidRPr="00FB4E58">
        <w:rPr>
          <w:rFonts w:ascii="OstbeSerif Office" w:hAnsi="OstbeSerif Office"/>
        </w:rPr>
        <w:t xml:space="preserve">- bureau de conseil psychosocial pour les femmes en situation de crise. </w:t>
      </w:r>
    </w:p>
    <w:p w14:paraId="4FD8698F" w14:textId="77777777" w:rsidR="00B90B01" w:rsidRPr="00B90B01" w:rsidRDefault="00B90B01" w:rsidP="005E77C1">
      <w:pPr>
        <w:numPr>
          <w:ilvl w:val="1"/>
          <w:numId w:val="19"/>
        </w:numPr>
        <w:contextualSpacing/>
        <w:jc w:val="both"/>
        <w:rPr>
          <w:rFonts w:ascii="OstbeSerif Office" w:eastAsia="Calibri" w:hAnsi="OstbeSerif Office" w:cs="Times New Roman"/>
          <w:szCs w:val="16"/>
          <w:lang w:val="de-DE"/>
        </w:rPr>
      </w:pPr>
      <w:r w:rsidRPr="00B90B01">
        <w:rPr>
          <w:rFonts w:ascii="OstbeSerif Office" w:hAnsi="OstbeSerif Office"/>
          <w:lang w:val="de-DE"/>
        </w:rPr>
        <w:t>Mobiles Team für Kinder und Jugendliche (</w:t>
      </w:r>
      <w:proofErr w:type="spellStart"/>
      <w:r w:rsidRPr="00B90B01">
        <w:rPr>
          <w:rFonts w:ascii="OstbeSerif Office" w:hAnsi="OstbeSerif Office"/>
          <w:lang w:val="de-DE"/>
        </w:rPr>
        <w:t>voir</w:t>
      </w:r>
      <w:proofErr w:type="spellEnd"/>
      <w:r w:rsidRPr="00B90B01">
        <w:rPr>
          <w:rFonts w:ascii="OstbeSerif Office" w:hAnsi="OstbeSerif Office"/>
          <w:lang w:val="de-DE"/>
        </w:rPr>
        <w:t xml:space="preserve"> ci-dessus)</w:t>
      </w:r>
    </w:p>
    <w:p w14:paraId="3C5666CB" w14:textId="4D84408E"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Jugendhilfedienst</w:t>
      </w:r>
      <w:proofErr w:type="spellEnd"/>
      <w:r w:rsidRPr="00FB4E58">
        <w:rPr>
          <w:rFonts w:ascii="OstbeSerif Office" w:hAnsi="OstbeSerif Office"/>
        </w:rPr>
        <w:t xml:space="preserve"> - ce service peut être contacté en cas de conflits familiaux (abus, violence). Un numéro de téléphone est à la disposition des enfants, adolescents et parents à la recherche d'une aide; ils peuvent y demander une aide immédiate.</w:t>
      </w:r>
    </w:p>
    <w:p w14:paraId="59B25D66" w14:textId="77777777" w:rsidR="00B90B01" w:rsidRPr="00FB4E58" w:rsidRDefault="00B90B01" w:rsidP="005E77C1">
      <w:pPr>
        <w:ind w:left="1440"/>
        <w:contextualSpacing/>
        <w:jc w:val="both"/>
        <w:rPr>
          <w:rFonts w:ascii="OstbeSerif Office" w:eastAsia="Calibri" w:hAnsi="OstbeSerif Office" w:cs="Times New Roman"/>
          <w:szCs w:val="16"/>
        </w:rPr>
      </w:pPr>
    </w:p>
    <w:p w14:paraId="2AB60239" w14:textId="77777777" w:rsidR="00B90B01" w:rsidRPr="00FB4E58" w:rsidRDefault="00B90B01" w:rsidP="005E77C1">
      <w:pPr>
        <w:numPr>
          <w:ilvl w:val="0"/>
          <w:numId w:val="19"/>
        </w:numPr>
        <w:contextualSpacing/>
        <w:jc w:val="both"/>
        <w:rPr>
          <w:rFonts w:ascii="OstbeSerif Office" w:eastAsia="Calibri" w:hAnsi="OstbeSerif Office" w:cs="Times New Roman"/>
          <w:b/>
          <w:bCs/>
          <w:szCs w:val="16"/>
        </w:rPr>
      </w:pPr>
      <w:r w:rsidRPr="00FB4E58">
        <w:rPr>
          <w:rFonts w:ascii="OstbeSerif Office" w:hAnsi="OstbeSerif Office"/>
          <w:b/>
        </w:rPr>
        <w:t>Soutien psychologique du personnel des soins de santé et des centres de soins résidentiels par :</w:t>
      </w:r>
    </w:p>
    <w:p w14:paraId="23801B54" w14:textId="77777777" w:rsidR="00B90B01" w:rsidRPr="00FB4E58" w:rsidRDefault="00B90B01" w:rsidP="005E77C1">
      <w:pPr>
        <w:numPr>
          <w:ilvl w:val="1"/>
          <w:numId w:val="19"/>
        </w:numPr>
        <w:contextualSpacing/>
        <w:jc w:val="both"/>
        <w:rPr>
          <w:rFonts w:ascii="OstbeSerif Office" w:eastAsia="Calibri" w:hAnsi="OstbeSerif Office" w:cs="Times New Roman"/>
          <w:szCs w:val="16"/>
        </w:rPr>
      </w:pPr>
      <w:proofErr w:type="spellStart"/>
      <w:r w:rsidRPr="00FB4E58">
        <w:rPr>
          <w:rFonts w:ascii="OstbeSerif Office" w:hAnsi="OstbeSerif Office"/>
        </w:rPr>
        <w:t>Beratungs</w:t>
      </w:r>
      <w:proofErr w:type="spellEnd"/>
      <w:r w:rsidRPr="00FB4E58">
        <w:rPr>
          <w:rFonts w:ascii="OstbeSerif Office" w:hAnsi="OstbeSerif Office"/>
        </w:rPr>
        <w:t xml:space="preserve">- </w:t>
      </w:r>
      <w:proofErr w:type="spellStart"/>
      <w:r w:rsidRPr="00FB4E58">
        <w:rPr>
          <w:rFonts w:ascii="OstbeSerif Office" w:hAnsi="OstbeSerif Office"/>
        </w:rPr>
        <w:t>und</w:t>
      </w:r>
      <w:proofErr w:type="spellEnd"/>
      <w:r w:rsidRPr="00FB4E58">
        <w:rPr>
          <w:rFonts w:ascii="OstbeSerif Office" w:hAnsi="OstbeSerif Office"/>
        </w:rPr>
        <w:t xml:space="preserve"> </w:t>
      </w:r>
      <w:proofErr w:type="spellStart"/>
      <w:r w:rsidRPr="00FB4E58">
        <w:rPr>
          <w:rFonts w:ascii="OstbeSerif Office" w:hAnsi="OstbeSerif Office"/>
        </w:rPr>
        <w:t>Therapiezentrum</w:t>
      </w:r>
      <w:proofErr w:type="spellEnd"/>
      <w:r w:rsidRPr="00FB4E58">
        <w:rPr>
          <w:rFonts w:ascii="OstbeSerif Office" w:hAnsi="OstbeSerif Office"/>
        </w:rPr>
        <w:t xml:space="preserve"> : consultations, conseils et un service téléphonique de garde que le personnel peut contacter afin de recevoir un soutien et des stratégies d'adaptation dans le contexte des situations stressantes auxquelles il est confronté dans son travail et résultant de la crise du Covid-19.</w:t>
      </w:r>
    </w:p>
    <w:p w14:paraId="45E8786B" w14:textId="77777777" w:rsidR="00457393" w:rsidRPr="00457393" w:rsidRDefault="00B90B01" w:rsidP="005E77C1">
      <w:pPr>
        <w:numPr>
          <w:ilvl w:val="1"/>
          <w:numId w:val="19"/>
        </w:numPr>
        <w:contextualSpacing/>
        <w:jc w:val="both"/>
        <w:rPr>
          <w:rFonts w:ascii="OstbeSerif Office" w:eastAsia="Calibri" w:hAnsi="OstbeSerif Office" w:cs="Times New Roman"/>
          <w:szCs w:val="16"/>
        </w:rPr>
      </w:pPr>
      <w:proofErr w:type="spellStart"/>
      <w:r w:rsidRPr="00457393">
        <w:rPr>
          <w:rFonts w:ascii="OstbeSerif Office" w:hAnsi="OstbeSerif Office"/>
        </w:rPr>
        <w:t>Telefonhilfe</w:t>
      </w:r>
      <w:proofErr w:type="spellEnd"/>
      <w:r w:rsidRPr="00457393">
        <w:rPr>
          <w:rFonts w:ascii="OstbeSerif Office" w:hAnsi="OstbeSerif Office"/>
        </w:rPr>
        <w:t>: 108</w:t>
      </w:r>
    </w:p>
    <w:p w14:paraId="34CA10E9" w14:textId="189C795C" w:rsidR="00457393" w:rsidRPr="00457393" w:rsidRDefault="00457393" w:rsidP="005E77C1">
      <w:pPr>
        <w:numPr>
          <w:ilvl w:val="1"/>
          <w:numId w:val="19"/>
        </w:numPr>
        <w:contextualSpacing/>
        <w:jc w:val="both"/>
        <w:rPr>
          <w:rFonts w:ascii="OstbeSerif Office" w:eastAsia="Calibri" w:hAnsi="OstbeSerif Office" w:cs="Times New Roman"/>
          <w:szCs w:val="16"/>
        </w:rPr>
      </w:pPr>
      <w:r w:rsidRPr="00457393">
        <w:rPr>
          <w:rFonts w:ascii="OstbeSerif Office" w:eastAsia="Calibri" w:hAnsi="OstbeSerif Office" w:cs="Times New Roman"/>
          <w:szCs w:val="16"/>
        </w:rPr>
        <w:t>Cofinancement de projets psychosociaux pour faire face aux conséquences de la crise Corona : Les services sociaux et de santé et les centres d'hébergement et de soins, financés par la Communauté germanophone, reçoivent un budget supplémentaire en fonction de la taille de l'institution. Ce budget peut être utilisé pour un projet psychosocial (par exemple, coaching, supervision, team building, etc.) afin d'aider le personnel à faire face aux conséquences de la crise Corona.</w:t>
      </w:r>
    </w:p>
    <w:p w14:paraId="182A501E" w14:textId="77777777" w:rsidR="00457393" w:rsidRPr="00FB4E58" w:rsidRDefault="00457393" w:rsidP="005E77C1">
      <w:pPr>
        <w:ind w:left="1440"/>
        <w:contextualSpacing/>
        <w:jc w:val="both"/>
        <w:rPr>
          <w:rFonts w:ascii="OstbeSerif Office" w:eastAsia="Calibri" w:hAnsi="OstbeSerif Office" w:cs="Times New Roman"/>
          <w:szCs w:val="16"/>
        </w:rPr>
      </w:pPr>
    </w:p>
    <w:p w14:paraId="4C9A1B7F" w14:textId="733ABEC4" w:rsidR="00B90B01" w:rsidRDefault="00B90B01" w:rsidP="005E77C1">
      <w:pPr>
        <w:jc w:val="both"/>
        <w:rPr>
          <w:rFonts w:ascii="OstbeSerif Office" w:hAnsi="OstbeSerif Office"/>
        </w:rPr>
      </w:pPr>
      <w:r w:rsidRPr="00FB4E58">
        <w:rPr>
          <w:rFonts w:ascii="OstbeSerif Office" w:hAnsi="OstbeSerif Office"/>
        </w:rPr>
        <w:t xml:space="preserve">De plus, dans le cadre de la transposition des réformes dans les SSM, nous œuvrons à l'élaboration d'un plan d'action relatif au bien-être mental de la population et du personnel des soins de santé et des centres de soins résidentiels de la Communauté germanophone. L'accent sera mis tant sur les mesures générales de bien-être mental que sur les mesures de bien-être mental afférentes au Coronavirus afin de lutter contre les conséquences de la crise du Covid-19. </w:t>
      </w:r>
    </w:p>
    <w:p w14:paraId="2FB56243" w14:textId="1C0F88F1" w:rsidR="00457393" w:rsidRPr="00457393" w:rsidRDefault="00457393" w:rsidP="005E77C1">
      <w:pPr>
        <w:pStyle w:val="Lijstalinea"/>
        <w:numPr>
          <w:ilvl w:val="0"/>
          <w:numId w:val="35"/>
        </w:numPr>
        <w:jc w:val="both"/>
        <w:rPr>
          <w:rFonts w:ascii="OstbeSerif Office" w:hAnsi="OstbeSerif Office"/>
          <w:b/>
        </w:rPr>
      </w:pPr>
      <w:r w:rsidRPr="00457393">
        <w:rPr>
          <w:rFonts w:ascii="OstbeSerif Office" w:hAnsi="OstbeSerif Office"/>
          <w:b/>
        </w:rPr>
        <w:t>Campagnes de promotion de la santé de la population :</w:t>
      </w:r>
    </w:p>
    <w:p w14:paraId="7191969E" w14:textId="68AC2441" w:rsidR="00457393" w:rsidRDefault="00457393" w:rsidP="005E77C1">
      <w:pPr>
        <w:numPr>
          <w:ilvl w:val="1"/>
          <w:numId w:val="19"/>
        </w:numPr>
        <w:contextualSpacing/>
        <w:jc w:val="both"/>
        <w:rPr>
          <w:rFonts w:ascii="OstbeSerif Office" w:hAnsi="OstbeSerif Office"/>
        </w:rPr>
      </w:pPr>
      <w:proofErr w:type="spellStart"/>
      <w:r w:rsidRPr="00457393">
        <w:rPr>
          <w:rFonts w:ascii="OstbeSerif Office" w:hAnsi="OstbeSerif Office"/>
        </w:rPr>
        <w:t>Patienten</w:t>
      </w:r>
      <w:proofErr w:type="spellEnd"/>
      <w:r w:rsidRPr="00457393">
        <w:rPr>
          <w:rFonts w:ascii="OstbeSerif Office" w:hAnsi="OstbeSerif Office"/>
        </w:rPr>
        <w:t xml:space="preserve"> Rat </w:t>
      </w:r>
      <w:proofErr w:type="spellStart"/>
      <w:r w:rsidRPr="00457393">
        <w:rPr>
          <w:rFonts w:ascii="OstbeSerif Office" w:hAnsi="OstbeSerif Office"/>
        </w:rPr>
        <w:t>und</w:t>
      </w:r>
      <w:proofErr w:type="spellEnd"/>
      <w:r w:rsidRPr="00457393">
        <w:rPr>
          <w:rFonts w:ascii="OstbeSerif Office" w:hAnsi="OstbeSerif Office"/>
        </w:rPr>
        <w:t xml:space="preserve"> </w:t>
      </w:r>
      <w:proofErr w:type="spellStart"/>
      <w:r w:rsidRPr="00457393">
        <w:rPr>
          <w:rFonts w:ascii="OstbeSerif Office" w:hAnsi="OstbeSerif Office"/>
        </w:rPr>
        <w:t>Treff</w:t>
      </w:r>
      <w:proofErr w:type="spellEnd"/>
      <w:r w:rsidRPr="00457393">
        <w:rPr>
          <w:rFonts w:ascii="OstbeSerif Office" w:hAnsi="OstbeSerif Office"/>
        </w:rPr>
        <w:t>: La campagne de la PRT "</w:t>
      </w:r>
      <w:proofErr w:type="spellStart"/>
      <w:r w:rsidRPr="00457393">
        <w:rPr>
          <w:rFonts w:ascii="OstbeSerif Office" w:hAnsi="OstbeSerif Office"/>
        </w:rPr>
        <w:t>Fühl</w:t>
      </w:r>
      <w:proofErr w:type="spellEnd"/>
      <w:r w:rsidRPr="00457393">
        <w:rPr>
          <w:rFonts w:ascii="OstbeSerif Office" w:hAnsi="OstbeSerif Office"/>
        </w:rPr>
        <w:t xml:space="preserve"> </w:t>
      </w:r>
      <w:proofErr w:type="spellStart"/>
      <w:r w:rsidRPr="00457393">
        <w:rPr>
          <w:rFonts w:ascii="OstbeSerif Office" w:hAnsi="OstbeSerif Office"/>
        </w:rPr>
        <w:t>dich</w:t>
      </w:r>
      <w:proofErr w:type="spellEnd"/>
      <w:r w:rsidRPr="00457393">
        <w:rPr>
          <w:rFonts w:ascii="OstbeSerif Office" w:hAnsi="OstbeSerif Office"/>
        </w:rPr>
        <w:t xml:space="preserve"> </w:t>
      </w:r>
      <w:proofErr w:type="spellStart"/>
      <w:r w:rsidRPr="00457393">
        <w:rPr>
          <w:rFonts w:ascii="OstbeSerif Office" w:hAnsi="OstbeSerif Office"/>
        </w:rPr>
        <w:t>wohl</w:t>
      </w:r>
      <w:proofErr w:type="spellEnd"/>
      <w:r w:rsidRPr="00457393">
        <w:rPr>
          <w:rFonts w:ascii="OstbeSerif Office" w:hAnsi="OstbeSerif Office"/>
        </w:rPr>
        <w:t>...</w:t>
      </w:r>
      <w:proofErr w:type="spellStart"/>
      <w:r w:rsidRPr="00457393">
        <w:rPr>
          <w:rFonts w:ascii="OstbeSerif Office" w:hAnsi="OstbeSerif Office"/>
        </w:rPr>
        <w:t>atme</w:t>
      </w:r>
      <w:proofErr w:type="spellEnd"/>
      <w:r w:rsidRPr="00457393">
        <w:rPr>
          <w:rFonts w:ascii="OstbeSerif Office" w:hAnsi="OstbeSerif Office"/>
        </w:rPr>
        <w:t xml:space="preserve"> </w:t>
      </w:r>
      <w:proofErr w:type="spellStart"/>
      <w:r w:rsidRPr="00457393">
        <w:rPr>
          <w:rFonts w:ascii="OstbeSerif Office" w:hAnsi="OstbeSerif Office"/>
        </w:rPr>
        <w:t>durch</w:t>
      </w:r>
      <w:proofErr w:type="spellEnd"/>
      <w:r w:rsidRPr="00457393">
        <w:rPr>
          <w:rFonts w:ascii="OstbeSerif Office" w:hAnsi="OstbeSerif Office"/>
        </w:rPr>
        <w:t xml:space="preserve">" offre des impulsions et des suggestions afin de promouvoir le bien-être mental ainsi qu’une attitude positive face à la vie pour rester en équilibre dans la vie quotidienne. Ceci est </w:t>
      </w:r>
      <w:r w:rsidRPr="00457393">
        <w:rPr>
          <w:rFonts w:ascii="OstbeSerif Office" w:hAnsi="OstbeSerif Office"/>
        </w:rPr>
        <w:lastRenderedPageBreak/>
        <w:t>réalisé grâce à des conférences, des pauses déjeuner actives, des ateliers et des promenades et des vidéos YouTube.</w:t>
      </w:r>
    </w:p>
    <w:p w14:paraId="4DA1D815" w14:textId="77777777" w:rsidR="00457393" w:rsidRPr="00457393" w:rsidRDefault="00457393" w:rsidP="005E77C1">
      <w:pPr>
        <w:ind w:left="1440"/>
        <w:contextualSpacing/>
        <w:jc w:val="both"/>
        <w:rPr>
          <w:rFonts w:ascii="OstbeSerif Office" w:hAnsi="OstbeSerif Office"/>
        </w:rPr>
      </w:pPr>
    </w:p>
    <w:p w14:paraId="4F1DBB9D" w14:textId="77777777" w:rsidR="00B90B01" w:rsidRPr="00FB4E58" w:rsidRDefault="00B90B01" w:rsidP="005E77C1">
      <w:pPr>
        <w:jc w:val="both"/>
        <w:rPr>
          <w:rFonts w:ascii="OstbeSerif Office" w:eastAsia="Calibri" w:hAnsi="OstbeSerif Office" w:cs="Times New Roman"/>
          <w:b/>
          <w:bCs/>
          <w:szCs w:val="16"/>
        </w:rPr>
      </w:pPr>
      <w:r w:rsidRPr="00FB4E58">
        <w:rPr>
          <w:rFonts w:ascii="OstbeSerif Office" w:hAnsi="OstbeSerif Office"/>
          <w:b/>
        </w:rPr>
        <w:t>Mesures prises par le gouvernement pour soutenir les institutions :</w:t>
      </w:r>
    </w:p>
    <w:p w14:paraId="42B36621" w14:textId="77777777" w:rsidR="00B90B01" w:rsidRPr="00FB4E58" w:rsidRDefault="00B90B01" w:rsidP="005E77C1">
      <w:pPr>
        <w:jc w:val="both"/>
        <w:rPr>
          <w:rFonts w:ascii="OstbeSerif Office" w:eastAsia="Calibri" w:hAnsi="OstbeSerif Office" w:cs="Times New Roman"/>
          <w:szCs w:val="16"/>
        </w:rPr>
      </w:pPr>
      <w:r w:rsidRPr="00FB4E58">
        <w:rPr>
          <w:rFonts w:ascii="OstbeSerif Office" w:hAnsi="OstbeSerif Office"/>
        </w:rPr>
        <w:t>DÉCRET DE CRISE :</w:t>
      </w:r>
      <w:r w:rsidRPr="00FB4E58">
        <w:rPr>
          <w:rFonts w:ascii="OstbeSerif Office" w:hAnsi="OstbeSerif Office"/>
          <w:color w:val="000000"/>
          <w:vertAlign w:val="superscript"/>
        </w:rPr>
        <w:footnoteReference w:id="15"/>
      </w:r>
      <w:r w:rsidRPr="00FB4E58">
        <w:rPr>
          <w:rFonts w:ascii="OstbeSerif Office" w:hAnsi="OstbeSerif Office"/>
        </w:rPr>
        <w:t xml:space="preserve"> </w:t>
      </w:r>
      <w:r w:rsidRPr="00FB4E58">
        <w:rPr>
          <w:rFonts w:ascii="OstbeSerif Office" w:hAnsi="OstbeSerif Office"/>
          <w:color w:val="000000"/>
          <w:vertAlign w:val="superscript"/>
        </w:rPr>
        <w:footnoteReference w:id="16"/>
      </w:r>
      <w:r w:rsidRPr="00FB4E58">
        <w:rPr>
          <w:rFonts w:ascii="OstbeSerif Office" w:hAnsi="OstbeSerif Office"/>
        </w:rPr>
        <w:t xml:space="preserve"> </w:t>
      </w:r>
      <w:r w:rsidRPr="00FB4E58">
        <w:rPr>
          <w:rFonts w:ascii="OstbeSerif Office" w:hAnsi="OstbeSerif Office"/>
          <w:color w:val="000000"/>
          <w:vertAlign w:val="superscript"/>
        </w:rPr>
        <w:footnoteReference w:id="17"/>
      </w:r>
    </w:p>
    <w:p w14:paraId="7761CFA2" w14:textId="77777777" w:rsidR="00B90B01" w:rsidRPr="00FB4E58" w:rsidRDefault="00B90B01" w:rsidP="005E77C1">
      <w:pPr>
        <w:numPr>
          <w:ilvl w:val="0"/>
          <w:numId w:val="20"/>
        </w:numPr>
        <w:contextualSpacing/>
        <w:jc w:val="both"/>
        <w:rPr>
          <w:rFonts w:ascii="OstbeSerif Office" w:eastAsia="Calibri" w:hAnsi="OstbeSerif Office" w:cs="Times New Roman"/>
          <w:szCs w:val="16"/>
        </w:rPr>
      </w:pPr>
      <w:r w:rsidRPr="00FB4E58">
        <w:rPr>
          <w:rFonts w:ascii="OstbeSerif Office" w:hAnsi="OstbeSerif Office"/>
        </w:rPr>
        <w:t>Garantie de subvention et augmentation des liquidités pour les institutions subventionnées par la Communauté germanophone. Les institutions pour le bien-être mental sont également incluses.</w:t>
      </w:r>
    </w:p>
    <w:p w14:paraId="7E677D46" w14:textId="77777777" w:rsidR="00B90B01" w:rsidRPr="008755C1" w:rsidRDefault="00B90B01" w:rsidP="005E77C1">
      <w:pPr>
        <w:numPr>
          <w:ilvl w:val="0"/>
          <w:numId w:val="20"/>
        </w:numPr>
        <w:contextualSpacing/>
        <w:jc w:val="both"/>
        <w:rPr>
          <w:rFonts w:ascii="OstbeSerif Office" w:hAnsi="OstbeSerif Office"/>
        </w:rPr>
      </w:pPr>
      <w:r w:rsidRPr="008755C1">
        <w:rPr>
          <w:rFonts w:ascii="OstbeSerif Office" w:hAnsi="OstbeSerif Office"/>
        </w:rPr>
        <w:t xml:space="preserve">Fonds d'aide Corona pour les pertes de revenus et les dépenses supplémentaires : 10 000 000 euros de la dotation globale sont mis à la disposition du fonds de participation et de financement de la Communauté germanophone. </w:t>
      </w:r>
    </w:p>
    <w:p w14:paraId="633DD758" w14:textId="77777777" w:rsidR="00B90B01" w:rsidRPr="00FB4E58" w:rsidRDefault="00B90B01" w:rsidP="005E77C1">
      <w:pPr>
        <w:ind w:left="720"/>
        <w:contextualSpacing/>
        <w:jc w:val="both"/>
        <w:rPr>
          <w:rFonts w:ascii="OstbeSerif Office" w:eastAsia="Calibri" w:hAnsi="OstbeSerif Office" w:cs="Times New Roman"/>
          <w:szCs w:val="16"/>
        </w:rPr>
      </w:pPr>
    </w:p>
    <w:p w14:paraId="567B40FB" w14:textId="77777777" w:rsidR="00B90B01" w:rsidRPr="00FB4E58" w:rsidRDefault="00B90B01" w:rsidP="005E77C1">
      <w:pPr>
        <w:numPr>
          <w:ilvl w:val="0"/>
          <w:numId w:val="20"/>
        </w:numPr>
        <w:contextualSpacing/>
        <w:jc w:val="both"/>
        <w:rPr>
          <w:rFonts w:ascii="OstbeSerif Office" w:eastAsia="Calibri" w:hAnsi="OstbeSerif Office" w:cs="Times New Roman"/>
          <w:szCs w:val="16"/>
        </w:rPr>
      </w:pPr>
      <w:r w:rsidRPr="00FB4E58">
        <w:rPr>
          <w:rFonts w:ascii="OstbeSerif Office" w:hAnsi="OstbeSerif Office"/>
        </w:rPr>
        <w:t>Les institutions (bien-être mental) doivent présenter un rapport d'activités succinct pour 2020 décrivant les conséquences (financières) de la crise. Le rapport doit être soumis avant le 31.08.2020. Les mesures peuvent ainsi mieux répondre aux besoins individuels des institutions.</w:t>
      </w:r>
    </w:p>
    <w:p w14:paraId="5178BA3E" w14:textId="77777777" w:rsidR="00B90B01" w:rsidRPr="006E7069" w:rsidRDefault="00B90B01" w:rsidP="005E77C1">
      <w:pPr>
        <w:pStyle w:val="Lijstalinea"/>
        <w:jc w:val="both"/>
        <w:rPr>
          <w:rFonts w:ascii="OstbeSerif Office" w:eastAsia="Calibri" w:hAnsi="OstbeSerif Office" w:cs="Times New Roman"/>
          <w:szCs w:val="16"/>
        </w:rPr>
      </w:pPr>
    </w:p>
    <w:p w14:paraId="0B5108F4" w14:textId="7757666F" w:rsidR="00F66F97" w:rsidRPr="00B90B01" w:rsidRDefault="00F66F97" w:rsidP="005E77C1">
      <w:pPr>
        <w:contextualSpacing/>
        <w:jc w:val="both"/>
        <w:rPr>
          <w:rFonts w:ascii="OstbeSerif Office" w:eastAsia="Calibri" w:hAnsi="OstbeSerif Office" w:cs="Times New Roman"/>
          <w:szCs w:val="16"/>
        </w:rPr>
      </w:pPr>
    </w:p>
    <w:p w14:paraId="6F019C4B" w14:textId="2BD5DFB6" w:rsidR="00F66F97" w:rsidRPr="00B90B01" w:rsidRDefault="00F66F97" w:rsidP="005E77C1">
      <w:pPr>
        <w:contextualSpacing/>
        <w:jc w:val="both"/>
        <w:rPr>
          <w:rFonts w:ascii="OstbeSerif Office" w:eastAsia="Calibri" w:hAnsi="OstbeSerif Office" w:cs="Times New Roman"/>
          <w:szCs w:val="16"/>
          <w:lang w:val="fr-FR"/>
        </w:rPr>
      </w:pPr>
    </w:p>
    <w:p w14:paraId="46F40356" w14:textId="1A30D941" w:rsidR="00F66F97" w:rsidRPr="00B90B01" w:rsidRDefault="00F66F97" w:rsidP="005E77C1">
      <w:pPr>
        <w:contextualSpacing/>
        <w:jc w:val="both"/>
        <w:rPr>
          <w:rFonts w:ascii="OstbeSerif Office" w:eastAsia="Calibri" w:hAnsi="OstbeSerif Office" w:cs="Times New Roman"/>
          <w:szCs w:val="16"/>
          <w:lang w:val="fr-FR"/>
        </w:rPr>
      </w:pPr>
    </w:p>
    <w:p w14:paraId="5F0B5260" w14:textId="50641CD1" w:rsidR="00F66F97" w:rsidRPr="00B90B01" w:rsidRDefault="00F66F97" w:rsidP="005E77C1">
      <w:pPr>
        <w:contextualSpacing/>
        <w:jc w:val="both"/>
        <w:rPr>
          <w:rFonts w:ascii="OstbeSerif Office" w:eastAsia="Calibri" w:hAnsi="OstbeSerif Office" w:cs="Times New Roman"/>
          <w:szCs w:val="16"/>
          <w:lang w:val="fr-FR"/>
        </w:rPr>
      </w:pPr>
    </w:p>
    <w:p w14:paraId="2BB26601" w14:textId="75FFF34D" w:rsidR="00F66F97" w:rsidRPr="00B90B01" w:rsidRDefault="00F66F97" w:rsidP="005E77C1">
      <w:pPr>
        <w:contextualSpacing/>
        <w:jc w:val="both"/>
        <w:rPr>
          <w:rFonts w:ascii="OstbeSerif Office" w:eastAsia="Calibri" w:hAnsi="OstbeSerif Office" w:cs="Times New Roman"/>
          <w:szCs w:val="16"/>
          <w:lang w:val="fr-FR"/>
        </w:rPr>
      </w:pPr>
    </w:p>
    <w:p w14:paraId="7725C0FD" w14:textId="7E699906" w:rsidR="00F66F97" w:rsidRPr="00B90B01" w:rsidRDefault="00F66F97" w:rsidP="005E77C1">
      <w:pPr>
        <w:contextualSpacing/>
        <w:jc w:val="both"/>
        <w:rPr>
          <w:rFonts w:ascii="OstbeSerif Office" w:eastAsia="Calibri" w:hAnsi="OstbeSerif Office" w:cs="Times New Roman"/>
          <w:szCs w:val="16"/>
          <w:lang w:val="fr-FR"/>
        </w:rPr>
      </w:pPr>
    </w:p>
    <w:p w14:paraId="342089C5" w14:textId="5F521784" w:rsidR="00F66F97" w:rsidRPr="00B90B01" w:rsidRDefault="00F66F97" w:rsidP="005E77C1">
      <w:pPr>
        <w:contextualSpacing/>
        <w:jc w:val="both"/>
        <w:rPr>
          <w:rFonts w:ascii="OstbeSerif Office" w:eastAsia="Calibri" w:hAnsi="OstbeSerif Office" w:cs="Times New Roman"/>
          <w:szCs w:val="16"/>
          <w:lang w:val="fr-FR"/>
        </w:rPr>
      </w:pPr>
    </w:p>
    <w:p w14:paraId="6B5D11B2" w14:textId="6C7CC555" w:rsidR="00F66F97" w:rsidRPr="00B90B01" w:rsidRDefault="00F66F97" w:rsidP="005E77C1">
      <w:pPr>
        <w:contextualSpacing/>
        <w:jc w:val="both"/>
        <w:rPr>
          <w:rFonts w:ascii="OstbeSerif Office" w:eastAsia="Calibri" w:hAnsi="OstbeSerif Office" w:cs="Times New Roman"/>
          <w:szCs w:val="16"/>
          <w:lang w:val="fr-FR"/>
        </w:rPr>
      </w:pPr>
    </w:p>
    <w:p w14:paraId="09AB4ED6" w14:textId="0BFC0C16" w:rsidR="00F66F97" w:rsidRPr="00B90B01" w:rsidRDefault="00F66F97" w:rsidP="005E77C1">
      <w:pPr>
        <w:contextualSpacing/>
        <w:jc w:val="both"/>
        <w:rPr>
          <w:rFonts w:ascii="OstbeSerif Office" w:eastAsia="Calibri" w:hAnsi="OstbeSerif Office" w:cs="Times New Roman"/>
          <w:szCs w:val="16"/>
          <w:lang w:val="fr-FR"/>
        </w:rPr>
      </w:pPr>
    </w:p>
    <w:p w14:paraId="5F685F23" w14:textId="4216B5EE" w:rsidR="00F66F97" w:rsidRPr="00B90B01" w:rsidRDefault="00F66F97" w:rsidP="005E77C1">
      <w:pPr>
        <w:contextualSpacing/>
        <w:jc w:val="both"/>
        <w:rPr>
          <w:rFonts w:ascii="OstbeSerif Office" w:eastAsia="Calibri" w:hAnsi="OstbeSerif Office" w:cs="Times New Roman"/>
          <w:szCs w:val="16"/>
          <w:lang w:val="fr-FR"/>
        </w:rPr>
      </w:pPr>
    </w:p>
    <w:p w14:paraId="7C4E3ABB" w14:textId="60301EE1" w:rsidR="00F66F97" w:rsidRPr="00B90B01" w:rsidRDefault="00F66F97" w:rsidP="005E77C1">
      <w:pPr>
        <w:contextualSpacing/>
        <w:jc w:val="both"/>
        <w:rPr>
          <w:rFonts w:ascii="OstbeSerif Office" w:eastAsia="Calibri" w:hAnsi="OstbeSerif Office" w:cs="Times New Roman"/>
          <w:szCs w:val="16"/>
          <w:lang w:val="fr-FR"/>
        </w:rPr>
      </w:pPr>
    </w:p>
    <w:p w14:paraId="311D7CD3" w14:textId="534A7162" w:rsidR="00F66F97" w:rsidRPr="00B90B01" w:rsidRDefault="00F66F97" w:rsidP="005E77C1">
      <w:pPr>
        <w:contextualSpacing/>
        <w:jc w:val="both"/>
        <w:rPr>
          <w:rFonts w:ascii="OstbeSerif Office" w:eastAsia="Calibri" w:hAnsi="OstbeSerif Office" w:cs="Times New Roman"/>
          <w:szCs w:val="16"/>
          <w:lang w:val="fr-FR"/>
        </w:rPr>
      </w:pPr>
    </w:p>
    <w:p w14:paraId="69ECA86C" w14:textId="37061FAF" w:rsidR="00F66F97" w:rsidRPr="00B90B01" w:rsidRDefault="00F66F97" w:rsidP="005E77C1">
      <w:pPr>
        <w:contextualSpacing/>
        <w:jc w:val="both"/>
        <w:rPr>
          <w:rFonts w:ascii="OstbeSerif Office" w:eastAsia="Calibri" w:hAnsi="OstbeSerif Office" w:cs="Times New Roman"/>
          <w:szCs w:val="16"/>
          <w:lang w:val="fr-FR"/>
        </w:rPr>
      </w:pPr>
    </w:p>
    <w:p w14:paraId="00FA5E5C" w14:textId="2002A479" w:rsidR="00F66F97" w:rsidRPr="00B90B01" w:rsidRDefault="00F66F97" w:rsidP="005E77C1">
      <w:pPr>
        <w:contextualSpacing/>
        <w:jc w:val="both"/>
        <w:rPr>
          <w:rFonts w:ascii="OstbeSerif Office" w:eastAsia="Calibri" w:hAnsi="OstbeSerif Office" w:cs="Times New Roman"/>
          <w:szCs w:val="16"/>
          <w:lang w:val="fr-FR"/>
        </w:rPr>
      </w:pPr>
    </w:p>
    <w:p w14:paraId="206C8084" w14:textId="7D8AFCA9" w:rsidR="00F66F97" w:rsidRPr="00B90B01" w:rsidRDefault="00F66F97" w:rsidP="005E77C1">
      <w:pPr>
        <w:contextualSpacing/>
        <w:jc w:val="both"/>
        <w:rPr>
          <w:rFonts w:ascii="OstbeSerif Office" w:eastAsia="Calibri" w:hAnsi="OstbeSerif Office" w:cs="Times New Roman"/>
          <w:szCs w:val="16"/>
          <w:lang w:val="fr-FR"/>
        </w:rPr>
      </w:pPr>
    </w:p>
    <w:p w14:paraId="580BEA7F" w14:textId="5C2FFF8C" w:rsidR="00F66F97" w:rsidRPr="00B90B01" w:rsidRDefault="00F66F97" w:rsidP="005E77C1">
      <w:pPr>
        <w:contextualSpacing/>
        <w:jc w:val="both"/>
        <w:rPr>
          <w:rFonts w:ascii="OstbeSerif Office" w:eastAsia="Calibri" w:hAnsi="OstbeSerif Office" w:cs="Times New Roman"/>
          <w:szCs w:val="16"/>
          <w:lang w:val="fr-FR"/>
        </w:rPr>
      </w:pPr>
    </w:p>
    <w:p w14:paraId="386B8FE7" w14:textId="117C55EE" w:rsidR="00F66F97" w:rsidRPr="00B90B01" w:rsidRDefault="00F66F97" w:rsidP="005E77C1">
      <w:pPr>
        <w:contextualSpacing/>
        <w:jc w:val="both"/>
        <w:rPr>
          <w:rFonts w:ascii="OstbeSerif Office" w:eastAsia="Calibri" w:hAnsi="OstbeSerif Office" w:cs="Times New Roman"/>
          <w:szCs w:val="16"/>
          <w:lang w:val="fr-FR"/>
        </w:rPr>
      </w:pPr>
    </w:p>
    <w:p w14:paraId="69F94A19" w14:textId="1B9C9B98" w:rsidR="00F66F97" w:rsidRPr="00B90B01" w:rsidRDefault="00F66F97" w:rsidP="005E77C1">
      <w:pPr>
        <w:contextualSpacing/>
        <w:jc w:val="both"/>
        <w:rPr>
          <w:rFonts w:ascii="OstbeSerif Office" w:eastAsia="Calibri" w:hAnsi="OstbeSerif Office" w:cs="Times New Roman"/>
          <w:szCs w:val="16"/>
          <w:lang w:val="fr-FR"/>
        </w:rPr>
      </w:pPr>
    </w:p>
    <w:p w14:paraId="6209C905" w14:textId="2C71A480" w:rsidR="00F66F97" w:rsidRPr="00B90B01" w:rsidRDefault="00F66F97" w:rsidP="005E77C1">
      <w:pPr>
        <w:contextualSpacing/>
        <w:jc w:val="both"/>
        <w:rPr>
          <w:rFonts w:ascii="OstbeSerif Office" w:eastAsia="Calibri" w:hAnsi="OstbeSerif Office" w:cs="Times New Roman"/>
          <w:szCs w:val="16"/>
          <w:lang w:val="fr-FR"/>
        </w:rPr>
      </w:pPr>
    </w:p>
    <w:p w14:paraId="1EC09A9E" w14:textId="5DF86A40" w:rsidR="00F66F97" w:rsidRPr="00B90B01" w:rsidRDefault="00F66F97" w:rsidP="005E77C1">
      <w:pPr>
        <w:contextualSpacing/>
        <w:jc w:val="both"/>
        <w:rPr>
          <w:rFonts w:ascii="OstbeSerif Office" w:eastAsia="Calibri" w:hAnsi="OstbeSerif Office" w:cs="Times New Roman"/>
          <w:szCs w:val="16"/>
          <w:lang w:val="fr-FR"/>
        </w:rPr>
      </w:pPr>
    </w:p>
    <w:p w14:paraId="39662587" w14:textId="77777777" w:rsidR="00A22887" w:rsidRPr="00FB4E58" w:rsidRDefault="00A22887" w:rsidP="005E77C1">
      <w:pPr>
        <w:pStyle w:val="Lijstalinea"/>
        <w:numPr>
          <w:ilvl w:val="2"/>
          <w:numId w:val="23"/>
        </w:numPr>
        <w:jc w:val="both"/>
      </w:pPr>
      <w:r w:rsidRPr="00FB4E58">
        <w:lastRenderedPageBreak/>
        <w:t>Gouvernement flamand</w:t>
      </w:r>
    </w:p>
    <w:p w14:paraId="1EBA80FA" w14:textId="77777777" w:rsidR="00A22887" w:rsidRPr="00FB4E58" w:rsidRDefault="00A22887" w:rsidP="005E77C1">
      <w:pPr>
        <w:pStyle w:val="Lijstalinea"/>
        <w:jc w:val="both"/>
      </w:pPr>
      <w:r w:rsidRPr="00FB4E58">
        <w:rPr>
          <w:noProof/>
          <w:lang w:val="en-US"/>
        </w:rPr>
        <w:drawing>
          <wp:anchor distT="0" distB="0" distL="114300" distR="114300" simplePos="0" relativeHeight="251771904" behindDoc="1" locked="0" layoutInCell="1" allowOverlap="1" wp14:anchorId="01E83B52" wp14:editId="45385E2E">
            <wp:simplePos x="0" y="0"/>
            <wp:positionH relativeFrom="column">
              <wp:posOffset>247650</wp:posOffset>
            </wp:positionH>
            <wp:positionV relativeFrom="paragraph">
              <wp:posOffset>235585</wp:posOffset>
            </wp:positionV>
            <wp:extent cx="1747999" cy="676275"/>
            <wp:effectExtent l="0" t="0" r="5080" b="0"/>
            <wp:wrapTight wrapText="bothSides">
              <wp:wrapPolygon edited="0">
                <wp:start x="0" y="0"/>
                <wp:lineTo x="0" y="20687"/>
                <wp:lineTo x="21427" y="20687"/>
                <wp:lineTo x="21427" y="0"/>
                <wp:lineTo x="0" y="0"/>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47999" cy="676275"/>
                    </a:xfrm>
                    <a:prstGeom prst="rect">
                      <a:avLst/>
                    </a:prstGeom>
                  </pic:spPr>
                </pic:pic>
              </a:graphicData>
            </a:graphic>
          </wp:anchor>
        </w:drawing>
      </w:r>
    </w:p>
    <w:p w14:paraId="73F2B934" w14:textId="37A9EDB7" w:rsidR="00A22887" w:rsidRPr="00FB4E58" w:rsidRDefault="00A22887" w:rsidP="005E77C1">
      <w:pPr>
        <w:jc w:val="both"/>
      </w:pPr>
      <w:r w:rsidRPr="00FB4E58">
        <w:t>Un budget de 24,5 millions d'euros a été lié au plan d'action pour le bien-être mental « </w:t>
      </w:r>
      <w:proofErr w:type="spellStart"/>
      <w:r w:rsidRPr="00FB4E58">
        <w:t>Zorgen</w:t>
      </w:r>
      <w:proofErr w:type="spellEnd"/>
      <w:r w:rsidRPr="00FB4E58">
        <w:t xml:space="preserve"> </w:t>
      </w:r>
      <w:proofErr w:type="spellStart"/>
      <w:r w:rsidRPr="00FB4E58">
        <w:t>voor</w:t>
      </w:r>
      <w:proofErr w:type="spellEnd"/>
      <w:r w:rsidRPr="00FB4E58">
        <w:t xml:space="preserve"> Morgen ». Il s'agit d'un plan d'action de grande envergure, traitant des </w:t>
      </w:r>
      <w:r w:rsidR="00C13288">
        <w:t>Soins de Santé mentale</w:t>
      </w:r>
      <w:r w:rsidRPr="00FB4E58">
        <w:t xml:space="preserve">, mais également du bien-être, de l'aide à la jeunesse, etc. </w:t>
      </w:r>
    </w:p>
    <w:p w14:paraId="425B8D06" w14:textId="77777777" w:rsidR="004440F2" w:rsidRDefault="004440F2" w:rsidP="005E77C1">
      <w:pPr>
        <w:pStyle w:val="Lijstalinea"/>
        <w:numPr>
          <w:ilvl w:val="0"/>
          <w:numId w:val="21"/>
        </w:numPr>
        <w:spacing w:after="0" w:line="240" w:lineRule="auto"/>
        <w:jc w:val="both"/>
      </w:pPr>
      <w:r w:rsidRPr="00931953">
        <w:t xml:space="preserve">Le gouvernement flamand a lancé la campagne "Check </w:t>
      </w:r>
      <w:proofErr w:type="spellStart"/>
      <w:r w:rsidRPr="00931953">
        <w:t>yourself</w:t>
      </w:r>
      <w:proofErr w:type="spellEnd"/>
      <w:r w:rsidRPr="00931953">
        <w:t xml:space="preserve">". L'objectif est de sensibiliser la population flamande à la santé mentale à la lumière de la crise </w:t>
      </w:r>
      <w:r>
        <w:t>du corona</w:t>
      </w:r>
      <w:r w:rsidRPr="00931953">
        <w:t>. Il s'agissait d'une vaste campagne publique. Nous avons également mené une campagne en collaboration avec la Journée</w:t>
      </w:r>
      <w:r>
        <w:t xml:space="preserve"> des</w:t>
      </w:r>
      <w:r w:rsidRPr="00931953">
        <w:t xml:space="preserve"> </w:t>
      </w:r>
      <w:r>
        <w:t>N</w:t>
      </w:r>
      <w:r w:rsidRPr="00931953">
        <w:t>ez rouge</w:t>
      </w:r>
      <w:r>
        <w:t>s</w:t>
      </w:r>
      <w:r w:rsidRPr="00931953">
        <w:t xml:space="preserve"> </w:t>
      </w:r>
      <w:r>
        <w:t>destinée à</w:t>
      </w:r>
      <w:r w:rsidRPr="00931953">
        <w:t xml:space="preserve"> atteindre spécifiquement les jeunes.</w:t>
      </w:r>
    </w:p>
    <w:p w14:paraId="05CE1086" w14:textId="732CB1D7" w:rsidR="004440F2" w:rsidRPr="004440F2" w:rsidRDefault="004440F2" w:rsidP="005E77C1">
      <w:pPr>
        <w:pStyle w:val="Lijstalinea"/>
        <w:numPr>
          <w:ilvl w:val="0"/>
          <w:numId w:val="21"/>
        </w:numPr>
        <w:jc w:val="both"/>
        <w:rPr>
          <w:rFonts w:eastAsia="Times New Roman"/>
        </w:rPr>
      </w:pPr>
      <w:proofErr w:type="spellStart"/>
      <w:r w:rsidRPr="004440F2">
        <w:rPr>
          <w:rFonts w:eastAsia="Times New Roman"/>
        </w:rPr>
        <w:t>Gezond</w:t>
      </w:r>
      <w:proofErr w:type="spellEnd"/>
      <w:r w:rsidRPr="004440F2">
        <w:rPr>
          <w:rFonts w:eastAsia="Times New Roman"/>
        </w:rPr>
        <w:t xml:space="preserve"> </w:t>
      </w:r>
      <w:proofErr w:type="spellStart"/>
      <w:r w:rsidRPr="004440F2">
        <w:rPr>
          <w:rFonts w:eastAsia="Times New Roman"/>
        </w:rPr>
        <w:t>Leven</w:t>
      </w:r>
      <w:proofErr w:type="spellEnd"/>
      <w:r w:rsidRPr="004440F2">
        <w:rPr>
          <w:rFonts w:eastAsia="Times New Roman"/>
        </w:rPr>
        <w:t xml:space="preserve"> a développé une boîte à outils spécifique en réponse à la crise du corona. Cette boîte à outils spécifique vise à fournir des réponses aux questions, défis et plaintes concernant le bien-être mental que la pandémie actuelle de COVID-19 entraîne avec elle. En outre, la boîte à outils est également destinée à stimuler et à aider les Flamands à se mettre au travail par des actions ou des outils visant à renforcer leur bien-être mental et/ou à restaurer leur résilience. Cela peut être consulté sur </w:t>
      </w:r>
      <w:hyperlink r:id="rId31" w:history="1">
        <w:r w:rsidRPr="00E152A0">
          <w:rPr>
            <w:rStyle w:val="Hyperlink"/>
            <w:rFonts w:eastAsia="Times New Roman"/>
          </w:rPr>
          <w:t>www.checkjezelf.be</w:t>
        </w:r>
      </w:hyperlink>
      <w:r>
        <w:rPr>
          <w:rFonts w:eastAsia="Times New Roman"/>
        </w:rPr>
        <w:t xml:space="preserve"> </w:t>
      </w:r>
      <w:r w:rsidRPr="004440F2">
        <w:rPr>
          <w:rFonts w:eastAsia="Times New Roman"/>
        </w:rPr>
        <w:t>.</w:t>
      </w:r>
    </w:p>
    <w:p w14:paraId="4A86AEDD" w14:textId="4B26FF75" w:rsidR="00A22887" w:rsidRPr="00FB4E58" w:rsidRDefault="00A22887" w:rsidP="005E77C1">
      <w:pPr>
        <w:pStyle w:val="Lijstalinea"/>
        <w:numPr>
          <w:ilvl w:val="0"/>
          <w:numId w:val="21"/>
        </w:numPr>
        <w:spacing w:after="0" w:line="240" w:lineRule="auto"/>
        <w:contextualSpacing w:val="0"/>
        <w:jc w:val="both"/>
        <w:rPr>
          <w:rFonts w:eastAsia="Times New Roman"/>
        </w:rPr>
      </w:pPr>
      <w:r w:rsidRPr="00FB4E58">
        <w:t xml:space="preserve">Nous avons renforcé les lignes d'assistance téléphonique et en ligne à bas seuil (Télé-Accueil, </w:t>
      </w:r>
      <w:proofErr w:type="spellStart"/>
      <w:r w:rsidRPr="00FB4E58">
        <w:t>Awel</w:t>
      </w:r>
      <w:proofErr w:type="spellEnd"/>
      <w:r w:rsidRPr="00FB4E58">
        <w:t xml:space="preserve">, 1712, 1813, </w:t>
      </w:r>
      <w:proofErr w:type="spellStart"/>
      <w:r w:rsidRPr="00FB4E58">
        <w:t>Nupraatikerover</w:t>
      </w:r>
      <w:proofErr w:type="spellEnd"/>
      <w:r w:rsidRPr="00FB4E58">
        <w:t>)</w:t>
      </w:r>
      <w:r w:rsidR="004440F2">
        <w:t xml:space="preserve">, de </w:t>
      </w:r>
      <w:proofErr w:type="spellStart"/>
      <w:r w:rsidR="004440F2">
        <w:t>Druglijn</w:t>
      </w:r>
      <w:proofErr w:type="spellEnd"/>
      <w:r w:rsidRPr="00FB4E58">
        <w:t xml:space="preserve"> et la plate-forme d'information pour les jeunes WAT </w:t>
      </w:r>
      <w:proofErr w:type="spellStart"/>
      <w:r w:rsidRPr="00FB4E58">
        <w:t>WAT</w:t>
      </w:r>
      <w:proofErr w:type="spellEnd"/>
      <w:r w:rsidRPr="00FB4E58">
        <w:t>, pour un total de 535 000 euros.</w:t>
      </w:r>
    </w:p>
    <w:p w14:paraId="2BEF274F" w14:textId="77777777" w:rsidR="00A22887" w:rsidRPr="00FB4E58" w:rsidRDefault="00A22887" w:rsidP="005E77C1">
      <w:pPr>
        <w:pStyle w:val="Lijstalinea"/>
        <w:numPr>
          <w:ilvl w:val="0"/>
          <w:numId w:val="21"/>
        </w:numPr>
        <w:spacing w:after="0" w:line="240" w:lineRule="auto"/>
        <w:contextualSpacing w:val="0"/>
        <w:jc w:val="both"/>
        <w:rPr>
          <w:rFonts w:eastAsia="Times New Roman"/>
        </w:rPr>
      </w:pPr>
      <w:r w:rsidRPr="00FB4E58">
        <w:t>Nous installons une fonction de chat de deuxième ligne au CGG, vers laquelle les personnes actives sur les canaux de chat de première ligne sont réorientées. Budget : environ 30 000 euros.</w:t>
      </w:r>
    </w:p>
    <w:p w14:paraId="10C3BF12" w14:textId="082B6DAC" w:rsidR="00A22887" w:rsidRPr="00FB4E58" w:rsidRDefault="00A22887" w:rsidP="005E77C1">
      <w:pPr>
        <w:pStyle w:val="Lijstalinea"/>
        <w:numPr>
          <w:ilvl w:val="0"/>
          <w:numId w:val="21"/>
        </w:numPr>
        <w:spacing w:after="0" w:line="240" w:lineRule="auto"/>
        <w:contextualSpacing w:val="0"/>
        <w:jc w:val="both"/>
        <w:rPr>
          <w:rFonts w:eastAsia="Times New Roman"/>
        </w:rPr>
      </w:pPr>
      <w:r w:rsidRPr="00FB4E58">
        <w:t xml:space="preserve">En collaboration avec la Fondation Roi Baudouin, nous finançons un projet dans lequel des journaux familiaux sont réalisés pour les résidents des centres de soins résidentiels. Investissement du Gouvernement flamand : 100.000 euros. Autres bonnes pratiques pour entretenir les contacts sociaux avec les personnes hébergées dans des centres : </w:t>
      </w:r>
      <w:hyperlink r:id="rId32" w:history="1">
        <w:r w:rsidR="004440F2" w:rsidRPr="00E152A0">
          <w:rPr>
            <w:rStyle w:val="Hyperlink"/>
          </w:rPr>
          <w:t>https://departementwvg.be/taskforce/goede-voorbeelden</w:t>
        </w:r>
      </w:hyperlink>
      <w:r w:rsidR="004440F2">
        <w:t xml:space="preserve"> </w:t>
      </w:r>
      <w:hyperlink r:id="rId33" w:history="1"/>
    </w:p>
    <w:p w14:paraId="73181868" w14:textId="40C8E024" w:rsidR="004440F2" w:rsidRPr="004440F2" w:rsidRDefault="004440F2" w:rsidP="005E77C1">
      <w:pPr>
        <w:pStyle w:val="Lijstalinea"/>
        <w:numPr>
          <w:ilvl w:val="0"/>
          <w:numId w:val="21"/>
        </w:numPr>
        <w:jc w:val="both"/>
      </w:pPr>
      <w:r>
        <w:t>16</w:t>
      </w:r>
      <w:r w:rsidR="00A22887" w:rsidRPr="00FB4E58">
        <w:t xml:space="preserve"> ETP renforceront les points d'alerte de crise pour l'aide à la jeunesse. Nous renforcerons également l'accompagnement et l'accueil en temps de crise dans l'aide à la jeunesse.</w:t>
      </w:r>
      <w:r w:rsidRPr="004440F2">
        <w:t xml:space="preserve"> Nous renforçons de 16 ETP les points d'alerte de crise pour l'aide à la jeunesse et prenons d'autres initiatives pour renforcer l'offre dans l'aide à la jeunesse. Cela était déjà prévu dans le cadre de la politique d’élargissement, mais nous renforçons et accélérons maintenant nos efforts.</w:t>
      </w:r>
    </w:p>
    <w:p w14:paraId="4029A82B" w14:textId="77777777" w:rsidR="004440F2" w:rsidRPr="004440F2" w:rsidRDefault="004440F2" w:rsidP="005E77C1">
      <w:pPr>
        <w:pStyle w:val="Lijstalinea"/>
        <w:numPr>
          <w:ilvl w:val="0"/>
          <w:numId w:val="21"/>
        </w:numPr>
        <w:spacing w:after="0" w:line="240" w:lineRule="auto"/>
        <w:jc w:val="both"/>
        <w:rPr>
          <w:rFonts w:eastAsia="Times New Roman"/>
        </w:rPr>
      </w:pPr>
      <w:r w:rsidRPr="004440F2">
        <w:rPr>
          <w:rFonts w:eastAsia="Times New Roman"/>
        </w:rPr>
        <w:t xml:space="preserve">Les enfants, les jeunes et les familles doivent disposer de structures de base proches où ils peuvent se rendre. À cette fin, nous investissons 1 000 000 d'euros supplémentaires dans les </w:t>
      </w:r>
      <w:proofErr w:type="spellStart"/>
      <w:r w:rsidRPr="004440F2">
        <w:rPr>
          <w:rFonts w:eastAsia="Times New Roman"/>
        </w:rPr>
        <w:t>Huizen</w:t>
      </w:r>
      <w:proofErr w:type="spellEnd"/>
      <w:r w:rsidRPr="004440F2">
        <w:rPr>
          <w:rFonts w:eastAsia="Times New Roman"/>
        </w:rPr>
        <w:t xml:space="preserve"> van het Kind. Et nous investissons chaque année 1,6 million d'euros dans le déploiement des </w:t>
      </w:r>
      <w:proofErr w:type="spellStart"/>
      <w:r w:rsidRPr="004440F2">
        <w:rPr>
          <w:rFonts w:eastAsia="Times New Roman"/>
        </w:rPr>
        <w:t>Overkophuizen</w:t>
      </w:r>
      <w:proofErr w:type="spellEnd"/>
      <w:r w:rsidRPr="004440F2">
        <w:rPr>
          <w:rFonts w:eastAsia="Times New Roman"/>
        </w:rPr>
        <w:t xml:space="preserve"> dans toute la Flandre au cours des trois prochaines années.</w:t>
      </w:r>
    </w:p>
    <w:p w14:paraId="19254C45" w14:textId="77777777" w:rsidR="004440F2" w:rsidRPr="004440F2" w:rsidRDefault="004440F2" w:rsidP="005E77C1">
      <w:pPr>
        <w:pStyle w:val="Lijstalinea"/>
        <w:numPr>
          <w:ilvl w:val="0"/>
          <w:numId w:val="21"/>
        </w:numPr>
        <w:spacing w:after="0" w:line="240" w:lineRule="auto"/>
        <w:jc w:val="both"/>
        <w:rPr>
          <w:rFonts w:eastAsia="Times New Roman"/>
        </w:rPr>
      </w:pPr>
      <w:r w:rsidRPr="004440F2">
        <w:rPr>
          <w:rFonts w:eastAsia="Times New Roman"/>
        </w:rPr>
        <w:t xml:space="preserve">Afin d'accroître la vigilance autour des enfants en situation difficile ou dangereuse et de donner des points d’ancrage concrets aux prestataires, nous déployons plus rapidement le </w:t>
      </w:r>
      <w:proofErr w:type="spellStart"/>
      <w:r w:rsidRPr="004440F2">
        <w:rPr>
          <w:rFonts w:eastAsia="Times New Roman"/>
        </w:rPr>
        <w:t>Kindreflex</w:t>
      </w:r>
      <w:proofErr w:type="spellEnd"/>
      <w:r w:rsidRPr="004440F2">
        <w:rPr>
          <w:rFonts w:eastAsia="Times New Roman"/>
        </w:rPr>
        <w:t xml:space="preserve"> dans les soins de santé mentale, les centres d’aide sociale et les hôpitaux. Le ministre Demir prend une mesure similaire pour l'application du </w:t>
      </w:r>
      <w:proofErr w:type="spellStart"/>
      <w:r w:rsidRPr="004440F2">
        <w:rPr>
          <w:rFonts w:eastAsia="Times New Roman"/>
        </w:rPr>
        <w:t>Kindreflex</w:t>
      </w:r>
      <w:proofErr w:type="spellEnd"/>
      <w:r w:rsidRPr="004440F2">
        <w:rPr>
          <w:rFonts w:eastAsia="Times New Roman"/>
        </w:rPr>
        <w:t xml:space="preserve"> dans les maisons de justice et déploiera également un budget supplémentaire spécifiquement destiné à la violence intrafamiliale.</w:t>
      </w:r>
    </w:p>
    <w:p w14:paraId="46EBB3F4" w14:textId="77777777" w:rsidR="004440F2" w:rsidRPr="004440F2" w:rsidRDefault="004440F2" w:rsidP="005E77C1">
      <w:pPr>
        <w:pStyle w:val="Lijstalinea"/>
        <w:numPr>
          <w:ilvl w:val="0"/>
          <w:numId w:val="21"/>
        </w:numPr>
        <w:spacing w:after="0" w:line="240" w:lineRule="auto"/>
        <w:jc w:val="both"/>
        <w:rPr>
          <w:rFonts w:eastAsia="Times New Roman"/>
        </w:rPr>
      </w:pPr>
      <w:r w:rsidRPr="004440F2">
        <w:rPr>
          <w:rFonts w:eastAsia="Times New Roman"/>
        </w:rPr>
        <w:t>Le gouvernement flamand continue également à agir sur la détection et l'intervention précoces. Un budget supplémentaire de 9 millions d'euros sera investi dans l'aide à la jeunesse directement accessible pour l'expansion des partenariats "</w:t>
      </w:r>
      <w:proofErr w:type="spellStart"/>
      <w:r w:rsidRPr="004440F2">
        <w:rPr>
          <w:rFonts w:eastAsia="Times New Roman"/>
        </w:rPr>
        <w:t>één</w:t>
      </w:r>
      <w:proofErr w:type="spellEnd"/>
      <w:r w:rsidRPr="004440F2">
        <w:rPr>
          <w:rFonts w:eastAsia="Times New Roman"/>
        </w:rPr>
        <w:t xml:space="preserve"> </w:t>
      </w:r>
      <w:proofErr w:type="spellStart"/>
      <w:r w:rsidRPr="004440F2">
        <w:rPr>
          <w:rFonts w:eastAsia="Times New Roman"/>
        </w:rPr>
        <w:t>gezin</w:t>
      </w:r>
      <w:proofErr w:type="spellEnd"/>
      <w:r w:rsidRPr="004440F2">
        <w:rPr>
          <w:rFonts w:eastAsia="Times New Roman"/>
        </w:rPr>
        <w:t xml:space="preserve">, </w:t>
      </w:r>
      <w:proofErr w:type="spellStart"/>
      <w:r w:rsidRPr="004440F2">
        <w:rPr>
          <w:rFonts w:eastAsia="Times New Roman"/>
        </w:rPr>
        <w:t>één</w:t>
      </w:r>
      <w:proofErr w:type="spellEnd"/>
      <w:r w:rsidRPr="004440F2">
        <w:rPr>
          <w:rFonts w:eastAsia="Times New Roman"/>
        </w:rPr>
        <w:t xml:space="preserve"> plan". Nous voulons rendre cette capacité supplémentaire possible dès 2020 afin que les enfants, les adolescents et leurs familles </w:t>
      </w:r>
      <w:r w:rsidRPr="004440F2">
        <w:rPr>
          <w:rFonts w:eastAsia="Times New Roman"/>
        </w:rPr>
        <w:lastRenderedPageBreak/>
        <w:t>qui ont besoin de soutien en raison des conséquences de la crise du corona puissent déjà compter sur elle.</w:t>
      </w:r>
    </w:p>
    <w:p w14:paraId="20044B03" w14:textId="77777777" w:rsidR="004440F2" w:rsidRDefault="004440F2" w:rsidP="005E77C1">
      <w:pPr>
        <w:pStyle w:val="Lijstalinea"/>
        <w:numPr>
          <w:ilvl w:val="0"/>
          <w:numId w:val="21"/>
        </w:numPr>
        <w:spacing w:after="0" w:line="240" w:lineRule="auto"/>
        <w:contextualSpacing w:val="0"/>
        <w:jc w:val="both"/>
        <w:rPr>
          <w:rFonts w:eastAsia="Times New Roman"/>
          <w:b/>
        </w:rPr>
      </w:pPr>
      <w:r w:rsidRPr="00437673">
        <w:rPr>
          <w:rFonts w:eastAsia="Times New Roman"/>
          <w:b/>
        </w:rPr>
        <w:t xml:space="preserve">Renforcement de l’aide psychosociale de première ligne </w:t>
      </w:r>
      <w:r>
        <w:rPr>
          <w:rFonts w:eastAsia="Times New Roman"/>
          <w:b/>
        </w:rPr>
        <w:t xml:space="preserve">des </w:t>
      </w:r>
      <w:r w:rsidRPr="00437673">
        <w:rPr>
          <w:rFonts w:eastAsia="Times New Roman"/>
          <w:b/>
        </w:rPr>
        <w:t>CAW</w:t>
      </w:r>
    </w:p>
    <w:p w14:paraId="5FBE84C6" w14:textId="77777777" w:rsidR="004440F2" w:rsidRPr="001B1825" w:rsidRDefault="004440F2" w:rsidP="005E77C1">
      <w:pPr>
        <w:spacing w:after="0" w:line="240" w:lineRule="auto"/>
        <w:ind w:left="360"/>
        <w:jc w:val="both"/>
        <w:rPr>
          <w:rFonts w:eastAsia="Times New Roman"/>
        </w:rPr>
      </w:pPr>
      <w:r w:rsidRPr="00437673">
        <w:rPr>
          <w:rFonts w:eastAsia="Times New Roman"/>
        </w:rPr>
        <w:t>L’offre des Centres d’</w:t>
      </w:r>
      <w:r w:rsidRPr="001B1825">
        <w:rPr>
          <w:rFonts w:eastAsia="Times New Roman"/>
        </w:rPr>
        <w:t>aide social</w:t>
      </w:r>
      <w:r w:rsidRPr="00437673">
        <w:rPr>
          <w:rFonts w:eastAsia="Times New Roman"/>
        </w:rPr>
        <w:t>e</w:t>
      </w:r>
      <w:r>
        <w:rPr>
          <w:rFonts w:eastAsia="Times New Roman"/>
        </w:rPr>
        <w:t xml:space="preserve"> (CAW) est structurellement renforcée par un budget additionnel de 3.400.000 euros. </w:t>
      </w:r>
      <w:r w:rsidRPr="001B1825">
        <w:rPr>
          <w:rFonts w:eastAsia="Times New Roman"/>
        </w:rPr>
        <w:t xml:space="preserve">Cette offre </w:t>
      </w:r>
      <w:r>
        <w:rPr>
          <w:rFonts w:eastAsia="Times New Roman"/>
        </w:rPr>
        <w:t>d’aide</w:t>
      </w:r>
      <w:r w:rsidRPr="001B1825">
        <w:rPr>
          <w:rFonts w:eastAsia="Times New Roman"/>
        </w:rPr>
        <w:t xml:space="preserve"> psychosociale </w:t>
      </w:r>
      <w:r>
        <w:rPr>
          <w:rFonts w:eastAsia="Times New Roman"/>
        </w:rPr>
        <w:t xml:space="preserve">de </w:t>
      </w:r>
      <w:r w:rsidRPr="001B1825">
        <w:rPr>
          <w:rFonts w:eastAsia="Times New Roman"/>
        </w:rPr>
        <w:t>première ligne comprend</w:t>
      </w:r>
      <w:r>
        <w:rPr>
          <w:rFonts w:eastAsia="Times New Roman"/>
        </w:rPr>
        <w:t xml:space="preserve"> </w:t>
      </w:r>
      <w:r w:rsidRPr="001B1825">
        <w:rPr>
          <w:rFonts w:eastAsia="Times New Roman"/>
        </w:rPr>
        <w:t xml:space="preserve">: </w:t>
      </w:r>
    </w:p>
    <w:p w14:paraId="2AF8777C" w14:textId="77777777" w:rsidR="004440F2" w:rsidRPr="001B1825" w:rsidRDefault="004440F2" w:rsidP="005E77C1">
      <w:pPr>
        <w:spacing w:after="0" w:line="240" w:lineRule="auto"/>
        <w:ind w:left="360"/>
        <w:jc w:val="both"/>
        <w:rPr>
          <w:rFonts w:eastAsia="Times New Roman"/>
        </w:rPr>
      </w:pPr>
      <w:r w:rsidRPr="001B1825">
        <w:rPr>
          <w:rFonts w:eastAsia="Times New Roman"/>
        </w:rPr>
        <w:t xml:space="preserve">1. </w:t>
      </w:r>
      <w:r>
        <w:rPr>
          <w:rFonts w:eastAsia="Times New Roman"/>
        </w:rPr>
        <w:t>Une a</w:t>
      </w:r>
      <w:r w:rsidRPr="001B1825">
        <w:rPr>
          <w:rFonts w:eastAsia="Times New Roman"/>
        </w:rPr>
        <w:t xml:space="preserve">ide et </w:t>
      </w:r>
      <w:r>
        <w:rPr>
          <w:rFonts w:eastAsia="Times New Roman"/>
        </w:rPr>
        <w:t xml:space="preserve">un </w:t>
      </w:r>
      <w:r w:rsidRPr="001B1825">
        <w:rPr>
          <w:rFonts w:eastAsia="Times New Roman"/>
        </w:rPr>
        <w:t>soutien proactifs à la famille et aux proches des personnes décédées</w:t>
      </w:r>
    </w:p>
    <w:p w14:paraId="190CA039" w14:textId="77777777" w:rsidR="004440F2" w:rsidRPr="001B1825" w:rsidRDefault="004440F2" w:rsidP="005E77C1">
      <w:pPr>
        <w:spacing w:after="0" w:line="240" w:lineRule="auto"/>
        <w:ind w:left="360"/>
        <w:jc w:val="both"/>
        <w:rPr>
          <w:rFonts w:eastAsia="Times New Roman"/>
        </w:rPr>
      </w:pPr>
      <w:r w:rsidRPr="001B1825">
        <w:rPr>
          <w:rFonts w:eastAsia="Times New Roman"/>
        </w:rPr>
        <w:t xml:space="preserve">2. </w:t>
      </w:r>
      <w:r>
        <w:rPr>
          <w:rFonts w:eastAsia="Times New Roman"/>
        </w:rPr>
        <w:t xml:space="preserve">Un accompagnement </w:t>
      </w:r>
      <w:r w:rsidRPr="001B1825">
        <w:rPr>
          <w:rFonts w:eastAsia="Times New Roman"/>
        </w:rPr>
        <w:t xml:space="preserve">psychosocial à court terme pour les personnes ayant des problèmes personnels et psychologiques </w:t>
      </w:r>
    </w:p>
    <w:p w14:paraId="146B6BD3" w14:textId="77777777" w:rsidR="004440F2" w:rsidRDefault="004440F2" w:rsidP="005E77C1">
      <w:pPr>
        <w:spacing w:after="0" w:line="240" w:lineRule="auto"/>
        <w:ind w:left="360"/>
        <w:jc w:val="both"/>
        <w:rPr>
          <w:rFonts w:eastAsia="Times New Roman"/>
        </w:rPr>
      </w:pPr>
      <w:r w:rsidRPr="001B1825">
        <w:rPr>
          <w:rFonts w:eastAsia="Times New Roman"/>
        </w:rPr>
        <w:t xml:space="preserve">3. </w:t>
      </w:r>
      <w:r>
        <w:rPr>
          <w:rFonts w:eastAsia="Times New Roman"/>
        </w:rPr>
        <w:t xml:space="preserve">Un accompagnement des </w:t>
      </w:r>
      <w:r w:rsidRPr="001B1825">
        <w:rPr>
          <w:rFonts w:eastAsia="Times New Roman"/>
        </w:rPr>
        <w:t>personnes ayant des problèmes relationnels ou en situation de divorce, afin de réduire les menaces causées par les problèmes relationnels ou les problèmes de séparation et de parentage, de maximiser les possibilités de bien-être de la famille et/ou de toutes les personnes concernées et de créer une relation significative et fiable entre le parent et l'enfant.</w:t>
      </w:r>
    </w:p>
    <w:p w14:paraId="78142B35" w14:textId="77777777" w:rsidR="004440F2" w:rsidRPr="001B1825" w:rsidRDefault="004440F2" w:rsidP="005E77C1">
      <w:pPr>
        <w:spacing w:after="0" w:line="240" w:lineRule="auto"/>
        <w:ind w:left="360"/>
        <w:jc w:val="both"/>
        <w:rPr>
          <w:rFonts w:eastAsia="Times New Roman"/>
        </w:rPr>
      </w:pPr>
      <w:r w:rsidRPr="001B1825">
        <w:rPr>
          <w:rFonts w:eastAsia="Times New Roman"/>
        </w:rPr>
        <w:t xml:space="preserve">4. </w:t>
      </w:r>
      <w:r>
        <w:rPr>
          <w:rFonts w:eastAsia="Times New Roman"/>
        </w:rPr>
        <w:t>Un accompagnement psychosocial</w:t>
      </w:r>
      <w:r w:rsidRPr="001B1825">
        <w:rPr>
          <w:rFonts w:eastAsia="Times New Roman"/>
        </w:rPr>
        <w:t xml:space="preserve"> </w:t>
      </w:r>
      <w:r>
        <w:rPr>
          <w:rFonts w:eastAsia="Times New Roman"/>
        </w:rPr>
        <w:t xml:space="preserve">des </w:t>
      </w:r>
      <w:r w:rsidRPr="001B1825">
        <w:rPr>
          <w:rFonts w:eastAsia="Times New Roman"/>
        </w:rPr>
        <w:t xml:space="preserve">victimes et </w:t>
      </w:r>
      <w:r>
        <w:rPr>
          <w:rFonts w:eastAsia="Times New Roman"/>
        </w:rPr>
        <w:t xml:space="preserve">des </w:t>
      </w:r>
      <w:r w:rsidRPr="001B1825">
        <w:rPr>
          <w:rFonts w:eastAsia="Times New Roman"/>
        </w:rPr>
        <w:t xml:space="preserve">auteurs de violences et d'abus intrafamiliaux afin de briser </w:t>
      </w:r>
      <w:r>
        <w:rPr>
          <w:rFonts w:eastAsia="Times New Roman"/>
        </w:rPr>
        <w:t>la spirale de la violence,</w:t>
      </w:r>
      <w:r w:rsidRPr="001B1825">
        <w:rPr>
          <w:rFonts w:eastAsia="Times New Roman"/>
        </w:rPr>
        <w:t xml:space="preserve"> de mettre fin à la violence et de la prévenir à l'avenir </w:t>
      </w:r>
    </w:p>
    <w:p w14:paraId="38CA7AE1" w14:textId="77777777" w:rsidR="004440F2" w:rsidRPr="001B1825" w:rsidRDefault="004440F2" w:rsidP="005E77C1">
      <w:pPr>
        <w:spacing w:after="0" w:line="240" w:lineRule="auto"/>
        <w:ind w:left="360"/>
        <w:jc w:val="both"/>
        <w:rPr>
          <w:rFonts w:eastAsia="Times New Roman"/>
        </w:rPr>
      </w:pPr>
      <w:r w:rsidRPr="001B1825">
        <w:rPr>
          <w:rFonts w:eastAsia="Times New Roman"/>
        </w:rPr>
        <w:t xml:space="preserve">5. </w:t>
      </w:r>
      <w:r>
        <w:rPr>
          <w:rFonts w:eastAsia="Times New Roman"/>
        </w:rPr>
        <w:t>Un a</w:t>
      </w:r>
      <w:r w:rsidRPr="001B1825">
        <w:rPr>
          <w:rFonts w:eastAsia="Times New Roman"/>
        </w:rPr>
        <w:t xml:space="preserve">ccueil </w:t>
      </w:r>
      <w:r>
        <w:rPr>
          <w:rFonts w:eastAsia="Times New Roman"/>
        </w:rPr>
        <w:t xml:space="preserve">accessible </w:t>
      </w:r>
      <w:r w:rsidRPr="001B1825">
        <w:rPr>
          <w:rFonts w:eastAsia="Times New Roman"/>
        </w:rPr>
        <w:t xml:space="preserve">et </w:t>
      </w:r>
      <w:r>
        <w:rPr>
          <w:rFonts w:eastAsia="Times New Roman"/>
        </w:rPr>
        <w:t xml:space="preserve">une </w:t>
      </w:r>
      <w:r w:rsidRPr="001B1825">
        <w:rPr>
          <w:rFonts w:eastAsia="Times New Roman"/>
        </w:rPr>
        <w:t>aide à la jeunesse directement accessible, pour les mineurs de 12 à 17 ans, pour les jeunes adultes de 18 à 25 ans, adaptée à l'utilisateur pour éviter l'escalade des problèmes.</w:t>
      </w:r>
    </w:p>
    <w:p w14:paraId="4AD8CF7F" w14:textId="77777777" w:rsidR="004440F2" w:rsidRDefault="004440F2" w:rsidP="005E77C1">
      <w:pPr>
        <w:spacing w:after="0" w:line="240" w:lineRule="auto"/>
        <w:ind w:left="360"/>
        <w:jc w:val="both"/>
        <w:rPr>
          <w:rFonts w:eastAsia="Times New Roman"/>
        </w:rPr>
      </w:pPr>
      <w:r w:rsidRPr="001B1825">
        <w:rPr>
          <w:rFonts w:eastAsia="Times New Roman"/>
        </w:rPr>
        <w:t xml:space="preserve">Cette offre est également ouverte aux </w:t>
      </w:r>
      <w:r>
        <w:rPr>
          <w:rFonts w:eastAsia="Times New Roman"/>
        </w:rPr>
        <w:t>collaborateurs</w:t>
      </w:r>
      <w:r w:rsidRPr="001B1825">
        <w:rPr>
          <w:rFonts w:eastAsia="Times New Roman"/>
        </w:rPr>
        <w:t xml:space="preserve"> et aux résidents des </w:t>
      </w:r>
      <w:r>
        <w:rPr>
          <w:rFonts w:eastAsia="Times New Roman"/>
        </w:rPr>
        <w:t xml:space="preserve">structures </w:t>
      </w:r>
      <w:r w:rsidRPr="001B1825">
        <w:rPr>
          <w:rFonts w:eastAsia="Times New Roman"/>
        </w:rPr>
        <w:t>WVG. Afin de réaliser une offre bien adaptée d'assistance psychosociale en première ligne, les centres d'aide sociale générale doivent conclure des accords clairs avec les niveaux de soins des zones de première ligne en ce qui concerne</w:t>
      </w:r>
      <w:r>
        <w:rPr>
          <w:rFonts w:eastAsia="Times New Roman"/>
        </w:rPr>
        <w:t> :</w:t>
      </w:r>
    </w:p>
    <w:p w14:paraId="77D8A560" w14:textId="77777777" w:rsidR="004440F2" w:rsidRPr="00437673" w:rsidRDefault="004440F2" w:rsidP="005E77C1">
      <w:pPr>
        <w:pStyle w:val="Lijstalinea"/>
        <w:numPr>
          <w:ilvl w:val="0"/>
          <w:numId w:val="42"/>
        </w:numPr>
        <w:spacing w:after="0" w:line="240" w:lineRule="auto"/>
        <w:jc w:val="both"/>
        <w:rPr>
          <w:rFonts w:eastAsia="Times New Roman"/>
        </w:rPr>
      </w:pPr>
      <w:r w:rsidRPr="00437673">
        <w:rPr>
          <w:rFonts w:eastAsia="Times New Roman"/>
        </w:rPr>
        <w:t xml:space="preserve">les problèmes /les groupes cibles </w:t>
      </w:r>
      <w:r>
        <w:rPr>
          <w:rFonts w:eastAsia="Times New Roman"/>
        </w:rPr>
        <w:t xml:space="preserve">prioritaires </w:t>
      </w:r>
      <w:r w:rsidRPr="00437673">
        <w:rPr>
          <w:rFonts w:eastAsia="Times New Roman"/>
        </w:rPr>
        <w:t xml:space="preserve">visés par </w:t>
      </w:r>
      <w:r>
        <w:rPr>
          <w:rFonts w:eastAsia="Times New Roman"/>
        </w:rPr>
        <w:t xml:space="preserve">l’offre des centres d’aide sociale </w:t>
      </w:r>
      <w:r w:rsidRPr="00437673">
        <w:rPr>
          <w:rFonts w:eastAsia="Times New Roman"/>
        </w:rPr>
        <w:t xml:space="preserve">; </w:t>
      </w:r>
    </w:p>
    <w:p w14:paraId="4D4D5739" w14:textId="77777777" w:rsidR="004440F2" w:rsidRPr="00437673" w:rsidRDefault="004440F2" w:rsidP="005E77C1">
      <w:pPr>
        <w:pStyle w:val="Lijstalinea"/>
        <w:numPr>
          <w:ilvl w:val="0"/>
          <w:numId w:val="42"/>
        </w:numPr>
        <w:spacing w:after="0" w:line="240" w:lineRule="auto"/>
        <w:jc w:val="both"/>
        <w:rPr>
          <w:rFonts w:eastAsia="Times New Roman"/>
        </w:rPr>
      </w:pPr>
      <w:r w:rsidRPr="00437673">
        <w:rPr>
          <w:rFonts w:eastAsia="Times New Roman"/>
        </w:rPr>
        <w:t xml:space="preserve">l'orientation de l'offre </w:t>
      </w:r>
      <w:r>
        <w:rPr>
          <w:rFonts w:eastAsia="Times New Roman"/>
        </w:rPr>
        <w:t>des centres d’aide sociale</w:t>
      </w:r>
      <w:r w:rsidRPr="00437673">
        <w:rPr>
          <w:rFonts w:eastAsia="Times New Roman"/>
        </w:rPr>
        <w:t xml:space="preserve">, et ce auprès de différents acteurs (tels que les écoles, les </w:t>
      </w:r>
      <w:r>
        <w:rPr>
          <w:rFonts w:eastAsia="Times New Roman"/>
        </w:rPr>
        <w:t>centres PMS</w:t>
      </w:r>
      <w:r w:rsidRPr="00437673">
        <w:rPr>
          <w:rFonts w:eastAsia="Times New Roman"/>
        </w:rPr>
        <w:t>, les médecins généralistes, les services de</w:t>
      </w:r>
      <w:r>
        <w:rPr>
          <w:rFonts w:eastAsia="Times New Roman"/>
        </w:rPr>
        <w:t xml:space="preserve"> soins à domicile, les hôpitaux…) ;</w:t>
      </w:r>
    </w:p>
    <w:p w14:paraId="2B180F95" w14:textId="48D80450" w:rsidR="004440F2" w:rsidRDefault="004440F2" w:rsidP="005E77C1">
      <w:pPr>
        <w:pStyle w:val="Lijstalinea"/>
        <w:numPr>
          <w:ilvl w:val="0"/>
          <w:numId w:val="42"/>
        </w:numPr>
        <w:spacing w:after="0" w:line="240" w:lineRule="auto"/>
        <w:jc w:val="both"/>
        <w:rPr>
          <w:rFonts w:eastAsia="Times New Roman"/>
        </w:rPr>
      </w:pPr>
      <w:r w:rsidRPr="00437673">
        <w:rPr>
          <w:rFonts w:eastAsia="Times New Roman"/>
        </w:rPr>
        <w:t xml:space="preserve">la coordination de </w:t>
      </w:r>
      <w:r>
        <w:rPr>
          <w:rFonts w:eastAsia="Times New Roman"/>
        </w:rPr>
        <w:t>l’</w:t>
      </w:r>
      <w:r w:rsidRPr="00437673">
        <w:rPr>
          <w:rFonts w:eastAsia="Times New Roman"/>
        </w:rPr>
        <w:t>offre</w:t>
      </w:r>
      <w:r>
        <w:rPr>
          <w:rFonts w:eastAsia="Times New Roman"/>
        </w:rPr>
        <w:t xml:space="preserve"> précitée</w:t>
      </w:r>
      <w:r w:rsidRPr="00437673">
        <w:rPr>
          <w:rFonts w:eastAsia="Times New Roman"/>
        </w:rPr>
        <w:t xml:space="preserve"> avec d'autres services de première ligne (tels que les CPAS et les services d'aide sociale des </w:t>
      </w:r>
      <w:r>
        <w:rPr>
          <w:rFonts w:eastAsia="Times New Roman"/>
        </w:rPr>
        <w:t>mutualités</w:t>
      </w:r>
      <w:r w:rsidRPr="00437673">
        <w:rPr>
          <w:rFonts w:eastAsia="Times New Roman"/>
        </w:rPr>
        <w:t xml:space="preserve"> - les GBO</w:t>
      </w:r>
      <w:r>
        <w:rPr>
          <w:rFonts w:eastAsia="Times New Roman"/>
        </w:rPr>
        <w:t xml:space="preserve"> –</w:t>
      </w:r>
      <w:r w:rsidRPr="00437673">
        <w:rPr>
          <w:rFonts w:eastAsia="Times New Roman"/>
        </w:rPr>
        <w:t xml:space="preserve">) et d'aide psychologique (tels que les </w:t>
      </w:r>
      <w:r w:rsidR="00C13288">
        <w:rPr>
          <w:rFonts w:eastAsia="Times New Roman"/>
        </w:rPr>
        <w:t>CGG</w:t>
      </w:r>
      <w:r w:rsidRPr="00437673">
        <w:rPr>
          <w:rFonts w:eastAsia="Times New Roman"/>
        </w:rPr>
        <w:t>, les psychologues de première ligne) ;</w:t>
      </w:r>
    </w:p>
    <w:p w14:paraId="582EE876" w14:textId="745667AD" w:rsidR="004440F2" w:rsidRPr="008A1795" w:rsidRDefault="004440F2" w:rsidP="005E77C1">
      <w:pPr>
        <w:pStyle w:val="Lijstalinea"/>
        <w:numPr>
          <w:ilvl w:val="0"/>
          <w:numId w:val="21"/>
        </w:numPr>
        <w:spacing w:after="0" w:line="240" w:lineRule="auto"/>
        <w:jc w:val="both"/>
        <w:rPr>
          <w:rFonts w:eastAsia="Times New Roman"/>
        </w:rPr>
      </w:pPr>
      <w:r w:rsidRPr="008A1795">
        <w:rPr>
          <w:rFonts w:eastAsia="Times New Roman"/>
        </w:rPr>
        <w:t xml:space="preserve">Les </w:t>
      </w:r>
      <w:r w:rsidRPr="008A1795">
        <w:rPr>
          <w:rFonts w:eastAsia="Times New Roman"/>
          <w:b/>
          <w:bCs/>
        </w:rPr>
        <w:t>centres de santé mentale (C</w:t>
      </w:r>
      <w:r w:rsidR="00C13288">
        <w:rPr>
          <w:rFonts w:eastAsia="Times New Roman"/>
          <w:b/>
          <w:bCs/>
        </w:rPr>
        <w:t>GG</w:t>
      </w:r>
      <w:r w:rsidRPr="008A1795">
        <w:rPr>
          <w:rFonts w:eastAsia="Times New Roman"/>
          <w:b/>
          <w:bCs/>
        </w:rPr>
        <w:t>)</w:t>
      </w:r>
      <w:r w:rsidRPr="008A1795">
        <w:rPr>
          <w:rFonts w:eastAsia="Times New Roman"/>
        </w:rPr>
        <w:t xml:space="preserve"> recevront des fonds supplémentaires pour l'extension du fonctionnement régulier aux groupes d'âge cibles que sont les enfants et les adolescents, les adultes et les personnes âgées, en mettant l'accent sur l'offre destinée aux enfants et aux adolescents. Un budget de 4,8 millions d'euros est prévu à cet effet. Cette prolongation prendra effet à partir de décembre 2020.</w:t>
      </w:r>
    </w:p>
    <w:p w14:paraId="1A98D2A8" w14:textId="1A0247A6" w:rsidR="004440F2" w:rsidRDefault="004440F2" w:rsidP="005E77C1">
      <w:pPr>
        <w:pStyle w:val="Lijstalinea"/>
        <w:numPr>
          <w:ilvl w:val="0"/>
          <w:numId w:val="21"/>
        </w:numPr>
        <w:spacing w:after="0" w:line="240" w:lineRule="auto"/>
        <w:jc w:val="both"/>
        <w:rPr>
          <w:rFonts w:eastAsia="Times New Roman"/>
        </w:rPr>
      </w:pPr>
      <w:r w:rsidRPr="008A1795">
        <w:rPr>
          <w:rFonts w:eastAsia="Times New Roman"/>
        </w:rPr>
        <w:t>En outre, nous investirons également dans le renforcement des points antennes dépendance et des centres de réhabilitation ambulatoires. En coopération avec le secteur, les besoins régionaux seront cartographiés et il sera décidé dans quelles régions l'expansion sera mise en œuvre en priorité.</w:t>
      </w:r>
    </w:p>
    <w:p w14:paraId="64837269" w14:textId="77777777" w:rsidR="008A1795" w:rsidRPr="008A1795" w:rsidRDefault="008A1795" w:rsidP="005E77C1">
      <w:pPr>
        <w:pStyle w:val="Lijstalinea"/>
        <w:spacing w:after="0" w:line="240" w:lineRule="auto"/>
        <w:jc w:val="both"/>
        <w:rPr>
          <w:rFonts w:eastAsia="Times New Roman"/>
        </w:rPr>
      </w:pPr>
    </w:p>
    <w:p w14:paraId="78B5A39A" w14:textId="77777777" w:rsidR="004440F2" w:rsidRPr="00915233" w:rsidRDefault="004440F2" w:rsidP="005E77C1">
      <w:pPr>
        <w:numPr>
          <w:ilvl w:val="0"/>
          <w:numId w:val="43"/>
        </w:numPr>
        <w:spacing w:after="0" w:line="240" w:lineRule="auto"/>
        <w:jc w:val="both"/>
        <w:rPr>
          <w:rFonts w:ascii="Calibri" w:eastAsia="Times New Roman" w:hAnsi="Calibri" w:cs="Calibri"/>
          <w:b/>
          <w:bCs/>
          <w:lang w:val="nl-BE"/>
        </w:rPr>
      </w:pPr>
      <w:r>
        <w:rPr>
          <w:rFonts w:ascii="Calibri" w:eastAsia="Times New Roman" w:hAnsi="Calibri" w:cs="Calibri"/>
          <w:b/>
          <w:bCs/>
          <w:lang w:val="nl-BE"/>
        </w:rPr>
        <w:t>Site web</w:t>
      </w:r>
      <w:r w:rsidRPr="00915233">
        <w:rPr>
          <w:rFonts w:ascii="Calibri" w:eastAsia="Times New Roman" w:hAnsi="Calibri" w:cs="Calibri"/>
          <w:b/>
          <w:bCs/>
          <w:lang w:val="nl-BE"/>
        </w:rPr>
        <w:t xml:space="preserve"> dezorgsamen.be</w:t>
      </w:r>
    </w:p>
    <w:p w14:paraId="4F19C28D" w14:textId="77777777" w:rsidR="004440F2" w:rsidRPr="008A1795" w:rsidRDefault="0089758F" w:rsidP="005E77C1">
      <w:pPr>
        <w:pStyle w:val="Lijstalinea"/>
        <w:jc w:val="both"/>
        <w:rPr>
          <w:iCs/>
        </w:rPr>
      </w:pPr>
      <w:hyperlink r:id="rId34" w:history="1">
        <w:r w:rsidR="004440F2" w:rsidRPr="008A1795">
          <w:rPr>
            <w:rStyle w:val="Hyperlink"/>
          </w:rPr>
          <w:t>www.dezorgsamen.be</w:t>
        </w:r>
      </w:hyperlink>
      <w:r w:rsidR="004440F2" w:rsidRPr="008A1795">
        <w:rPr>
          <w:iCs/>
        </w:rPr>
        <w:t xml:space="preserve"> est une plateforme en ligne pour tous ceux qui travaillent dans le domaine de l'aide sociale et des soins.  Ce projet s'adresse aux employés du secteur des soins et du bien-être pendant la crise du COVID-19 et pendant la période post-crise concernée :</w:t>
      </w:r>
    </w:p>
    <w:p w14:paraId="2A497BA8" w14:textId="312E0DA6" w:rsidR="004440F2" w:rsidRPr="008A1795" w:rsidRDefault="004440F2" w:rsidP="005E77C1">
      <w:pPr>
        <w:pStyle w:val="Lijstalinea"/>
        <w:ind w:left="1134" w:hanging="414"/>
        <w:jc w:val="both"/>
        <w:rPr>
          <w:iCs/>
        </w:rPr>
      </w:pPr>
      <w:r w:rsidRPr="008A1795">
        <w:rPr>
          <w:iCs/>
        </w:rPr>
        <w:t xml:space="preserve">- </w:t>
      </w:r>
      <w:r w:rsidR="008A1795">
        <w:rPr>
          <w:iCs/>
        </w:rPr>
        <w:tab/>
      </w:r>
      <w:r w:rsidRPr="008A1795">
        <w:rPr>
          <w:iCs/>
        </w:rPr>
        <w:t xml:space="preserve">offrir des outils pour soutenir leur résilience mentale </w:t>
      </w:r>
    </w:p>
    <w:p w14:paraId="6019AD1A" w14:textId="4ECE723E" w:rsidR="004440F2" w:rsidRPr="008A1795" w:rsidRDefault="004440F2" w:rsidP="005E77C1">
      <w:pPr>
        <w:pStyle w:val="Lijstalinea"/>
        <w:ind w:left="1134" w:hanging="414"/>
        <w:jc w:val="both"/>
        <w:rPr>
          <w:iCs/>
        </w:rPr>
      </w:pPr>
      <w:r w:rsidRPr="008A1795">
        <w:rPr>
          <w:iCs/>
        </w:rPr>
        <w:t xml:space="preserve">- </w:t>
      </w:r>
      <w:r w:rsidR="008A1795">
        <w:rPr>
          <w:iCs/>
        </w:rPr>
        <w:tab/>
      </w:r>
      <w:r w:rsidRPr="008A1795">
        <w:rPr>
          <w:iCs/>
        </w:rPr>
        <w:t xml:space="preserve">fournir des informations sur le soutien approprié en réponse à leurs besoins psychologiques </w:t>
      </w:r>
    </w:p>
    <w:p w14:paraId="5412ACD0" w14:textId="77777777" w:rsidR="004440F2" w:rsidRPr="008A1795" w:rsidRDefault="004440F2" w:rsidP="005E77C1">
      <w:pPr>
        <w:pStyle w:val="Lijstalinea"/>
        <w:jc w:val="both"/>
        <w:rPr>
          <w:iCs/>
        </w:rPr>
      </w:pPr>
    </w:p>
    <w:p w14:paraId="6B7C96C1" w14:textId="23321549" w:rsidR="004440F2" w:rsidRPr="008A1795" w:rsidRDefault="004440F2" w:rsidP="005E77C1">
      <w:pPr>
        <w:pStyle w:val="Lijstalinea"/>
        <w:jc w:val="both"/>
        <w:rPr>
          <w:iCs/>
        </w:rPr>
      </w:pPr>
      <w:r w:rsidRPr="008A1795">
        <w:rPr>
          <w:iCs/>
        </w:rPr>
        <w:t>Toutes les informations proposées sur le site web (</w:t>
      </w:r>
      <w:hyperlink r:id="rId35" w:history="1">
        <w:r w:rsidR="008A1795" w:rsidRPr="00EB0C78">
          <w:rPr>
            <w:rStyle w:val="Hyperlink"/>
            <w:iCs/>
          </w:rPr>
          <w:t>www.dezorgsamen.be</w:t>
        </w:r>
      </w:hyperlink>
      <w:r w:rsidR="008A1795">
        <w:rPr>
          <w:iCs/>
        </w:rPr>
        <w:t>)</w:t>
      </w:r>
      <w:r w:rsidRPr="008A1795">
        <w:rPr>
          <w:iCs/>
        </w:rPr>
        <w:t xml:space="preserve"> ont été compilées par des experts et reposent sur des bases scientifiques. La plate-forme rassemble l'expertise en </w:t>
      </w:r>
      <w:r w:rsidRPr="008A1795">
        <w:rPr>
          <w:iCs/>
        </w:rPr>
        <w:lastRenderedPageBreak/>
        <w:t xml:space="preserve">matière de soutien psychologique des différentes universités flamandes et de tous les partenaires impliqués. La </w:t>
      </w:r>
      <w:proofErr w:type="spellStart"/>
      <w:r w:rsidRPr="008A1795">
        <w:rPr>
          <w:iCs/>
        </w:rPr>
        <w:t>Task</w:t>
      </w:r>
      <w:proofErr w:type="spellEnd"/>
      <w:r w:rsidRPr="008A1795">
        <w:rPr>
          <w:iCs/>
        </w:rPr>
        <w:t xml:space="preserve"> Force flamande COVID-19 </w:t>
      </w:r>
      <w:proofErr w:type="spellStart"/>
      <w:r w:rsidRPr="008A1795">
        <w:rPr>
          <w:iCs/>
        </w:rPr>
        <w:t>Zorg</w:t>
      </w:r>
      <w:proofErr w:type="spellEnd"/>
      <w:r w:rsidRPr="008A1795">
        <w:rPr>
          <w:iCs/>
        </w:rPr>
        <w:t xml:space="preserve"> a décidé de faire de </w:t>
      </w:r>
      <w:hyperlink r:id="rId36" w:history="1">
        <w:r w:rsidR="008A1795" w:rsidRPr="00EB0C78">
          <w:rPr>
            <w:rStyle w:val="Hyperlink"/>
            <w:iCs/>
          </w:rPr>
          <w:t>www.dezorgsamen.be</w:t>
        </w:r>
      </w:hyperlink>
      <w:r w:rsidR="008A1795">
        <w:rPr>
          <w:iCs/>
        </w:rPr>
        <w:t xml:space="preserve"> </w:t>
      </w:r>
      <w:r w:rsidRPr="008A1795">
        <w:rPr>
          <w:iCs/>
        </w:rPr>
        <w:t>a plate-forme centrale pour le soutien psychosocial de tous les collaborateurs actifs dans le secteur de l'aide sociale et des soins en Flandre.</w:t>
      </w:r>
    </w:p>
    <w:p w14:paraId="25B0593C" w14:textId="77777777" w:rsidR="004440F2" w:rsidRPr="008A1795" w:rsidRDefault="004440F2" w:rsidP="005E77C1">
      <w:pPr>
        <w:pStyle w:val="Lijstalinea"/>
        <w:jc w:val="both"/>
        <w:rPr>
          <w:iCs/>
        </w:rPr>
      </w:pPr>
      <w:r w:rsidRPr="008A1795">
        <w:rPr>
          <w:iCs/>
        </w:rPr>
        <w:t xml:space="preserve">La plateforme De </w:t>
      </w:r>
      <w:proofErr w:type="spellStart"/>
      <w:r w:rsidRPr="008A1795">
        <w:rPr>
          <w:iCs/>
        </w:rPr>
        <w:t>ZorgSamen</w:t>
      </w:r>
      <w:proofErr w:type="spellEnd"/>
      <w:r w:rsidRPr="008A1795">
        <w:rPr>
          <w:iCs/>
        </w:rPr>
        <w:t xml:space="preserve"> a été lancée le 31 mars 2020. Grâce à cette plate-forme, le soutien nécessaire dans le domaine des </w:t>
      </w:r>
      <w:proofErr w:type="spellStart"/>
      <w:r w:rsidRPr="008A1795">
        <w:rPr>
          <w:iCs/>
        </w:rPr>
        <w:t>autosoins</w:t>
      </w:r>
      <w:proofErr w:type="spellEnd"/>
      <w:r w:rsidRPr="008A1795">
        <w:rPr>
          <w:iCs/>
        </w:rPr>
        <w:t xml:space="preserve"> et les informations sur les ressources pourraient être communiquées rapidement et de manière cohérente au personnel des établissements de soins et d’aide sociale. Ces informations sont utiles à tous ceux qui travaillent dans le secteur des soins et de l'aide sociale, quel que soit le secteur/type d'établissement, le statut... Cela était absolument nécessaire. Le personnel de soins et de l’aide sociale se trouvait dans l'œil du cyclone, ce qui signifiait également un fardeau beaucoup plus lourd pour leur bien-être mental. </w:t>
      </w:r>
    </w:p>
    <w:p w14:paraId="795C14A8" w14:textId="77777777" w:rsidR="004440F2" w:rsidRPr="008A1795" w:rsidRDefault="004440F2" w:rsidP="005E77C1">
      <w:pPr>
        <w:pStyle w:val="Lijstalinea"/>
        <w:jc w:val="both"/>
        <w:rPr>
          <w:iCs/>
        </w:rPr>
      </w:pPr>
      <w:r w:rsidRPr="008A1795">
        <w:rPr>
          <w:iCs/>
        </w:rPr>
        <w:t>Toutefois, ce besoin de soutien psychosocial ne se limite pas à la phase de crise. N ?</w:t>
      </w:r>
      <w:proofErr w:type="spellStart"/>
      <w:r w:rsidRPr="008A1795">
        <w:rPr>
          <w:iCs/>
        </w:rPr>
        <w:t>ous</w:t>
      </w:r>
      <w:proofErr w:type="spellEnd"/>
      <w:r w:rsidRPr="008A1795">
        <w:rPr>
          <w:iCs/>
        </w:rPr>
        <w:t xml:space="preserve"> savons en effet, grâce à la recherche scientifique, que les collaborateurs peuvent présenter de graves troubles psychologiques jusqu'à plus d'un an après la crise. Le rôle de la plate-forme est donc actuellement évalué en vue de rendre cette initiative plus durable avec les organisations partenaires existantes.</w:t>
      </w:r>
    </w:p>
    <w:p w14:paraId="5C916445" w14:textId="77777777" w:rsidR="004440F2" w:rsidRPr="008A1795" w:rsidRDefault="004440F2" w:rsidP="005E77C1">
      <w:pPr>
        <w:pStyle w:val="Lijstalinea"/>
        <w:jc w:val="both"/>
        <w:rPr>
          <w:iCs/>
        </w:rPr>
      </w:pPr>
      <w:r w:rsidRPr="008A1795">
        <w:rPr>
          <w:iCs/>
        </w:rPr>
        <w:t>Cette plate-forme offre une gamme de supports : liste de signaux, baromètre, informations, webinaires, témoignages, boîte à outils, kit d'apprentissage en ligne, outil de dépistage.</w:t>
      </w:r>
    </w:p>
    <w:p w14:paraId="50C092FE" w14:textId="77777777" w:rsidR="004440F2" w:rsidRPr="008A1795" w:rsidRDefault="004440F2" w:rsidP="005E77C1">
      <w:pPr>
        <w:pStyle w:val="Lijstalinea"/>
        <w:jc w:val="both"/>
        <w:rPr>
          <w:i/>
          <w:iCs/>
        </w:rPr>
      </w:pPr>
    </w:p>
    <w:p w14:paraId="06D3F1A5" w14:textId="2CCE5861" w:rsidR="004440F2" w:rsidRPr="008A1795" w:rsidRDefault="004440F2" w:rsidP="005E77C1">
      <w:pPr>
        <w:pStyle w:val="Lijstalinea"/>
        <w:numPr>
          <w:ilvl w:val="0"/>
          <w:numId w:val="45"/>
        </w:numPr>
        <w:ind w:left="1560" w:hanging="426"/>
        <w:jc w:val="both"/>
        <w:rPr>
          <w:iCs/>
        </w:rPr>
      </w:pPr>
      <w:r w:rsidRPr="008A1795">
        <w:rPr>
          <w:iCs/>
        </w:rPr>
        <w:t xml:space="preserve">Augmenter la capacité des prestataires de soins : </w:t>
      </w:r>
    </w:p>
    <w:p w14:paraId="0BE9F27A" w14:textId="77777777" w:rsidR="004440F2" w:rsidRPr="008A1795" w:rsidRDefault="004440F2" w:rsidP="005E77C1">
      <w:pPr>
        <w:pStyle w:val="Lijstalinea"/>
        <w:ind w:left="1560"/>
        <w:jc w:val="both"/>
        <w:rPr>
          <w:iCs/>
        </w:rPr>
      </w:pPr>
      <w:r w:rsidRPr="008A1795">
        <w:rPr>
          <w:iCs/>
        </w:rPr>
        <w:t xml:space="preserve">Les premiers prestataires de soins sont des personnages de soutien proches (collègues, responsables directs, collaborateurs de qualité...) des collaborateurs du secteur des soins et du bien-être. Ils doivent être soutenus dans leur rôle de "premiers prestataires de soins". Nous voyons différentes tâches pour ce premier assistant : détecter un collègue en détresse, relier ce collègue au processus d'assistance disponible, assurer le suivi du collègue en question. Le premier assistant peut se trouver à l'intérieur ou à l'extérieur de la structure. </w:t>
      </w:r>
    </w:p>
    <w:p w14:paraId="2907FA41" w14:textId="77777777" w:rsidR="004440F2" w:rsidRPr="008A1795" w:rsidRDefault="004440F2" w:rsidP="005E77C1">
      <w:pPr>
        <w:pStyle w:val="Lijstalinea"/>
        <w:ind w:left="1560"/>
        <w:jc w:val="both"/>
        <w:rPr>
          <w:iCs/>
        </w:rPr>
      </w:pPr>
      <w:r w:rsidRPr="008A1795">
        <w:rPr>
          <w:iCs/>
        </w:rPr>
        <w:t>Les premiers prestataires de soins étant mobilisés, ce projet est très durable : ces connaissances sur le terrain ne sont pas seulement intéressantes en période de crise du corona, mais aussi pour la suite.</w:t>
      </w:r>
    </w:p>
    <w:p w14:paraId="3218517A" w14:textId="77777777" w:rsidR="004440F2" w:rsidRPr="008A1795" w:rsidRDefault="004440F2" w:rsidP="005E77C1">
      <w:pPr>
        <w:pStyle w:val="Lijstalinea"/>
        <w:ind w:left="1560"/>
        <w:jc w:val="both"/>
        <w:rPr>
          <w:iCs/>
        </w:rPr>
      </w:pPr>
      <w:r w:rsidRPr="008A1795">
        <w:rPr>
          <w:iCs/>
        </w:rPr>
        <w:t>Dans ce contexte, des films et des webinaires ont déjà été développés.</w:t>
      </w:r>
    </w:p>
    <w:p w14:paraId="69FA8232" w14:textId="1074C6DD" w:rsidR="004440F2" w:rsidRPr="008A1795" w:rsidRDefault="004440F2" w:rsidP="005E77C1">
      <w:pPr>
        <w:pStyle w:val="Lijstalinea"/>
        <w:numPr>
          <w:ilvl w:val="0"/>
          <w:numId w:val="45"/>
        </w:numPr>
        <w:ind w:left="1560" w:hanging="426"/>
        <w:jc w:val="both"/>
        <w:rPr>
          <w:iCs/>
        </w:rPr>
      </w:pPr>
      <w:proofErr w:type="spellStart"/>
      <w:r w:rsidRPr="008A1795">
        <w:rPr>
          <w:iCs/>
        </w:rPr>
        <w:t>Screener</w:t>
      </w:r>
      <w:proofErr w:type="spellEnd"/>
      <w:r w:rsidRPr="008A1795">
        <w:rPr>
          <w:iCs/>
        </w:rPr>
        <w:t xml:space="preserve"> : </w:t>
      </w:r>
    </w:p>
    <w:p w14:paraId="4A619FF0" w14:textId="77777777" w:rsidR="004440F2" w:rsidRPr="008A1795" w:rsidRDefault="004440F2" w:rsidP="005E77C1">
      <w:pPr>
        <w:pStyle w:val="Lijstalinea"/>
        <w:ind w:left="1560"/>
        <w:jc w:val="both"/>
        <w:rPr>
          <w:iCs/>
        </w:rPr>
      </w:pPr>
      <w:r w:rsidRPr="008A1795">
        <w:rPr>
          <w:iCs/>
        </w:rPr>
        <w:t xml:space="preserve">Dans le cadre d'une approche par étapes du plan d'action, le </w:t>
      </w:r>
      <w:proofErr w:type="spellStart"/>
      <w:r w:rsidRPr="008A1795">
        <w:rPr>
          <w:iCs/>
        </w:rPr>
        <w:t>screener</w:t>
      </w:r>
      <w:proofErr w:type="spellEnd"/>
      <w:r w:rsidRPr="008A1795">
        <w:rPr>
          <w:iCs/>
        </w:rPr>
        <w:t xml:space="preserve"> entend donner une première indication au collaborateur du secteur des soins et du bien-être sur son bien-être mental.</w:t>
      </w:r>
    </w:p>
    <w:p w14:paraId="1E41A9FC" w14:textId="77777777" w:rsidR="004440F2" w:rsidRPr="008A1795" w:rsidRDefault="004440F2" w:rsidP="005E77C1">
      <w:pPr>
        <w:pStyle w:val="Lijstalinea"/>
        <w:ind w:left="1560"/>
        <w:jc w:val="both"/>
        <w:rPr>
          <w:iCs/>
        </w:rPr>
      </w:pPr>
      <w:r w:rsidRPr="008A1795">
        <w:rPr>
          <w:iCs/>
        </w:rPr>
        <w:t xml:space="preserve">Nous savons, grâce à des recherches et des expériences antérieures, que les collaborateurs du secteur des soins et du bien-être ne demanderont pas rapidement de l'aide eux-mêmes pour diverses raisons. L'objectif du </w:t>
      </w:r>
      <w:proofErr w:type="spellStart"/>
      <w:r w:rsidRPr="008A1795">
        <w:rPr>
          <w:iCs/>
        </w:rPr>
        <w:t>screener</w:t>
      </w:r>
      <w:proofErr w:type="spellEnd"/>
      <w:r w:rsidRPr="008A1795">
        <w:rPr>
          <w:iCs/>
        </w:rPr>
        <w:t xml:space="preserve"> est de les motiver à le faire si nécessaire. </w:t>
      </w:r>
    </w:p>
    <w:p w14:paraId="5822DC52" w14:textId="77777777" w:rsidR="004440F2" w:rsidRPr="008A1795" w:rsidRDefault="004440F2" w:rsidP="005E77C1">
      <w:pPr>
        <w:pStyle w:val="Lijstalinea"/>
        <w:ind w:left="1560"/>
        <w:jc w:val="both"/>
        <w:rPr>
          <w:iCs/>
        </w:rPr>
      </w:pPr>
      <w:r w:rsidRPr="008A1795">
        <w:rPr>
          <w:iCs/>
        </w:rPr>
        <w:t xml:space="preserve">Le </w:t>
      </w:r>
      <w:proofErr w:type="spellStart"/>
      <w:r w:rsidRPr="008A1795">
        <w:rPr>
          <w:iCs/>
        </w:rPr>
        <w:t>screener</w:t>
      </w:r>
      <w:proofErr w:type="spellEnd"/>
      <w:r w:rsidRPr="008A1795">
        <w:rPr>
          <w:iCs/>
        </w:rPr>
        <w:t xml:space="preserve"> n'a pas pour but de donner un diagnostic ou même une indication sur une pathologie spécifique. Le </w:t>
      </w:r>
      <w:proofErr w:type="spellStart"/>
      <w:r w:rsidRPr="008A1795">
        <w:rPr>
          <w:iCs/>
        </w:rPr>
        <w:t>screener</w:t>
      </w:r>
      <w:proofErr w:type="spellEnd"/>
      <w:r w:rsidRPr="008A1795">
        <w:rPr>
          <w:iCs/>
        </w:rPr>
        <w:t xml:space="preserve"> examine la présence (accrue) d'un certain nombre de plaintes psychologiques courantes de manière très accessible et vise uniquement à donner une indication au collaborateur concerné sur la base des plaintes signalées par le prestataire de soins, qu'il soit ou non conseillé de contacter un prestataire de soins </w:t>
      </w:r>
      <w:r w:rsidRPr="008A1795">
        <w:rPr>
          <w:iCs/>
        </w:rPr>
        <w:lastRenderedPageBreak/>
        <w:t>professionnel qui peut ensuite évaluer avec lui si un suivi supplémentaire au niveau clinique est nécessaire.</w:t>
      </w:r>
    </w:p>
    <w:p w14:paraId="4C6B2355" w14:textId="10F9442C" w:rsidR="004440F2" w:rsidRPr="008A1795" w:rsidRDefault="004440F2" w:rsidP="005E77C1">
      <w:pPr>
        <w:pStyle w:val="Lijstalinea"/>
        <w:numPr>
          <w:ilvl w:val="0"/>
          <w:numId w:val="45"/>
        </w:numPr>
        <w:ind w:left="1560" w:hanging="426"/>
        <w:jc w:val="both"/>
        <w:rPr>
          <w:iCs/>
        </w:rPr>
      </w:pPr>
      <w:r w:rsidRPr="008A1795">
        <w:rPr>
          <w:iCs/>
        </w:rPr>
        <w:t>Appui proactif des prestataires de soins</w:t>
      </w:r>
    </w:p>
    <w:p w14:paraId="45376326" w14:textId="25BE5123" w:rsidR="004440F2" w:rsidRPr="008A1795" w:rsidRDefault="004440F2" w:rsidP="005E77C1">
      <w:pPr>
        <w:pStyle w:val="Lijstalinea"/>
        <w:ind w:left="1560"/>
        <w:jc w:val="both"/>
        <w:rPr>
          <w:iCs/>
        </w:rPr>
      </w:pPr>
      <w:r w:rsidRPr="008A1795">
        <w:rPr>
          <w:iCs/>
        </w:rPr>
        <w:t xml:space="preserve">Si le </w:t>
      </w:r>
      <w:proofErr w:type="spellStart"/>
      <w:r w:rsidRPr="008A1795">
        <w:rPr>
          <w:iCs/>
        </w:rPr>
        <w:t>screener</w:t>
      </w:r>
      <w:proofErr w:type="spellEnd"/>
      <w:r w:rsidRPr="008A1795">
        <w:rPr>
          <w:iCs/>
        </w:rPr>
        <w:t xml:space="preserve"> détecte des problèmes psychologiques, les prestataires de soins seront contactés par des services ayant une expertise spécifique pour effectuer un nouveau dépistage des problèmes psychologiques et éventuellement orienter vers des soins de santé mentale spécialisés de 1</w:t>
      </w:r>
      <w:r w:rsidRPr="008A1795">
        <w:rPr>
          <w:iCs/>
          <w:vertAlign w:val="superscript"/>
        </w:rPr>
        <w:t>ère</w:t>
      </w:r>
      <w:r w:rsidRPr="008A1795">
        <w:rPr>
          <w:iCs/>
        </w:rPr>
        <w:t xml:space="preserve"> ou 2</w:t>
      </w:r>
      <w:r w:rsidRPr="008A1795">
        <w:rPr>
          <w:iCs/>
          <w:vertAlign w:val="superscript"/>
        </w:rPr>
        <w:t>e</w:t>
      </w:r>
      <w:r w:rsidRPr="008A1795">
        <w:rPr>
          <w:iCs/>
        </w:rPr>
        <w:t xml:space="preserve"> ligne (PEL ou </w:t>
      </w:r>
      <w:r w:rsidR="00C13288">
        <w:rPr>
          <w:iCs/>
        </w:rPr>
        <w:t>CGG</w:t>
      </w:r>
      <w:r w:rsidRPr="008A1795">
        <w:rPr>
          <w:iCs/>
        </w:rPr>
        <w:t xml:space="preserve">). </w:t>
      </w:r>
    </w:p>
    <w:p w14:paraId="1F78472E" w14:textId="58B56DB3" w:rsidR="004440F2" w:rsidRPr="008A1795" w:rsidRDefault="004440F2" w:rsidP="005E77C1">
      <w:pPr>
        <w:numPr>
          <w:ilvl w:val="0"/>
          <w:numId w:val="44"/>
        </w:numPr>
        <w:contextualSpacing/>
        <w:jc w:val="both"/>
        <w:rPr>
          <w:b/>
          <w:iCs/>
        </w:rPr>
      </w:pPr>
      <w:r w:rsidRPr="008A1795">
        <w:rPr>
          <w:b/>
          <w:iCs/>
        </w:rPr>
        <w:t xml:space="preserve">Support mobile des </w:t>
      </w:r>
      <w:r w:rsidR="00C13288">
        <w:rPr>
          <w:b/>
          <w:iCs/>
        </w:rPr>
        <w:t>CGG</w:t>
      </w:r>
    </w:p>
    <w:p w14:paraId="644F73BE" w14:textId="0FF6EE35" w:rsidR="004440F2" w:rsidRPr="008A1795" w:rsidRDefault="004440F2" w:rsidP="005E77C1">
      <w:pPr>
        <w:ind w:left="720"/>
        <w:contextualSpacing/>
        <w:jc w:val="both"/>
        <w:rPr>
          <w:iCs/>
        </w:rPr>
      </w:pPr>
      <w:r w:rsidRPr="008A1795">
        <w:rPr>
          <w:iCs/>
        </w:rPr>
        <w:t xml:space="preserve">Il s'agit d'un soutien spécialisé sur place de la part des </w:t>
      </w:r>
      <w:r w:rsidR="00C13288">
        <w:rPr>
          <w:iCs/>
        </w:rPr>
        <w:t>CGG</w:t>
      </w:r>
      <w:r w:rsidRPr="008A1795">
        <w:rPr>
          <w:iCs/>
        </w:rPr>
        <w:t xml:space="preserve"> pour les organisations où le soutien du bien-être psychosocial ne peut temporairement pas être garanti par l'organisation elle-même. Cette aide est destinée aux établissements d'aide sociale et de soins dont le personnel est en grand besoin mental, tels que les centres de soins résidentiels, les établissements VAPH ou l'aide à la jeunesse. Les </w:t>
      </w:r>
      <w:r w:rsidR="00C13288">
        <w:rPr>
          <w:iCs/>
        </w:rPr>
        <w:t xml:space="preserve">CGG </w:t>
      </w:r>
      <w:r w:rsidRPr="008A1795">
        <w:rPr>
          <w:iCs/>
        </w:rPr>
        <w:t xml:space="preserve">peuvent déployer des thérapeutes spécialisés sur place pour soutenir les membres du personnel, en groupe et individuellement. L'objectif est d'éviter ainsi de graves troubles mentaux parmi le personnel. 15 </w:t>
      </w:r>
      <w:r w:rsidR="00C13288">
        <w:rPr>
          <w:iCs/>
        </w:rPr>
        <w:t>CGG</w:t>
      </w:r>
      <w:r w:rsidRPr="008A1795">
        <w:rPr>
          <w:iCs/>
        </w:rPr>
        <w:t xml:space="preserve"> en Flandre et à Bruxelles réalisent cette offre. L'ensemble du domaine de travail est couvert.</w:t>
      </w:r>
    </w:p>
    <w:p w14:paraId="57183D87" w14:textId="77777777" w:rsidR="004440F2" w:rsidRPr="008A1795" w:rsidRDefault="004440F2" w:rsidP="005E77C1">
      <w:pPr>
        <w:ind w:left="720"/>
        <w:contextualSpacing/>
        <w:jc w:val="both"/>
        <w:rPr>
          <w:iCs/>
        </w:rPr>
      </w:pPr>
      <w:r w:rsidRPr="008A1795">
        <w:rPr>
          <w:iCs/>
        </w:rPr>
        <w:t>Cette offre est actuellement prévue jusqu'à la fin de l'année 2020. Nous examinons si cette offre doit être maintenue en 2021.</w:t>
      </w:r>
    </w:p>
    <w:p w14:paraId="3673DBBC" w14:textId="5DFB84CC" w:rsidR="00B61DC5" w:rsidRPr="008A1795" w:rsidRDefault="004440F2" w:rsidP="005E77C1">
      <w:pPr>
        <w:pStyle w:val="Lijstalinea"/>
        <w:jc w:val="both"/>
        <w:rPr>
          <w:i/>
          <w:iCs/>
        </w:rPr>
      </w:pPr>
      <w:r w:rsidRPr="008A1795">
        <w:rPr>
          <w:iCs/>
        </w:rPr>
        <w:t xml:space="preserve">Les </w:t>
      </w:r>
      <w:r w:rsidR="00C13288">
        <w:rPr>
          <w:iCs/>
        </w:rPr>
        <w:t>CGG</w:t>
      </w:r>
      <w:r w:rsidRPr="008A1795">
        <w:rPr>
          <w:iCs/>
        </w:rPr>
        <w:t xml:space="preserve"> ont mis en place une collaboration avec les conseils de soins. Ceux-ci informent le</w:t>
      </w:r>
      <w:r w:rsidRPr="008A1795">
        <w:rPr>
          <w:b/>
          <w:iCs/>
        </w:rPr>
        <w:t xml:space="preserve">s </w:t>
      </w:r>
      <w:r w:rsidR="00C13288">
        <w:rPr>
          <w:b/>
          <w:iCs/>
        </w:rPr>
        <w:t>CGG</w:t>
      </w:r>
      <w:r w:rsidRPr="008A1795">
        <w:rPr>
          <w:b/>
          <w:iCs/>
        </w:rPr>
        <w:t xml:space="preserve"> sur les questions relatives au soutien psychologique dans les établissements WVG</w:t>
      </w:r>
      <w:r w:rsidRPr="008A1795">
        <w:rPr>
          <w:iCs/>
        </w:rPr>
        <w:t xml:space="preserve"> en zone de première ligne.  </w:t>
      </w:r>
    </w:p>
    <w:p w14:paraId="520708CE" w14:textId="17CC4DFA" w:rsidR="00996BB4" w:rsidRDefault="00996BB4" w:rsidP="005E77C1">
      <w:pPr>
        <w:pStyle w:val="Lijstalinea"/>
        <w:jc w:val="both"/>
        <w:rPr>
          <w:i/>
          <w:iCs/>
          <w:sz w:val="24"/>
          <w:szCs w:val="24"/>
        </w:rPr>
      </w:pPr>
      <w:r>
        <w:rPr>
          <w:i/>
          <w:iCs/>
          <w:sz w:val="24"/>
          <w:szCs w:val="24"/>
        </w:rPr>
        <w:br w:type="page"/>
      </w:r>
    </w:p>
    <w:p w14:paraId="6ED3D0B1" w14:textId="3679FEC9" w:rsidR="000D4913" w:rsidRPr="00842536" w:rsidRDefault="004C5CF6" w:rsidP="00C32CC5">
      <w:pPr>
        <w:pStyle w:val="Lijstalinea"/>
        <w:shd w:val="clear" w:color="auto" w:fill="A6A6A6" w:themeFill="background1" w:themeFillShade="A6"/>
        <w:ind w:hanging="720"/>
        <w:jc w:val="center"/>
        <w:rPr>
          <w:b/>
          <w:bCs/>
          <w:color w:val="FFFFFF" w:themeColor="background1"/>
          <w:sz w:val="28"/>
          <w:szCs w:val="28"/>
        </w:rPr>
      </w:pPr>
      <w:bookmarkStart w:id="19" w:name="_Hlk40355175"/>
      <w:bookmarkStart w:id="20" w:name="_Hlk38274200"/>
      <w:r>
        <w:rPr>
          <w:b/>
          <w:bCs/>
          <w:color w:val="FFFFFF" w:themeColor="background1"/>
          <w:sz w:val="28"/>
          <w:szCs w:val="28"/>
        </w:rPr>
        <w:lastRenderedPageBreak/>
        <w:t>III.</w:t>
      </w:r>
      <w:r>
        <w:rPr>
          <w:b/>
          <w:bCs/>
          <w:color w:val="FFFFFF" w:themeColor="background1"/>
          <w:sz w:val="28"/>
          <w:szCs w:val="28"/>
        </w:rPr>
        <w:tab/>
      </w:r>
      <w:r w:rsidR="000D4913" w:rsidRPr="00842536">
        <w:rPr>
          <w:b/>
          <w:bCs/>
          <w:color w:val="FFFFFF" w:themeColor="background1"/>
          <w:sz w:val="28"/>
          <w:szCs w:val="28"/>
        </w:rPr>
        <w:t>Les actions initiées par les réseaux de soins en santé mentale</w:t>
      </w:r>
      <w:r w:rsidR="004F5D87">
        <w:rPr>
          <w:b/>
          <w:bCs/>
          <w:color w:val="FFFFFF" w:themeColor="background1"/>
          <w:sz w:val="28"/>
          <w:szCs w:val="28"/>
        </w:rPr>
        <w:t xml:space="preserve"> et les réseaux de la nouvelle politique enfants/ados</w:t>
      </w:r>
    </w:p>
    <w:bookmarkEnd w:id="19"/>
    <w:p w14:paraId="263C5A04" w14:textId="77777777" w:rsidR="004F5D87" w:rsidRPr="004F5D87" w:rsidRDefault="004F5D87" w:rsidP="005E77C1">
      <w:pPr>
        <w:jc w:val="both"/>
        <w:rPr>
          <w:b/>
          <w:bCs/>
          <w:sz w:val="24"/>
          <w:szCs w:val="24"/>
        </w:rPr>
      </w:pPr>
    </w:p>
    <w:p w14:paraId="355DE0CE" w14:textId="357AC791" w:rsidR="004F5D87" w:rsidRPr="00962CF6" w:rsidRDefault="004F5D87" w:rsidP="005E77C1">
      <w:pPr>
        <w:pStyle w:val="Lijstalinea"/>
        <w:numPr>
          <w:ilvl w:val="1"/>
          <w:numId w:val="32"/>
        </w:numPr>
        <w:ind w:left="709" w:hanging="709"/>
        <w:jc w:val="both"/>
        <w:rPr>
          <w:b/>
          <w:bCs/>
          <w:i/>
          <w:sz w:val="24"/>
          <w:szCs w:val="24"/>
        </w:rPr>
      </w:pPr>
      <w:r w:rsidRPr="00962CF6">
        <w:rPr>
          <w:b/>
          <w:bCs/>
          <w:i/>
          <w:sz w:val="24"/>
          <w:szCs w:val="24"/>
        </w:rPr>
        <w:t xml:space="preserve">Renforcement et enrichissement de l’offre de soins généralistes au sein des réseaux de soins en santé mentale adultes </w:t>
      </w:r>
      <w:r w:rsidR="001D6969" w:rsidRPr="00962CF6">
        <w:rPr>
          <w:b/>
          <w:bCs/>
          <w:i/>
          <w:sz w:val="24"/>
          <w:szCs w:val="24"/>
        </w:rPr>
        <w:t>et des réseaux de la nouvelle politique de santé mentale pour enfants et adolescents</w:t>
      </w:r>
    </w:p>
    <w:p w14:paraId="4DD6C06D" w14:textId="77777777" w:rsidR="00F43E25" w:rsidRDefault="00F43E25" w:rsidP="005E77C1">
      <w:pPr>
        <w:jc w:val="both"/>
      </w:pPr>
    </w:p>
    <w:p w14:paraId="6D8619A6" w14:textId="5EC88658" w:rsidR="004F5D87" w:rsidRDefault="004F5D87" w:rsidP="005E77C1">
      <w:pPr>
        <w:jc w:val="both"/>
      </w:pPr>
      <w:r w:rsidRPr="00457D94">
        <w:t>Pendant la crise COVID-19, la maj</w:t>
      </w:r>
      <w:r>
        <w:t>orité de la population cherche</w:t>
      </w:r>
      <w:r w:rsidRPr="00457D94">
        <w:t xml:space="preserve"> d'abord à obtenir le soutien de </w:t>
      </w:r>
      <w:r w:rsidRPr="00457D94">
        <w:rPr>
          <w:b/>
        </w:rPr>
        <w:t>son entourage immédiat</w:t>
      </w:r>
      <w:r>
        <w:t>. Les réseaux de soins en santé mentale adultes et les réseaux de la nouvelle politique de santé mentale enfants</w:t>
      </w:r>
      <w:r w:rsidR="001D6969">
        <w:t xml:space="preserve">, adolescents </w:t>
      </w:r>
      <w:r>
        <w:t>renforcent cette</w:t>
      </w:r>
      <w:r w:rsidRPr="00457D94">
        <w:t xml:space="preserve"> base pendant la crise</w:t>
      </w:r>
      <w:r>
        <w:t xml:space="preserve"> COVID-19 en diffusant</w:t>
      </w:r>
      <w:r w:rsidRPr="00457D94">
        <w:t xml:space="preserve"> des informations sur le renforcement de la résilience, la communication avec les enfants, le soutien aux collègues... (voir entre autres</w:t>
      </w:r>
      <w:r w:rsidR="00395624">
        <w:t> :</w:t>
      </w:r>
      <w:r w:rsidRPr="00457D94">
        <w:t xml:space="preserve"> ww</w:t>
      </w:r>
      <w:r>
        <w:t xml:space="preserve">w.info-coronavirus.be, </w:t>
      </w:r>
      <w:r w:rsidRPr="001D6969">
        <w:t>…).</w:t>
      </w:r>
      <w:r w:rsidRPr="00457D94">
        <w:t xml:space="preserve"> Les init</w:t>
      </w:r>
      <w:r>
        <w:t xml:space="preserve">iatives </w:t>
      </w:r>
      <w:r w:rsidRPr="00FD7FED">
        <w:rPr>
          <w:b/>
        </w:rPr>
        <w:t>d’assistance de contacts ponctuels par téléphone ou par chat</w:t>
      </w:r>
      <w:r w:rsidRPr="00457D94">
        <w:t xml:space="preserve"> sont imp</w:t>
      </w:r>
      <w:r>
        <w:t xml:space="preserve">ortantes pour assurer une première offre </w:t>
      </w:r>
      <w:r w:rsidRPr="00457D94">
        <w:t>de soins accessible</w:t>
      </w:r>
      <w:r>
        <w:t>s</w:t>
      </w:r>
      <w:r w:rsidR="001D6969">
        <w:t xml:space="preserve"> (1</w:t>
      </w:r>
      <w:r w:rsidR="001D6969" w:rsidRPr="001D6969">
        <w:rPr>
          <w:vertAlign w:val="superscript"/>
        </w:rPr>
        <w:t>ère</w:t>
      </w:r>
      <w:r w:rsidR="001D6969">
        <w:t>/2</w:t>
      </w:r>
      <w:r w:rsidR="001D6969" w:rsidRPr="001D6969">
        <w:rPr>
          <w:vertAlign w:val="superscript"/>
        </w:rPr>
        <w:t>ème</w:t>
      </w:r>
      <w:r w:rsidR="001D6969">
        <w:t xml:space="preserve"> ligne)</w:t>
      </w:r>
      <w:r>
        <w:t>.</w:t>
      </w:r>
      <w:r w:rsidRPr="00457D94">
        <w:t xml:space="preserve"> </w:t>
      </w:r>
    </w:p>
    <w:p w14:paraId="4C92D4D6" w14:textId="3AA3E342" w:rsidR="004F5D87" w:rsidRDefault="004F5D87" w:rsidP="005E77C1">
      <w:pPr>
        <w:jc w:val="both"/>
      </w:pPr>
      <w:r w:rsidRPr="00FD7FED">
        <w:t xml:space="preserve">Les citoyens </w:t>
      </w:r>
      <w:r>
        <w:t xml:space="preserve">présentant des problématiques psychosociales </w:t>
      </w:r>
      <w:r w:rsidRPr="00FD7FED">
        <w:t>s'adresseront</w:t>
      </w:r>
      <w:r>
        <w:t>,</w:t>
      </w:r>
      <w:r w:rsidRPr="00FD7FED">
        <w:t xml:space="preserve"> en premier lieu</w:t>
      </w:r>
      <w:r>
        <w:t>,</w:t>
      </w:r>
      <w:r w:rsidRPr="00FD7FED">
        <w:t xml:space="preserve"> à des prestataires de soins primaires connus, tant dans un cadre somatique que psychologique (médecins généralistes, infirmières à domicile</w:t>
      </w:r>
      <w:r>
        <w:t>, pharmaciens, personnel des PMS</w:t>
      </w:r>
      <w:r w:rsidRPr="00FD7FED">
        <w:t xml:space="preserve">, ...). </w:t>
      </w:r>
    </w:p>
    <w:p w14:paraId="37FC065C" w14:textId="1159AF67" w:rsidR="004F5D87" w:rsidRDefault="004F5D87" w:rsidP="005E77C1">
      <w:pPr>
        <w:jc w:val="both"/>
      </w:pPr>
      <w:r>
        <w:t>Pour répondre aux</w:t>
      </w:r>
      <w:r w:rsidRPr="00483C49">
        <w:t xml:space="preserve"> demandes </w:t>
      </w:r>
      <w:r w:rsidRPr="00A22887">
        <w:t>de soins complexes chroniques et graves, des soins spécialisés tels que les services</w:t>
      </w:r>
      <w:r w:rsidRPr="00A22887">
        <w:rPr>
          <w:rStyle w:val="Verwijzingopmerking"/>
        </w:rPr>
        <w:t xml:space="preserve"> </w:t>
      </w:r>
      <w:r w:rsidRPr="00A22887">
        <w:t>de santé mentale (SSM), les</w:t>
      </w:r>
      <w:r>
        <w:t xml:space="preserve"> équipes mobiles</w:t>
      </w:r>
      <w:r w:rsidRPr="00483C49">
        <w:t xml:space="preserve"> ou des p</w:t>
      </w:r>
      <w:r w:rsidR="009301F8">
        <w:t>restataires</w:t>
      </w:r>
      <w:r>
        <w:t xml:space="preserve"> indépendants peuvent </w:t>
      </w:r>
      <w:r w:rsidR="00395624">
        <w:t>constituer des ressources</w:t>
      </w:r>
      <w:r>
        <w:t xml:space="preserve"> approprié</w:t>
      </w:r>
      <w:r w:rsidR="00395624">
        <w:t>e</w:t>
      </w:r>
      <w:r>
        <w:t>s (2ème</w:t>
      </w:r>
      <w:r w:rsidRPr="00483C49">
        <w:t xml:space="preserve"> ligne). Les services d'urgence peuvent répondre aux situations de crise. Divers réseaux renforcent ces structures</w:t>
      </w:r>
      <w:r>
        <w:t xml:space="preserve"> de soins existantes en propos</w:t>
      </w:r>
      <w:r w:rsidRPr="00483C49">
        <w:t>ant</w:t>
      </w:r>
      <w:r>
        <w:t xml:space="preserve"> </w:t>
      </w:r>
      <w:r w:rsidRPr="00766F27">
        <w:rPr>
          <w:b/>
          <w:bCs/>
        </w:rPr>
        <w:t>une offre d'assistance téléphonique</w:t>
      </w:r>
      <w:r w:rsidRPr="00483C49">
        <w:t xml:space="preserve"> pour aider l</w:t>
      </w:r>
      <w:r>
        <w:t>es prestataires de soins à filtrer les demandes de soins en santé mentale</w:t>
      </w:r>
      <w:r w:rsidR="001D6969">
        <w:t>.</w:t>
      </w:r>
      <w:r w:rsidRPr="00483C49">
        <w:t xml:space="preserve">  </w:t>
      </w:r>
    </w:p>
    <w:p w14:paraId="5A8CD17C" w14:textId="6C3DCA42" w:rsidR="004F5D87" w:rsidRPr="004C5CF6" w:rsidRDefault="004F5D87" w:rsidP="005E77C1">
      <w:pPr>
        <w:jc w:val="both"/>
      </w:pPr>
      <w:r>
        <w:t>D</w:t>
      </w:r>
      <w:r w:rsidRPr="00483C49">
        <w:t xml:space="preserve">es </w:t>
      </w:r>
      <w:r w:rsidRPr="00766F27">
        <w:rPr>
          <w:b/>
          <w:bCs/>
        </w:rPr>
        <w:t xml:space="preserve">"soins </w:t>
      </w:r>
      <w:r w:rsidR="001D6969" w:rsidRPr="00766F27">
        <w:rPr>
          <w:b/>
          <w:bCs/>
        </w:rPr>
        <w:t>à l’attention d</w:t>
      </w:r>
      <w:r w:rsidRPr="00766F27">
        <w:rPr>
          <w:b/>
          <w:bCs/>
        </w:rPr>
        <w:t>es prestataires de soins"</w:t>
      </w:r>
      <w:r w:rsidRPr="00483C49">
        <w:t xml:space="preserve"> </w:t>
      </w:r>
      <w:r>
        <w:t>sont proposés, de manière explicite, au sein des réseaux</w:t>
      </w:r>
      <w:r w:rsidRPr="00483C49">
        <w:t xml:space="preserve">. Les groupes à risque tels que le personnel soignant ou le personnel des secteurs essentiels sont étroitement surveillés, soutenus et, si nécessaire, orientés. </w:t>
      </w:r>
      <w:r w:rsidRPr="006A2147">
        <w:rPr>
          <w:b/>
        </w:rPr>
        <w:t>Les services externes pour la prévention et la protection au travail</w:t>
      </w:r>
      <w:r w:rsidRPr="006A2147">
        <w:t xml:space="preserve"> </w:t>
      </w:r>
      <w:r w:rsidRPr="00483C49">
        <w:t>peuvent jouer un rôle dans ce domaine. Les centres de soins résidentiels sont gravement touchés par cette crise, c'est pourquoi une attention particulière est égal</w:t>
      </w:r>
      <w:r>
        <w:t>ement accordée aux soins proposés par ces structures</w:t>
      </w:r>
      <w:r w:rsidRPr="00483C49">
        <w:t>. Un troisième groupe à risque comprend les pe</w:t>
      </w:r>
      <w:r>
        <w:t xml:space="preserve">rsonnes </w:t>
      </w:r>
      <w:r w:rsidR="00F43E25">
        <w:t xml:space="preserve">qui </w:t>
      </w:r>
      <w:r>
        <w:t>présent</w:t>
      </w:r>
      <w:r w:rsidR="00F43E25">
        <w:t>e</w:t>
      </w:r>
      <w:r>
        <w:t xml:space="preserve">nt </w:t>
      </w:r>
      <w:r w:rsidR="00F43E25">
        <w:t>(ou qui sont rétablies) du</w:t>
      </w:r>
      <w:r w:rsidRPr="00483C49">
        <w:t xml:space="preserve"> COVID-19</w:t>
      </w:r>
      <w:r w:rsidR="004C5CF6" w:rsidRPr="004C5CF6">
        <w:t>.</w:t>
      </w:r>
    </w:p>
    <w:p w14:paraId="229D7394" w14:textId="77777777" w:rsidR="004F5D87" w:rsidRPr="004F5D87" w:rsidRDefault="004F5D87" w:rsidP="005E77C1">
      <w:pPr>
        <w:jc w:val="both"/>
        <w:rPr>
          <w:b/>
          <w:bCs/>
          <w:sz w:val="24"/>
          <w:szCs w:val="24"/>
        </w:rPr>
      </w:pPr>
    </w:p>
    <w:p w14:paraId="5D719B66" w14:textId="0EF61042" w:rsidR="004F5D87" w:rsidRDefault="004F5D87" w:rsidP="005E77C1">
      <w:pPr>
        <w:jc w:val="both"/>
        <w:rPr>
          <w:b/>
          <w:bCs/>
          <w:sz w:val="24"/>
          <w:szCs w:val="24"/>
          <w:lang w:val="fr-FR"/>
        </w:rPr>
      </w:pPr>
    </w:p>
    <w:p w14:paraId="10DA79F6" w14:textId="2E8142F3" w:rsidR="00F66F97" w:rsidRDefault="00F66F97" w:rsidP="005E77C1">
      <w:pPr>
        <w:jc w:val="both"/>
        <w:rPr>
          <w:b/>
          <w:bCs/>
          <w:sz w:val="24"/>
          <w:szCs w:val="24"/>
          <w:lang w:val="fr-FR"/>
        </w:rPr>
      </w:pPr>
    </w:p>
    <w:p w14:paraId="2FF23C8B" w14:textId="7B097948" w:rsidR="00F66F97" w:rsidRDefault="00F66F97" w:rsidP="005E77C1">
      <w:pPr>
        <w:jc w:val="both"/>
        <w:rPr>
          <w:b/>
          <w:bCs/>
          <w:sz w:val="24"/>
          <w:szCs w:val="24"/>
          <w:lang w:val="fr-FR"/>
        </w:rPr>
      </w:pPr>
    </w:p>
    <w:p w14:paraId="357EC8BA" w14:textId="77777777" w:rsidR="00F66F97" w:rsidRDefault="00F66F97" w:rsidP="005E77C1">
      <w:pPr>
        <w:jc w:val="both"/>
        <w:rPr>
          <w:b/>
          <w:bCs/>
          <w:sz w:val="24"/>
          <w:szCs w:val="24"/>
          <w:lang w:val="fr-FR"/>
        </w:rPr>
      </w:pPr>
    </w:p>
    <w:p w14:paraId="0803429A" w14:textId="77777777" w:rsidR="004F5D87" w:rsidRDefault="004F5D87" w:rsidP="005E77C1">
      <w:pPr>
        <w:jc w:val="both"/>
        <w:rPr>
          <w:b/>
          <w:bCs/>
          <w:sz w:val="24"/>
          <w:szCs w:val="24"/>
          <w:lang w:val="fr-FR"/>
        </w:rPr>
      </w:pPr>
    </w:p>
    <w:p w14:paraId="09EBC69A" w14:textId="12BCA82A" w:rsidR="000D4913" w:rsidRDefault="00935A3A" w:rsidP="005E77C1">
      <w:pPr>
        <w:pStyle w:val="Lijstalinea"/>
        <w:numPr>
          <w:ilvl w:val="1"/>
          <w:numId w:val="32"/>
        </w:numPr>
        <w:ind w:left="709" w:hanging="709"/>
        <w:jc w:val="both"/>
        <w:rPr>
          <w:b/>
          <w:bCs/>
          <w:i/>
          <w:sz w:val="24"/>
          <w:szCs w:val="24"/>
        </w:rPr>
      </w:pPr>
      <w:bookmarkStart w:id="21" w:name="_Hlk40435973"/>
      <w:r w:rsidRPr="00962CF6">
        <w:rPr>
          <w:b/>
          <w:bCs/>
          <w:i/>
          <w:sz w:val="24"/>
          <w:szCs w:val="24"/>
        </w:rPr>
        <w:lastRenderedPageBreak/>
        <w:t>Sites internet des réseaux de soins en santé mentale adultes</w:t>
      </w:r>
    </w:p>
    <w:p w14:paraId="53A56C71" w14:textId="77777777" w:rsidR="00F66F97" w:rsidRPr="00962CF6" w:rsidRDefault="00F66F97" w:rsidP="005E77C1">
      <w:pPr>
        <w:pStyle w:val="Lijstalinea"/>
        <w:ind w:left="1080"/>
        <w:jc w:val="both"/>
        <w:rPr>
          <w:b/>
          <w:bCs/>
          <w:i/>
          <w:sz w:val="24"/>
          <w:szCs w:val="24"/>
        </w:rPr>
      </w:pPr>
    </w:p>
    <w:tbl>
      <w:tblPr>
        <w:tblStyle w:val="Tabelraster"/>
        <w:tblW w:w="9830" w:type="dxa"/>
        <w:tblLook w:val="04A0" w:firstRow="1" w:lastRow="0" w:firstColumn="1" w:lastColumn="0" w:noHBand="0" w:noVBand="1"/>
      </w:tblPr>
      <w:tblGrid>
        <w:gridCol w:w="2972"/>
        <w:gridCol w:w="6858"/>
      </w:tblGrid>
      <w:tr w:rsidR="00935A3A" w:rsidRPr="00C70328" w14:paraId="0E9346D4" w14:textId="77777777" w:rsidTr="00405CCE">
        <w:tc>
          <w:tcPr>
            <w:tcW w:w="2972" w:type="dxa"/>
            <w:shd w:val="clear" w:color="auto" w:fill="808080" w:themeFill="background1" w:themeFillShade="80"/>
          </w:tcPr>
          <w:p w14:paraId="3F0DCAED" w14:textId="7B0B8B85" w:rsidR="00935A3A" w:rsidRPr="00935A3A" w:rsidRDefault="00935A3A" w:rsidP="005E77C1">
            <w:pPr>
              <w:jc w:val="both"/>
              <w:rPr>
                <w:b/>
                <w:bCs/>
                <w:color w:val="FFFFFF" w:themeColor="background1"/>
                <w:sz w:val="20"/>
                <w:szCs w:val="20"/>
              </w:rPr>
            </w:pPr>
            <w:bookmarkStart w:id="22" w:name="_Hlk38274299"/>
            <w:bookmarkStart w:id="23" w:name="_Hlk40431820"/>
            <w:bookmarkEnd w:id="21"/>
            <w:r w:rsidRPr="00935A3A">
              <w:rPr>
                <w:b/>
                <w:bCs/>
                <w:color w:val="FFFFFF" w:themeColor="background1"/>
                <w:sz w:val="20"/>
                <w:szCs w:val="20"/>
              </w:rPr>
              <w:t>Réseaux/</w:t>
            </w:r>
            <w:proofErr w:type="spellStart"/>
            <w:r w:rsidRPr="00935A3A">
              <w:rPr>
                <w:b/>
                <w:bCs/>
                <w:color w:val="FFFFFF" w:themeColor="background1"/>
                <w:sz w:val="20"/>
                <w:szCs w:val="20"/>
              </w:rPr>
              <w:t>Netwerken</w:t>
            </w:r>
            <w:proofErr w:type="spellEnd"/>
            <w:r w:rsidRPr="00935A3A">
              <w:rPr>
                <w:b/>
                <w:bCs/>
                <w:color w:val="FFFFFF" w:themeColor="background1"/>
                <w:sz w:val="20"/>
                <w:szCs w:val="20"/>
              </w:rPr>
              <w:t xml:space="preserve"> </w:t>
            </w:r>
          </w:p>
        </w:tc>
        <w:tc>
          <w:tcPr>
            <w:tcW w:w="6858" w:type="dxa"/>
            <w:shd w:val="clear" w:color="auto" w:fill="808080" w:themeFill="background1" w:themeFillShade="80"/>
          </w:tcPr>
          <w:p w14:paraId="0F2EB99C" w14:textId="6822EE8E" w:rsidR="00935A3A" w:rsidRPr="00935A3A" w:rsidRDefault="00405CCE" w:rsidP="005E77C1">
            <w:pPr>
              <w:jc w:val="both"/>
              <w:rPr>
                <w:b/>
                <w:bCs/>
                <w:color w:val="FFFFFF" w:themeColor="background1"/>
                <w:sz w:val="20"/>
                <w:szCs w:val="20"/>
                <w:lang w:val="nl-BE"/>
              </w:rPr>
            </w:pPr>
            <w:r>
              <w:rPr>
                <w:b/>
                <w:bCs/>
                <w:color w:val="FFFFFF" w:themeColor="background1"/>
                <w:sz w:val="20"/>
                <w:szCs w:val="20"/>
                <w:lang w:val="nl-BE"/>
              </w:rPr>
              <w:t>Site internet/Website</w:t>
            </w:r>
          </w:p>
        </w:tc>
      </w:tr>
      <w:tr w:rsidR="00935A3A" w:rsidRPr="005A7CD5" w14:paraId="1EE35AF5" w14:textId="77777777" w:rsidTr="00405CCE">
        <w:tc>
          <w:tcPr>
            <w:tcW w:w="2972" w:type="dxa"/>
            <w:shd w:val="clear" w:color="auto" w:fill="F2F2F2" w:themeFill="background1" w:themeFillShade="F2"/>
          </w:tcPr>
          <w:p w14:paraId="7B4D3719" w14:textId="2728E7C7" w:rsidR="00935A3A" w:rsidRPr="001679B0" w:rsidRDefault="00935A3A" w:rsidP="005E77C1">
            <w:pPr>
              <w:jc w:val="both"/>
              <w:rPr>
                <w:sz w:val="20"/>
                <w:szCs w:val="20"/>
                <w:lang w:val="nl-BE"/>
              </w:rPr>
            </w:pPr>
            <w:r w:rsidRPr="001679B0">
              <w:rPr>
                <w:sz w:val="20"/>
                <w:szCs w:val="20"/>
                <w:lang w:val="nl-BE"/>
              </w:rPr>
              <w:t>Namur</w:t>
            </w:r>
            <w:r w:rsidR="00684956">
              <w:rPr>
                <w:sz w:val="20"/>
                <w:szCs w:val="20"/>
                <w:lang w:val="nl-BE"/>
              </w:rPr>
              <w:t xml:space="preserve"> - </w:t>
            </w:r>
            <w:r w:rsidRPr="001679B0">
              <w:rPr>
                <w:sz w:val="20"/>
                <w:szCs w:val="20"/>
                <w:lang w:val="nl-BE"/>
              </w:rPr>
              <w:t>RSN</w:t>
            </w:r>
          </w:p>
        </w:tc>
        <w:tc>
          <w:tcPr>
            <w:tcW w:w="6858" w:type="dxa"/>
          </w:tcPr>
          <w:p w14:paraId="43473C5C" w14:textId="04CF8124" w:rsidR="00684956" w:rsidRPr="00405CCE" w:rsidRDefault="0089758F" w:rsidP="005E77C1">
            <w:pPr>
              <w:jc w:val="both"/>
              <w:rPr>
                <w:rFonts w:cstheme="minorHAnsi"/>
                <w:color w:val="006621"/>
                <w:sz w:val="20"/>
                <w:szCs w:val="20"/>
              </w:rPr>
            </w:pPr>
            <w:hyperlink r:id="rId37" w:history="1">
              <w:r w:rsidR="00684956" w:rsidRPr="00405CCE">
                <w:rPr>
                  <w:rStyle w:val="Hyperlink"/>
                  <w:rFonts w:cstheme="minorHAnsi"/>
                  <w:sz w:val="20"/>
                  <w:szCs w:val="20"/>
                </w:rPr>
                <w:t>http://www.reseausantenamur.be/</w:t>
              </w:r>
            </w:hyperlink>
          </w:p>
        </w:tc>
      </w:tr>
      <w:tr w:rsidR="00935A3A" w:rsidRPr="00ED1C41" w14:paraId="27621C67" w14:textId="77777777" w:rsidTr="00405CCE">
        <w:tc>
          <w:tcPr>
            <w:tcW w:w="2972" w:type="dxa"/>
            <w:shd w:val="clear" w:color="auto" w:fill="F2F2F2" w:themeFill="background1" w:themeFillShade="F2"/>
          </w:tcPr>
          <w:p w14:paraId="14FE471D" w14:textId="1E61BF00" w:rsidR="00935A3A" w:rsidRPr="001679B0" w:rsidRDefault="00935A3A" w:rsidP="005E77C1">
            <w:pPr>
              <w:jc w:val="both"/>
              <w:rPr>
                <w:sz w:val="20"/>
                <w:szCs w:val="20"/>
                <w:lang w:val="nl-BE"/>
              </w:rPr>
            </w:pPr>
            <w:r w:rsidRPr="001679B0">
              <w:rPr>
                <w:sz w:val="20"/>
                <w:szCs w:val="20"/>
                <w:lang w:val="nl-BE"/>
              </w:rPr>
              <w:t>Mons</w:t>
            </w:r>
            <w:r w:rsidR="00684956">
              <w:rPr>
                <w:sz w:val="20"/>
                <w:szCs w:val="20"/>
                <w:lang w:val="nl-BE"/>
              </w:rPr>
              <w:t xml:space="preserve"> - </w:t>
            </w:r>
            <w:proofErr w:type="spellStart"/>
            <w:r w:rsidRPr="001679B0">
              <w:rPr>
                <w:sz w:val="20"/>
                <w:szCs w:val="20"/>
                <w:lang w:val="nl-BE"/>
              </w:rPr>
              <w:t>Partenaires</w:t>
            </w:r>
            <w:proofErr w:type="spellEnd"/>
            <w:r w:rsidRPr="001679B0">
              <w:rPr>
                <w:sz w:val="20"/>
                <w:szCs w:val="20"/>
                <w:lang w:val="nl-BE"/>
              </w:rPr>
              <w:t xml:space="preserve"> 107</w:t>
            </w:r>
          </w:p>
        </w:tc>
        <w:tc>
          <w:tcPr>
            <w:tcW w:w="6858" w:type="dxa"/>
          </w:tcPr>
          <w:p w14:paraId="79FAD8F5" w14:textId="0C97C2DA" w:rsidR="00684956" w:rsidRPr="00405CCE" w:rsidRDefault="0089758F" w:rsidP="005E77C1">
            <w:pPr>
              <w:jc w:val="both"/>
              <w:rPr>
                <w:rFonts w:cstheme="minorHAnsi"/>
                <w:sz w:val="20"/>
                <w:szCs w:val="20"/>
                <w:lang w:val="nl-BE"/>
              </w:rPr>
            </w:pPr>
            <w:hyperlink r:id="rId38" w:history="1">
              <w:r w:rsidR="00684956" w:rsidRPr="00405CCE">
                <w:rPr>
                  <w:rStyle w:val="Hyperlink"/>
                  <w:rFonts w:cstheme="minorHAnsi"/>
                  <w:sz w:val="20"/>
                  <w:szCs w:val="20"/>
                  <w:lang w:val="nl-BE"/>
                </w:rPr>
                <w:t>http://www.reseaupartenaires107.be/</w:t>
              </w:r>
            </w:hyperlink>
          </w:p>
        </w:tc>
      </w:tr>
      <w:tr w:rsidR="00935A3A" w:rsidRPr="00ED1C41" w14:paraId="593BCF7C" w14:textId="77777777" w:rsidTr="00405CCE">
        <w:tc>
          <w:tcPr>
            <w:tcW w:w="2972" w:type="dxa"/>
            <w:shd w:val="clear" w:color="auto" w:fill="F2F2F2" w:themeFill="background1" w:themeFillShade="F2"/>
          </w:tcPr>
          <w:p w14:paraId="6146EBEE" w14:textId="08675B04" w:rsidR="00935A3A" w:rsidRPr="001679B0" w:rsidRDefault="00935A3A" w:rsidP="005E77C1">
            <w:pPr>
              <w:jc w:val="both"/>
              <w:rPr>
                <w:sz w:val="20"/>
                <w:szCs w:val="20"/>
                <w:lang w:val="nl-BE"/>
              </w:rPr>
            </w:pPr>
            <w:r w:rsidRPr="001679B0">
              <w:rPr>
                <w:sz w:val="20"/>
                <w:szCs w:val="20"/>
                <w:lang w:val="nl-BE"/>
              </w:rPr>
              <w:t>Brabant Wallon</w:t>
            </w:r>
            <w:r w:rsidR="00405CCE">
              <w:rPr>
                <w:sz w:val="20"/>
                <w:szCs w:val="20"/>
                <w:lang w:val="nl-BE"/>
              </w:rPr>
              <w:t xml:space="preserve"> - </w:t>
            </w:r>
            <w:r w:rsidRPr="001679B0">
              <w:rPr>
                <w:sz w:val="20"/>
                <w:szCs w:val="20"/>
                <w:lang w:val="nl-BE"/>
              </w:rPr>
              <w:t>Réseau107 BW</w:t>
            </w:r>
          </w:p>
        </w:tc>
        <w:tc>
          <w:tcPr>
            <w:tcW w:w="6858" w:type="dxa"/>
          </w:tcPr>
          <w:p w14:paraId="41EDC217" w14:textId="50C883EB" w:rsidR="00684956" w:rsidRPr="00405CCE" w:rsidRDefault="0089758F" w:rsidP="005E77C1">
            <w:pPr>
              <w:jc w:val="both"/>
              <w:rPr>
                <w:rFonts w:cstheme="minorHAnsi"/>
                <w:sz w:val="20"/>
                <w:szCs w:val="20"/>
                <w:lang w:val="nl-BE"/>
              </w:rPr>
            </w:pPr>
            <w:hyperlink r:id="rId39" w:history="1">
              <w:r w:rsidR="00684956" w:rsidRPr="00405CCE">
                <w:rPr>
                  <w:rStyle w:val="Hyperlink"/>
                  <w:rFonts w:cstheme="minorHAnsi"/>
                  <w:sz w:val="20"/>
                  <w:szCs w:val="20"/>
                  <w:lang w:val="nl-BE"/>
                </w:rPr>
                <w:t>https://reseau107bw.be/</w:t>
              </w:r>
            </w:hyperlink>
          </w:p>
        </w:tc>
      </w:tr>
      <w:tr w:rsidR="00935A3A" w:rsidRPr="0031626C" w14:paraId="58C391B1" w14:textId="77777777" w:rsidTr="00405CCE">
        <w:tc>
          <w:tcPr>
            <w:tcW w:w="2972" w:type="dxa"/>
            <w:shd w:val="clear" w:color="auto" w:fill="F2F2F2" w:themeFill="background1" w:themeFillShade="F2"/>
          </w:tcPr>
          <w:p w14:paraId="4A7F5E93" w14:textId="0D40A968" w:rsidR="00935A3A" w:rsidRPr="001679B0" w:rsidRDefault="00935A3A" w:rsidP="005E77C1">
            <w:pPr>
              <w:jc w:val="both"/>
              <w:rPr>
                <w:sz w:val="20"/>
                <w:szCs w:val="20"/>
                <w:lang w:val="nl-BE"/>
              </w:rPr>
            </w:pPr>
            <w:r w:rsidRPr="001679B0">
              <w:rPr>
                <w:sz w:val="20"/>
                <w:szCs w:val="20"/>
                <w:lang w:val="nl-BE"/>
              </w:rPr>
              <w:t>Liège</w:t>
            </w:r>
            <w:r w:rsidR="00684956">
              <w:rPr>
                <w:sz w:val="20"/>
                <w:szCs w:val="20"/>
                <w:lang w:val="nl-BE"/>
              </w:rPr>
              <w:t xml:space="preserve"> - </w:t>
            </w:r>
            <w:proofErr w:type="spellStart"/>
            <w:r w:rsidRPr="001679B0">
              <w:rPr>
                <w:sz w:val="20"/>
                <w:szCs w:val="20"/>
                <w:lang w:val="nl-BE"/>
              </w:rPr>
              <w:t>Fusion</w:t>
            </w:r>
            <w:proofErr w:type="spellEnd"/>
            <w:r w:rsidRPr="001679B0">
              <w:rPr>
                <w:sz w:val="20"/>
                <w:szCs w:val="20"/>
                <w:lang w:val="nl-BE"/>
              </w:rPr>
              <w:t xml:space="preserve"> Liège</w:t>
            </w:r>
          </w:p>
        </w:tc>
        <w:tc>
          <w:tcPr>
            <w:tcW w:w="6858" w:type="dxa"/>
          </w:tcPr>
          <w:p w14:paraId="4C078D46" w14:textId="351AE33D" w:rsidR="00935A3A" w:rsidRPr="00405CCE" w:rsidRDefault="0089758F" w:rsidP="005E77C1">
            <w:pPr>
              <w:jc w:val="both"/>
              <w:rPr>
                <w:rFonts w:cstheme="minorHAnsi"/>
                <w:sz w:val="20"/>
                <w:szCs w:val="20"/>
                <w:lang w:val="nl-BE"/>
              </w:rPr>
            </w:pPr>
            <w:hyperlink r:id="rId40" w:history="1">
              <w:r w:rsidR="00935A3A" w:rsidRPr="00405CCE">
                <w:rPr>
                  <w:rStyle w:val="Hyperlink"/>
                  <w:rFonts w:cstheme="minorHAnsi"/>
                  <w:sz w:val="20"/>
                  <w:szCs w:val="20"/>
                  <w:lang w:val="nl-BE"/>
                </w:rPr>
                <w:t>http://www.psy107liege.be/</w:t>
              </w:r>
            </w:hyperlink>
          </w:p>
        </w:tc>
      </w:tr>
      <w:tr w:rsidR="00935A3A" w:rsidRPr="0089758F" w14:paraId="1BD8281C" w14:textId="77777777" w:rsidTr="00405CCE">
        <w:tc>
          <w:tcPr>
            <w:tcW w:w="2972" w:type="dxa"/>
            <w:shd w:val="clear" w:color="auto" w:fill="F2F2F2" w:themeFill="background1" w:themeFillShade="F2"/>
          </w:tcPr>
          <w:p w14:paraId="14989FFA" w14:textId="4C223CD6" w:rsidR="00935A3A" w:rsidRPr="001679B0" w:rsidRDefault="00935A3A" w:rsidP="005E77C1">
            <w:pPr>
              <w:jc w:val="both"/>
              <w:rPr>
                <w:sz w:val="20"/>
                <w:szCs w:val="20"/>
                <w:lang w:val="nl-BE"/>
              </w:rPr>
            </w:pPr>
            <w:r w:rsidRPr="001679B0">
              <w:rPr>
                <w:sz w:val="20"/>
                <w:szCs w:val="20"/>
                <w:lang w:val="nl-BE"/>
              </w:rPr>
              <w:t>Luxembourg</w:t>
            </w:r>
            <w:r w:rsidR="00684956">
              <w:rPr>
                <w:sz w:val="20"/>
                <w:szCs w:val="20"/>
                <w:lang w:val="nl-BE"/>
              </w:rPr>
              <w:t xml:space="preserve"> - </w:t>
            </w:r>
            <w:proofErr w:type="spellStart"/>
            <w:r w:rsidRPr="001679B0">
              <w:rPr>
                <w:sz w:val="20"/>
                <w:szCs w:val="20"/>
                <w:lang w:val="nl-BE"/>
              </w:rPr>
              <w:t>Proxirélux</w:t>
            </w:r>
            <w:proofErr w:type="spellEnd"/>
          </w:p>
        </w:tc>
        <w:tc>
          <w:tcPr>
            <w:tcW w:w="6858" w:type="dxa"/>
          </w:tcPr>
          <w:p w14:paraId="6818D60A" w14:textId="638C5DEB" w:rsidR="00684956" w:rsidRPr="00405CCE" w:rsidRDefault="0089758F" w:rsidP="005E77C1">
            <w:pPr>
              <w:jc w:val="both"/>
              <w:rPr>
                <w:rFonts w:cstheme="minorHAnsi"/>
                <w:sz w:val="20"/>
                <w:szCs w:val="20"/>
                <w:lang w:val="nl-BE"/>
              </w:rPr>
            </w:pPr>
            <w:hyperlink r:id="rId41" w:history="1">
              <w:r w:rsidR="00684956" w:rsidRPr="00405CCE">
                <w:rPr>
                  <w:rStyle w:val="Hyperlink"/>
                  <w:rFonts w:cstheme="minorHAnsi"/>
                  <w:sz w:val="20"/>
                  <w:szCs w:val="20"/>
                  <w:lang w:val="nl-BE"/>
                </w:rPr>
                <w:t>http://www.reseau-proxirelux.be/</w:t>
              </w:r>
            </w:hyperlink>
          </w:p>
        </w:tc>
      </w:tr>
      <w:tr w:rsidR="00935A3A" w:rsidRPr="00ED1C41" w14:paraId="4B929141" w14:textId="77777777" w:rsidTr="00405CCE">
        <w:tc>
          <w:tcPr>
            <w:tcW w:w="2972" w:type="dxa"/>
            <w:shd w:val="clear" w:color="auto" w:fill="F2F2F2" w:themeFill="background1" w:themeFillShade="F2"/>
          </w:tcPr>
          <w:p w14:paraId="3D2A239B" w14:textId="3F6AC0FB" w:rsidR="00935A3A" w:rsidRPr="001679B0" w:rsidRDefault="00935A3A" w:rsidP="005E77C1">
            <w:pPr>
              <w:jc w:val="both"/>
              <w:rPr>
                <w:sz w:val="20"/>
                <w:szCs w:val="20"/>
                <w:lang w:val="nl-BE"/>
              </w:rPr>
            </w:pPr>
            <w:r w:rsidRPr="001679B0">
              <w:rPr>
                <w:sz w:val="20"/>
                <w:szCs w:val="20"/>
                <w:lang w:val="nl-BE"/>
              </w:rPr>
              <w:t>Charleroi</w:t>
            </w:r>
            <w:r w:rsidR="00684956">
              <w:rPr>
                <w:sz w:val="20"/>
                <w:szCs w:val="20"/>
                <w:lang w:val="nl-BE"/>
              </w:rPr>
              <w:t xml:space="preserve"> - </w:t>
            </w:r>
            <w:proofErr w:type="spellStart"/>
            <w:r w:rsidRPr="001679B0">
              <w:rPr>
                <w:sz w:val="20"/>
                <w:szCs w:val="20"/>
                <w:lang w:val="nl-BE"/>
              </w:rPr>
              <w:t>Mosaïque</w:t>
            </w:r>
            <w:proofErr w:type="spellEnd"/>
          </w:p>
        </w:tc>
        <w:tc>
          <w:tcPr>
            <w:tcW w:w="6858" w:type="dxa"/>
          </w:tcPr>
          <w:p w14:paraId="104BEB67" w14:textId="0AE4AD00" w:rsidR="00405CCE" w:rsidRPr="00405CCE" w:rsidRDefault="0089758F" w:rsidP="005E77C1">
            <w:pPr>
              <w:jc w:val="both"/>
              <w:rPr>
                <w:rFonts w:cstheme="minorHAnsi"/>
                <w:sz w:val="20"/>
                <w:szCs w:val="20"/>
                <w:lang w:val="nl-BE"/>
              </w:rPr>
            </w:pPr>
            <w:hyperlink r:id="rId42" w:history="1">
              <w:r w:rsidR="00405CCE" w:rsidRPr="00405CCE">
                <w:rPr>
                  <w:rStyle w:val="Hyperlink"/>
                  <w:rFonts w:cstheme="minorHAnsi"/>
                  <w:sz w:val="20"/>
                  <w:szCs w:val="20"/>
                  <w:lang w:val="nl-BE"/>
                </w:rPr>
                <w:t>https://www.reseaumosaique.be/</w:t>
              </w:r>
            </w:hyperlink>
          </w:p>
        </w:tc>
      </w:tr>
      <w:tr w:rsidR="00935A3A" w:rsidRPr="0031626C" w14:paraId="53EBF5D4" w14:textId="77777777" w:rsidTr="00405CCE">
        <w:tc>
          <w:tcPr>
            <w:tcW w:w="2972" w:type="dxa"/>
            <w:shd w:val="clear" w:color="auto" w:fill="F2F2F2" w:themeFill="background1" w:themeFillShade="F2"/>
          </w:tcPr>
          <w:p w14:paraId="07006644" w14:textId="0BEAC133" w:rsidR="00935A3A" w:rsidRPr="001679B0" w:rsidRDefault="00935A3A" w:rsidP="005E77C1">
            <w:pPr>
              <w:jc w:val="both"/>
              <w:rPr>
                <w:sz w:val="20"/>
                <w:szCs w:val="20"/>
                <w:lang w:val="nl-BE"/>
              </w:rPr>
            </w:pPr>
            <w:r w:rsidRPr="001679B0">
              <w:rPr>
                <w:sz w:val="20"/>
                <w:szCs w:val="20"/>
                <w:lang w:val="nl-BE"/>
              </w:rPr>
              <w:t>Verviers</w:t>
            </w:r>
            <w:r w:rsidR="00405CCE">
              <w:rPr>
                <w:sz w:val="20"/>
                <w:szCs w:val="20"/>
                <w:lang w:val="nl-BE"/>
              </w:rPr>
              <w:t xml:space="preserve"> - </w:t>
            </w:r>
            <w:proofErr w:type="spellStart"/>
            <w:r w:rsidRPr="001679B0">
              <w:rPr>
                <w:sz w:val="20"/>
                <w:szCs w:val="20"/>
                <w:lang w:val="nl-BE"/>
              </w:rPr>
              <w:t>ReSme</w:t>
            </w:r>
            <w:proofErr w:type="spellEnd"/>
          </w:p>
        </w:tc>
        <w:tc>
          <w:tcPr>
            <w:tcW w:w="6858" w:type="dxa"/>
          </w:tcPr>
          <w:p w14:paraId="3B1FF44D" w14:textId="01CD8822" w:rsidR="00935A3A" w:rsidRPr="00405CCE" w:rsidRDefault="0089758F" w:rsidP="005E77C1">
            <w:pPr>
              <w:jc w:val="both"/>
              <w:rPr>
                <w:rFonts w:cstheme="minorHAnsi"/>
                <w:color w:val="1F497D"/>
                <w:sz w:val="20"/>
                <w:szCs w:val="20"/>
                <w:lang w:val="nl-BE"/>
              </w:rPr>
            </w:pPr>
            <w:hyperlink r:id="rId43" w:history="1">
              <w:r w:rsidR="00935A3A" w:rsidRPr="00405CCE">
                <w:rPr>
                  <w:rStyle w:val="Hyperlink"/>
                  <w:rFonts w:cstheme="minorHAnsi"/>
                  <w:sz w:val="20"/>
                  <w:szCs w:val="20"/>
                  <w:lang w:val="nl-BE"/>
                </w:rPr>
                <w:t>http://resme.be/</w:t>
              </w:r>
            </w:hyperlink>
          </w:p>
        </w:tc>
      </w:tr>
      <w:tr w:rsidR="00935A3A" w:rsidRPr="0089758F" w14:paraId="78C8B1FF" w14:textId="77777777" w:rsidTr="00405CCE">
        <w:tc>
          <w:tcPr>
            <w:tcW w:w="2972" w:type="dxa"/>
            <w:shd w:val="clear" w:color="auto" w:fill="F2F2F2" w:themeFill="background1" w:themeFillShade="F2"/>
          </w:tcPr>
          <w:p w14:paraId="1E42A746" w14:textId="77777777" w:rsidR="00935A3A" w:rsidRPr="001679B0" w:rsidRDefault="00935A3A" w:rsidP="005E77C1">
            <w:pPr>
              <w:jc w:val="both"/>
              <w:rPr>
                <w:sz w:val="20"/>
                <w:szCs w:val="20"/>
                <w:lang w:val="nl-BE"/>
              </w:rPr>
            </w:pPr>
            <w:r w:rsidRPr="001679B0">
              <w:rPr>
                <w:sz w:val="20"/>
                <w:szCs w:val="20"/>
                <w:lang w:val="nl-BE"/>
              </w:rPr>
              <w:t>Bruxelles</w:t>
            </w:r>
          </w:p>
        </w:tc>
        <w:tc>
          <w:tcPr>
            <w:tcW w:w="6858" w:type="dxa"/>
          </w:tcPr>
          <w:p w14:paraId="7E17F96C" w14:textId="317FE0B2" w:rsidR="00405CCE" w:rsidRPr="00405CCE" w:rsidRDefault="0089758F" w:rsidP="005E77C1">
            <w:pPr>
              <w:jc w:val="both"/>
              <w:rPr>
                <w:rFonts w:cstheme="minorHAnsi"/>
                <w:color w:val="1F497D"/>
                <w:sz w:val="20"/>
                <w:szCs w:val="20"/>
                <w:lang w:val="nl-BE"/>
              </w:rPr>
            </w:pPr>
            <w:hyperlink r:id="rId44" w:history="1">
              <w:r w:rsidR="00405CCE" w:rsidRPr="00405CCE">
                <w:rPr>
                  <w:rStyle w:val="Hyperlink"/>
                  <w:rFonts w:cstheme="minorHAnsi"/>
                  <w:sz w:val="20"/>
                  <w:szCs w:val="20"/>
                  <w:lang w:val="nl-BE"/>
                </w:rPr>
                <w:t>http://www.107bru.be/node/5</w:t>
              </w:r>
            </w:hyperlink>
          </w:p>
        </w:tc>
      </w:tr>
      <w:bookmarkEnd w:id="22"/>
      <w:tr w:rsidR="00935A3A" w:rsidRPr="00C70328" w14:paraId="0FD7865D" w14:textId="77777777" w:rsidTr="00405CCE">
        <w:tc>
          <w:tcPr>
            <w:tcW w:w="2972" w:type="dxa"/>
          </w:tcPr>
          <w:p w14:paraId="466176F4" w14:textId="77777777" w:rsidR="00935A3A" w:rsidRPr="001679B0" w:rsidRDefault="00935A3A" w:rsidP="005E77C1">
            <w:pPr>
              <w:jc w:val="both"/>
              <w:rPr>
                <w:sz w:val="20"/>
                <w:szCs w:val="20"/>
                <w:lang w:val="nl-BE"/>
              </w:rPr>
            </w:pPr>
            <w:proofErr w:type="spellStart"/>
            <w:r w:rsidRPr="001679B0">
              <w:rPr>
                <w:sz w:val="20"/>
                <w:szCs w:val="20"/>
                <w:lang w:val="nl-BE"/>
              </w:rPr>
              <w:t>Noolim</w:t>
            </w:r>
            <w:proofErr w:type="spellEnd"/>
            <w:r w:rsidRPr="001679B0">
              <w:rPr>
                <w:sz w:val="20"/>
                <w:szCs w:val="20"/>
                <w:lang w:val="nl-BE"/>
              </w:rPr>
              <w:t xml:space="preserve">, Reling en </w:t>
            </w:r>
            <w:proofErr w:type="spellStart"/>
            <w:r w:rsidRPr="001679B0">
              <w:rPr>
                <w:sz w:val="20"/>
                <w:szCs w:val="20"/>
                <w:lang w:val="nl-BE"/>
              </w:rPr>
              <w:t>Ligant</w:t>
            </w:r>
            <w:proofErr w:type="spellEnd"/>
          </w:p>
        </w:tc>
        <w:tc>
          <w:tcPr>
            <w:tcW w:w="6858" w:type="dxa"/>
          </w:tcPr>
          <w:p w14:paraId="241D3719" w14:textId="77777777" w:rsidR="00935A3A" w:rsidRPr="00405CCE" w:rsidRDefault="0089758F" w:rsidP="005E77C1">
            <w:pPr>
              <w:jc w:val="both"/>
              <w:rPr>
                <w:rFonts w:cstheme="minorHAnsi"/>
                <w:sz w:val="20"/>
                <w:szCs w:val="20"/>
                <w:lang w:val="nl-BE"/>
              </w:rPr>
            </w:pPr>
            <w:hyperlink r:id="rId45" w:history="1">
              <w:r w:rsidR="00935A3A" w:rsidRPr="00405CCE">
                <w:rPr>
                  <w:rStyle w:val="Hyperlink"/>
                  <w:rFonts w:cstheme="minorHAnsi"/>
                  <w:sz w:val="20"/>
                  <w:szCs w:val="20"/>
                  <w:lang w:val="nl-BE"/>
                </w:rPr>
                <w:t>www.ggzlimburg.be</w:t>
              </w:r>
            </w:hyperlink>
            <w:r w:rsidR="00935A3A" w:rsidRPr="00405CCE">
              <w:rPr>
                <w:rFonts w:cstheme="minorHAnsi"/>
                <w:color w:val="1F497D"/>
                <w:sz w:val="20"/>
                <w:szCs w:val="20"/>
                <w:lang w:val="nl-BE"/>
              </w:rPr>
              <w:t xml:space="preserve"> </w:t>
            </w:r>
          </w:p>
        </w:tc>
      </w:tr>
      <w:tr w:rsidR="00935A3A" w:rsidRPr="00ED1C41" w14:paraId="3782CA82" w14:textId="77777777" w:rsidTr="00405CCE">
        <w:tc>
          <w:tcPr>
            <w:tcW w:w="2972" w:type="dxa"/>
          </w:tcPr>
          <w:p w14:paraId="5A4A4DD0" w14:textId="77777777" w:rsidR="00935A3A" w:rsidRPr="001679B0" w:rsidRDefault="00935A3A" w:rsidP="005E77C1">
            <w:pPr>
              <w:jc w:val="both"/>
              <w:rPr>
                <w:sz w:val="20"/>
                <w:szCs w:val="20"/>
                <w:lang w:val="nl-BE"/>
              </w:rPr>
            </w:pPr>
            <w:r w:rsidRPr="001679B0">
              <w:rPr>
                <w:sz w:val="20"/>
                <w:szCs w:val="20"/>
                <w:lang w:val="nl-BE"/>
              </w:rPr>
              <w:t>KWADRAAT</w:t>
            </w:r>
          </w:p>
        </w:tc>
        <w:tc>
          <w:tcPr>
            <w:tcW w:w="6858" w:type="dxa"/>
          </w:tcPr>
          <w:p w14:paraId="6F980EF5" w14:textId="59F35C7C" w:rsidR="00935A3A" w:rsidRPr="00405CCE" w:rsidRDefault="0089758F" w:rsidP="005E77C1">
            <w:pPr>
              <w:jc w:val="both"/>
              <w:rPr>
                <w:rFonts w:cstheme="minorHAnsi"/>
                <w:sz w:val="20"/>
                <w:szCs w:val="20"/>
                <w:lang w:val="nl-BE"/>
              </w:rPr>
            </w:pPr>
            <w:hyperlink r:id="rId46" w:history="1">
              <w:r w:rsidR="00405CCE" w:rsidRPr="00405CCE">
                <w:rPr>
                  <w:rStyle w:val="Hyperlink"/>
                  <w:rFonts w:cstheme="minorHAnsi"/>
                  <w:sz w:val="20"/>
                  <w:szCs w:val="20"/>
                  <w:lang w:val="nl-BE"/>
                </w:rPr>
                <w:t>https://www.netwerkkwadraat.be/</w:t>
              </w:r>
            </w:hyperlink>
            <w:r w:rsidR="00935A3A" w:rsidRPr="00405CCE">
              <w:rPr>
                <w:rFonts w:cstheme="minorHAnsi"/>
                <w:sz w:val="20"/>
                <w:szCs w:val="20"/>
                <w:lang w:val="nl-BE"/>
              </w:rPr>
              <w:t xml:space="preserve"> </w:t>
            </w:r>
          </w:p>
        </w:tc>
      </w:tr>
      <w:tr w:rsidR="00935A3A" w:rsidRPr="0089758F" w14:paraId="3246C83A" w14:textId="77777777" w:rsidTr="00405CCE">
        <w:tc>
          <w:tcPr>
            <w:tcW w:w="2972" w:type="dxa"/>
          </w:tcPr>
          <w:p w14:paraId="2F9FC0A8" w14:textId="77777777" w:rsidR="00935A3A" w:rsidRPr="001679B0" w:rsidRDefault="00935A3A" w:rsidP="005E77C1">
            <w:pPr>
              <w:jc w:val="both"/>
              <w:rPr>
                <w:sz w:val="20"/>
                <w:szCs w:val="20"/>
                <w:lang w:val="nl-BE"/>
              </w:rPr>
            </w:pPr>
            <w:proofErr w:type="spellStart"/>
            <w:r w:rsidRPr="001679B0">
              <w:rPr>
                <w:sz w:val="20"/>
                <w:szCs w:val="20"/>
                <w:lang w:val="nl-BE"/>
              </w:rPr>
              <w:t>Noord-West</w:t>
            </w:r>
            <w:proofErr w:type="spellEnd"/>
            <w:r w:rsidRPr="001679B0">
              <w:rPr>
                <w:sz w:val="20"/>
                <w:szCs w:val="20"/>
                <w:lang w:val="nl-BE"/>
              </w:rPr>
              <w:t xml:space="preserve"> Vlaanderen</w:t>
            </w:r>
          </w:p>
        </w:tc>
        <w:tc>
          <w:tcPr>
            <w:tcW w:w="6858" w:type="dxa"/>
          </w:tcPr>
          <w:p w14:paraId="1EAEC84C" w14:textId="119E2887" w:rsidR="00935A3A" w:rsidRPr="00405CCE" w:rsidRDefault="0089758F" w:rsidP="005E77C1">
            <w:pPr>
              <w:jc w:val="both"/>
              <w:rPr>
                <w:rFonts w:cstheme="minorHAnsi"/>
                <w:sz w:val="20"/>
                <w:szCs w:val="20"/>
                <w:lang w:val="nl-BE"/>
              </w:rPr>
            </w:pPr>
            <w:hyperlink r:id="rId47" w:history="1">
              <w:r w:rsidR="00405CCE" w:rsidRPr="00405CCE">
                <w:rPr>
                  <w:rStyle w:val="Hyperlink"/>
                  <w:rFonts w:cstheme="minorHAnsi"/>
                  <w:sz w:val="20"/>
                  <w:szCs w:val="20"/>
                  <w:lang w:val="nl-BE"/>
                </w:rPr>
                <w:t>http://www.netwerkggzregionw-vl.be/</w:t>
              </w:r>
            </w:hyperlink>
          </w:p>
        </w:tc>
      </w:tr>
      <w:tr w:rsidR="00935A3A" w:rsidRPr="00ED1C41" w14:paraId="30585FC5" w14:textId="77777777" w:rsidTr="00405CCE">
        <w:tc>
          <w:tcPr>
            <w:tcW w:w="2972" w:type="dxa"/>
          </w:tcPr>
          <w:p w14:paraId="607C30E2" w14:textId="77777777" w:rsidR="00935A3A" w:rsidRPr="001679B0" w:rsidRDefault="00935A3A" w:rsidP="005E77C1">
            <w:pPr>
              <w:jc w:val="both"/>
              <w:rPr>
                <w:sz w:val="20"/>
                <w:szCs w:val="20"/>
                <w:lang w:val="nl-BE"/>
              </w:rPr>
            </w:pPr>
            <w:proofErr w:type="spellStart"/>
            <w:r w:rsidRPr="001679B0">
              <w:rPr>
                <w:sz w:val="20"/>
                <w:szCs w:val="20"/>
                <w:lang w:val="nl-BE"/>
              </w:rPr>
              <w:t>SaRA</w:t>
            </w:r>
            <w:proofErr w:type="spellEnd"/>
          </w:p>
        </w:tc>
        <w:tc>
          <w:tcPr>
            <w:tcW w:w="6858" w:type="dxa"/>
          </w:tcPr>
          <w:p w14:paraId="176C49D0" w14:textId="39FE8BF6" w:rsidR="00935A3A" w:rsidRPr="00405CCE" w:rsidRDefault="0089758F" w:rsidP="005E77C1">
            <w:pPr>
              <w:jc w:val="both"/>
              <w:rPr>
                <w:rFonts w:cstheme="minorHAnsi"/>
                <w:sz w:val="20"/>
                <w:szCs w:val="20"/>
                <w:lang w:val="nl-BE"/>
              </w:rPr>
            </w:pPr>
            <w:hyperlink r:id="rId48" w:history="1">
              <w:r w:rsidR="00405CCE" w:rsidRPr="00405CCE">
                <w:rPr>
                  <w:rStyle w:val="Hyperlink"/>
                  <w:rFonts w:cstheme="minorHAnsi"/>
                  <w:sz w:val="20"/>
                  <w:szCs w:val="20"/>
                  <w:lang w:val="nl-BE"/>
                </w:rPr>
                <w:t>https://www.netwerksara.be/</w:t>
              </w:r>
            </w:hyperlink>
          </w:p>
        </w:tc>
      </w:tr>
      <w:tr w:rsidR="00935A3A" w:rsidRPr="00ED1C41" w14:paraId="064F243E" w14:textId="77777777" w:rsidTr="00405CCE">
        <w:tc>
          <w:tcPr>
            <w:tcW w:w="2972" w:type="dxa"/>
          </w:tcPr>
          <w:p w14:paraId="495ECCAD" w14:textId="77777777" w:rsidR="00935A3A" w:rsidRPr="001679B0" w:rsidRDefault="00935A3A" w:rsidP="005E77C1">
            <w:pPr>
              <w:jc w:val="both"/>
              <w:rPr>
                <w:sz w:val="20"/>
                <w:szCs w:val="20"/>
                <w:lang w:val="nl-BE"/>
              </w:rPr>
            </w:pPr>
            <w:proofErr w:type="spellStart"/>
            <w:r w:rsidRPr="001679B0">
              <w:rPr>
                <w:sz w:val="20"/>
                <w:szCs w:val="20"/>
                <w:lang w:val="nl-BE"/>
              </w:rPr>
              <w:t>Zuid-West</w:t>
            </w:r>
            <w:proofErr w:type="spellEnd"/>
            <w:r w:rsidRPr="001679B0">
              <w:rPr>
                <w:sz w:val="20"/>
                <w:szCs w:val="20"/>
                <w:lang w:val="nl-BE"/>
              </w:rPr>
              <w:t xml:space="preserve"> Vlaanderen</w:t>
            </w:r>
          </w:p>
        </w:tc>
        <w:tc>
          <w:tcPr>
            <w:tcW w:w="6858" w:type="dxa"/>
          </w:tcPr>
          <w:p w14:paraId="54DEE6F5" w14:textId="1C9A365F" w:rsidR="00935A3A" w:rsidRPr="00405CCE" w:rsidRDefault="0089758F" w:rsidP="005E77C1">
            <w:pPr>
              <w:jc w:val="both"/>
              <w:rPr>
                <w:rFonts w:cstheme="minorHAnsi"/>
                <w:sz w:val="20"/>
                <w:szCs w:val="20"/>
                <w:lang w:val="nl-BE"/>
              </w:rPr>
            </w:pPr>
            <w:hyperlink r:id="rId49" w:history="1">
              <w:r w:rsidR="00405CCE" w:rsidRPr="00405CCE">
                <w:rPr>
                  <w:rStyle w:val="Hyperlink"/>
                  <w:rFonts w:cstheme="minorHAnsi"/>
                  <w:sz w:val="20"/>
                  <w:szCs w:val="20"/>
                  <w:lang w:val="nl-BE"/>
                </w:rPr>
                <w:t>https://www.psyzuid.be</w:t>
              </w:r>
            </w:hyperlink>
            <w:r w:rsidR="00935A3A" w:rsidRPr="00405CCE">
              <w:rPr>
                <w:rFonts w:cstheme="minorHAnsi"/>
                <w:sz w:val="20"/>
                <w:szCs w:val="20"/>
                <w:lang w:val="nl-BE"/>
              </w:rPr>
              <w:t xml:space="preserve"> </w:t>
            </w:r>
          </w:p>
        </w:tc>
      </w:tr>
      <w:tr w:rsidR="00935A3A" w:rsidRPr="00C70328" w14:paraId="3F50246B" w14:textId="77777777" w:rsidTr="00405CCE">
        <w:tc>
          <w:tcPr>
            <w:tcW w:w="2972" w:type="dxa"/>
          </w:tcPr>
          <w:p w14:paraId="252E0CD5" w14:textId="77777777" w:rsidR="00935A3A" w:rsidRPr="001679B0" w:rsidRDefault="00935A3A" w:rsidP="005E77C1">
            <w:pPr>
              <w:jc w:val="both"/>
              <w:rPr>
                <w:sz w:val="20"/>
                <w:szCs w:val="20"/>
                <w:lang w:val="nl-BE"/>
              </w:rPr>
            </w:pPr>
            <w:proofErr w:type="spellStart"/>
            <w:r w:rsidRPr="001679B0">
              <w:rPr>
                <w:sz w:val="20"/>
                <w:szCs w:val="20"/>
                <w:lang w:val="nl-BE"/>
              </w:rPr>
              <w:t>Emergo</w:t>
            </w:r>
            <w:proofErr w:type="spellEnd"/>
          </w:p>
        </w:tc>
        <w:tc>
          <w:tcPr>
            <w:tcW w:w="6858" w:type="dxa"/>
          </w:tcPr>
          <w:p w14:paraId="72AF0498" w14:textId="77777777" w:rsidR="00935A3A" w:rsidRPr="00405CCE" w:rsidRDefault="0089758F" w:rsidP="005E77C1">
            <w:pPr>
              <w:jc w:val="both"/>
              <w:rPr>
                <w:rFonts w:cstheme="minorHAnsi"/>
                <w:sz w:val="20"/>
                <w:szCs w:val="20"/>
              </w:rPr>
            </w:pPr>
            <w:hyperlink r:id="rId50" w:history="1">
              <w:r w:rsidR="00935A3A" w:rsidRPr="00405CCE">
                <w:rPr>
                  <w:rStyle w:val="Hyperlink"/>
                  <w:rFonts w:cstheme="minorHAnsi"/>
                  <w:sz w:val="20"/>
                  <w:szCs w:val="20"/>
                </w:rPr>
                <w:t>https://www.netwerkemergo.be/</w:t>
              </w:r>
            </w:hyperlink>
          </w:p>
        </w:tc>
      </w:tr>
      <w:tr w:rsidR="00935A3A" w:rsidRPr="00ED1C41" w14:paraId="56AA9676" w14:textId="77777777" w:rsidTr="00405CCE">
        <w:tc>
          <w:tcPr>
            <w:tcW w:w="2972" w:type="dxa"/>
          </w:tcPr>
          <w:p w14:paraId="0091F79D" w14:textId="77777777" w:rsidR="00935A3A" w:rsidRPr="001679B0" w:rsidRDefault="00935A3A" w:rsidP="005E77C1">
            <w:pPr>
              <w:jc w:val="both"/>
              <w:rPr>
                <w:sz w:val="20"/>
                <w:szCs w:val="20"/>
                <w:lang w:val="nl-BE"/>
              </w:rPr>
            </w:pPr>
            <w:r w:rsidRPr="001679B0">
              <w:rPr>
                <w:sz w:val="20"/>
                <w:szCs w:val="20"/>
                <w:lang w:val="nl-BE"/>
              </w:rPr>
              <w:t>PAKT</w:t>
            </w:r>
          </w:p>
        </w:tc>
        <w:tc>
          <w:tcPr>
            <w:tcW w:w="6858" w:type="dxa"/>
          </w:tcPr>
          <w:p w14:paraId="7AD4F43C" w14:textId="2AEF9FC9" w:rsidR="00935A3A" w:rsidRPr="00405CCE" w:rsidRDefault="0089758F" w:rsidP="005E77C1">
            <w:pPr>
              <w:jc w:val="both"/>
              <w:rPr>
                <w:rFonts w:cstheme="minorHAnsi"/>
                <w:color w:val="1F497D"/>
                <w:sz w:val="20"/>
                <w:szCs w:val="20"/>
                <w:lang w:val="nl-BE"/>
              </w:rPr>
            </w:pPr>
            <w:hyperlink r:id="rId51" w:history="1">
              <w:r w:rsidR="00405CCE" w:rsidRPr="00405CCE">
                <w:rPr>
                  <w:rStyle w:val="Hyperlink"/>
                  <w:rFonts w:cstheme="minorHAnsi"/>
                  <w:sz w:val="20"/>
                  <w:szCs w:val="20"/>
                  <w:lang w:val="nl-BE"/>
                </w:rPr>
                <w:t>http://www.pakt.be</w:t>
              </w:r>
            </w:hyperlink>
            <w:r w:rsidR="00405CCE" w:rsidRPr="00405CCE">
              <w:rPr>
                <w:rFonts w:cstheme="minorHAnsi"/>
                <w:sz w:val="20"/>
                <w:szCs w:val="20"/>
                <w:lang w:val="nl-BE"/>
              </w:rPr>
              <w:t>/</w:t>
            </w:r>
          </w:p>
        </w:tc>
      </w:tr>
      <w:tr w:rsidR="00935A3A" w:rsidRPr="00C70328" w14:paraId="24CC436E" w14:textId="77777777" w:rsidTr="00405CCE">
        <w:tc>
          <w:tcPr>
            <w:tcW w:w="2972" w:type="dxa"/>
          </w:tcPr>
          <w:p w14:paraId="695B0B33" w14:textId="77777777" w:rsidR="00935A3A" w:rsidRPr="001679B0" w:rsidRDefault="00935A3A" w:rsidP="005E77C1">
            <w:pPr>
              <w:jc w:val="both"/>
              <w:rPr>
                <w:sz w:val="20"/>
                <w:szCs w:val="20"/>
                <w:lang w:val="nl-BE"/>
              </w:rPr>
            </w:pPr>
            <w:r w:rsidRPr="001679B0">
              <w:rPr>
                <w:sz w:val="20"/>
                <w:szCs w:val="20"/>
                <w:lang w:val="nl-BE"/>
              </w:rPr>
              <w:t>SAVHA</w:t>
            </w:r>
          </w:p>
        </w:tc>
        <w:tc>
          <w:tcPr>
            <w:tcW w:w="6858" w:type="dxa"/>
          </w:tcPr>
          <w:p w14:paraId="64C997AA" w14:textId="600495B1" w:rsidR="00935A3A" w:rsidRPr="00405CCE" w:rsidRDefault="0089758F" w:rsidP="005E77C1">
            <w:pPr>
              <w:jc w:val="both"/>
              <w:rPr>
                <w:rFonts w:cstheme="minorHAnsi"/>
                <w:sz w:val="20"/>
                <w:szCs w:val="20"/>
                <w:lang w:val="nl-BE"/>
              </w:rPr>
            </w:pPr>
            <w:hyperlink r:id="rId52" w:history="1">
              <w:r w:rsidR="00935A3A" w:rsidRPr="00405CCE">
                <w:rPr>
                  <w:rStyle w:val="Hyperlink"/>
                  <w:rFonts w:cstheme="minorHAnsi"/>
                  <w:sz w:val="20"/>
                  <w:szCs w:val="20"/>
                  <w:lang w:val="nl-BE"/>
                </w:rPr>
                <w:t>https://www.savha.be</w:t>
              </w:r>
            </w:hyperlink>
            <w:r w:rsidR="00405CCE" w:rsidRPr="00405CCE">
              <w:rPr>
                <w:rStyle w:val="Hyperlink"/>
                <w:rFonts w:cstheme="minorHAnsi"/>
                <w:sz w:val="20"/>
                <w:szCs w:val="20"/>
                <w:lang w:val="nl-BE"/>
              </w:rPr>
              <w:t>/</w:t>
            </w:r>
            <w:r w:rsidR="00935A3A" w:rsidRPr="00405CCE">
              <w:rPr>
                <w:rFonts w:cstheme="minorHAnsi"/>
                <w:sz w:val="20"/>
                <w:szCs w:val="20"/>
                <w:lang w:val="nl-BE"/>
              </w:rPr>
              <w:t xml:space="preserve"> </w:t>
            </w:r>
          </w:p>
        </w:tc>
      </w:tr>
      <w:tr w:rsidR="00935A3A" w:rsidRPr="00ED1C41" w14:paraId="3B8BC4F5" w14:textId="77777777" w:rsidTr="00405CCE">
        <w:tc>
          <w:tcPr>
            <w:tcW w:w="2972" w:type="dxa"/>
          </w:tcPr>
          <w:p w14:paraId="4B43914D" w14:textId="77777777" w:rsidR="00935A3A" w:rsidRPr="001679B0" w:rsidRDefault="00935A3A" w:rsidP="005E77C1">
            <w:pPr>
              <w:jc w:val="both"/>
              <w:rPr>
                <w:sz w:val="20"/>
                <w:szCs w:val="20"/>
                <w:lang w:val="nl-BE"/>
              </w:rPr>
            </w:pPr>
            <w:r w:rsidRPr="001679B0">
              <w:rPr>
                <w:sz w:val="20"/>
                <w:szCs w:val="20"/>
                <w:lang w:val="nl-BE"/>
              </w:rPr>
              <w:t>ADS</w:t>
            </w:r>
          </w:p>
        </w:tc>
        <w:tc>
          <w:tcPr>
            <w:tcW w:w="6858" w:type="dxa"/>
          </w:tcPr>
          <w:p w14:paraId="7A2A159B" w14:textId="4DB97D31" w:rsidR="00935A3A" w:rsidRPr="00405CCE" w:rsidRDefault="0089758F" w:rsidP="005E77C1">
            <w:pPr>
              <w:jc w:val="both"/>
              <w:rPr>
                <w:rFonts w:cstheme="minorHAnsi"/>
                <w:sz w:val="20"/>
                <w:szCs w:val="20"/>
                <w:lang w:val="nl-BE"/>
              </w:rPr>
            </w:pPr>
            <w:hyperlink r:id="rId53" w:history="1">
              <w:r w:rsidR="00405CCE" w:rsidRPr="00405CCE">
                <w:rPr>
                  <w:rStyle w:val="Hyperlink"/>
                  <w:rFonts w:cstheme="minorHAnsi"/>
                  <w:sz w:val="20"/>
                  <w:szCs w:val="20"/>
                  <w:lang w:val="nl-BE"/>
                </w:rPr>
                <w:t>https://www.ggzads.be/</w:t>
              </w:r>
            </w:hyperlink>
          </w:p>
        </w:tc>
      </w:tr>
      <w:tr w:rsidR="00935A3A" w:rsidRPr="00ED1C41" w14:paraId="5032640E" w14:textId="77777777" w:rsidTr="00405CCE">
        <w:tc>
          <w:tcPr>
            <w:tcW w:w="2972" w:type="dxa"/>
          </w:tcPr>
          <w:p w14:paraId="7C0FC956" w14:textId="77777777" w:rsidR="00935A3A" w:rsidRPr="001679B0" w:rsidRDefault="00935A3A" w:rsidP="005E77C1">
            <w:pPr>
              <w:jc w:val="both"/>
              <w:rPr>
                <w:sz w:val="20"/>
                <w:szCs w:val="20"/>
                <w:lang w:val="nl-BE"/>
              </w:rPr>
            </w:pPr>
            <w:r w:rsidRPr="001679B0">
              <w:rPr>
                <w:sz w:val="20"/>
                <w:szCs w:val="20"/>
                <w:lang w:val="nl-BE"/>
              </w:rPr>
              <w:t>DILETTI</w:t>
            </w:r>
          </w:p>
        </w:tc>
        <w:tc>
          <w:tcPr>
            <w:tcW w:w="6858" w:type="dxa"/>
          </w:tcPr>
          <w:p w14:paraId="04ABDC63" w14:textId="781B86A1" w:rsidR="00935A3A" w:rsidRPr="00405CCE" w:rsidRDefault="0089758F" w:rsidP="005E77C1">
            <w:pPr>
              <w:jc w:val="both"/>
              <w:rPr>
                <w:rFonts w:cstheme="minorHAnsi"/>
                <w:sz w:val="20"/>
                <w:szCs w:val="20"/>
                <w:lang w:val="nl-BE"/>
              </w:rPr>
            </w:pPr>
            <w:hyperlink r:id="rId54" w:history="1">
              <w:r w:rsidR="00405CCE" w:rsidRPr="00405CCE">
                <w:rPr>
                  <w:rStyle w:val="Hyperlink"/>
                  <w:rFonts w:cstheme="minorHAnsi"/>
                  <w:sz w:val="20"/>
                  <w:szCs w:val="20"/>
                  <w:lang w:val="nl-BE"/>
                </w:rPr>
                <w:t>http://diletti.be/</w:t>
              </w:r>
            </w:hyperlink>
          </w:p>
        </w:tc>
      </w:tr>
      <w:bookmarkEnd w:id="23"/>
    </w:tbl>
    <w:p w14:paraId="49E24932" w14:textId="2ED311DC" w:rsidR="00935A3A" w:rsidRDefault="00935A3A" w:rsidP="005E77C1">
      <w:pPr>
        <w:jc w:val="both"/>
        <w:rPr>
          <w:b/>
          <w:bCs/>
          <w:lang w:val="nl-BE"/>
        </w:rPr>
      </w:pPr>
    </w:p>
    <w:p w14:paraId="7260E1FC" w14:textId="0551ACC7" w:rsidR="000B7D3C" w:rsidRDefault="000B7D3C" w:rsidP="005E77C1">
      <w:pPr>
        <w:jc w:val="both"/>
        <w:rPr>
          <w:b/>
          <w:bCs/>
          <w:i/>
          <w:sz w:val="24"/>
          <w:szCs w:val="24"/>
          <w:lang w:val="nl-BE"/>
        </w:rPr>
      </w:pPr>
    </w:p>
    <w:p w14:paraId="295E1088" w14:textId="18ACFAC4" w:rsidR="004C5CF6" w:rsidRDefault="004C5CF6" w:rsidP="005E77C1">
      <w:pPr>
        <w:jc w:val="both"/>
        <w:rPr>
          <w:b/>
          <w:bCs/>
          <w:i/>
          <w:sz w:val="24"/>
          <w:szCs w:val="24"/>
          <w:lang w:val="nl-BE"/>
        </w:rPr>
      </w:pPr>
    </w:p>
    <w:p w14:paraId="3F1CDE03" w14:textId="517DE464" w:rsidR="004C5CF6" w:rsidRDefault="004C5CF6" w:rsidP="005E77C1">
      <w:pPr>
        <w:jc w:val="both"/>
        <w:rPr>
          <w:b/>
          <w:bCs/>
          <w:i/>
          <w:sz w:val="24"/>
          <w:szCs w:val="24"/>
          <w:lang w:val="nl-BE"/>
        </w:rPr>
      </w:pPr>
    </w:p>
    <w:p w14:paraId="65AFBF38" w14:textId="77777777" w:rsidR="004C5CF6" w:rsidRPr="004C5CF6" w:rsidRDefault="004C5CF6" w:rsidP="005E77C1">
      <w:pPr>
        <w:jc w:val="both"/>
        <w:rPr>
          <w:b/>
          <w:bCs/>
          <w:i/>
          <w:sz w:val="24"/>
          <w:szCs w:val="24"/>
          <w:lang w:val="nl-BE"/>
        </w:rPr>
      </w:pPr>
    </w:p>
    <w:p w14:paraId="376AF39E" w14:textId="4A0F2DAB" w:rsidR="004F5D87" w:rsidRPr="00962CF6" w:rsidRDefault="00395624" w:rsidP="005E77C1">
      <w:pPr>
        <w:pStyle w:val="Lijstalinea"/>
        <w:numPr>
          <w:ilvl w:val="1"/>
          <w:numId w:val="32"/>
        </w:numPr>
        <w:ind w:left="709" w:hanging="666"/>
        <w:jc w:val="both"/>
        <w:rPr>
          <w:b/>
          <w:bCs/>
          <w:i/>
          <w:sz w:val="24"/>
          <w:szCs w:val="24"/>
        </w:rPr>
      </w:pPr>
      <w:r w:rsidRPr="00962CF6">
        <w:rPr>
          <w:b/>
          <w:bCs/>
          <w:i/>
          <w:sz w:val="24"/>
          <w:szCs w:val="24"/>
        </w:rPr>
        <w:t>Initiatives transversales spécifiques sur le territoire des réseaux de soins en santé mentale adultes</w:t>
      </w:r>
    </w:p>
    <w:p w14:paraId="720F8B40" w14:textId="1956F7A3" w:rsidR="004F5D87" w:rsidRPr="00395624" w:rsidRDefault="004F5D87" w:rsidP="005E77C1">
      <w:pPr>
        <w:jc w:val="both"/>
        <w:rPr>
          <w:b/>
          <w:bCs/>
          <w:lang w:val="fr-FR"/>
        </w:rPr>
      </w:pPr>
    </w:p>
    <w:p w14:paraId="3866F9D0" w14:textId="588ABF91" w:rsidR="004F5D87" w:rsidRPr="00395624" w:rsidRDefault="004F5D87" w:rsidP="005E77C1">
      <w:pPr>
        <w:jc w:val="both"/>
        <w:rPr>
          <w:b/>
          <w:bCs/>
          <w:lang w:val="fr-FR"/>
        </w:rPr>
      </w:pPr>
    </w:p>
    <w:p w14:paraId="5DE41389" w14:textId="48495D03" w:rsidR="004F5D87" w:rsidRPr="00395624" w:rsidRDefault="004F5D87" w:rsidP="005E77C1">
      <w:pPr>
        <w:jc w:val="both"/>
        <w:rPr>
          <w:b/>
          <w:bCs/>
          <w:lang w:val="fr-FR"/>
        </w:rPr>
      </w:pPr>
    </w:p>
    <w:p w14:paraId="41822178" w14:textId="75EBD879" w:rsidR="004F5D87" w:rsidRPr="00395624" w:rsidRDefault="004F5D87" w:rsidP="005E77C1">
      <w:pPr>
        <w:jc w:val="both"/>
        <w:rPr>
          <w:b/>
          <w:bCs/>
          <w:lang w:val="fr-FR"/>
        </w:rPr>
      </w:pPr>
    </w:p>
    <w:p w14:paraId="73DC86D3" w14:textId="0917BBED" w:rsidR="004F5D87" w:rsidRPr="00395624" w:rsidRDefault="004F5D87" w:rsidP="005E77C1">
      <w:pPr>
        <w:jc w:val="both"/>
        <w:rPr>
          <w:b/>
          <w:bCs/>
          <w:lang w:val="fr-FR"/>
        </w:rPr>
      </w:pPr>
    </w:p>
    <w:p w14:paraId="28E5A07B" w14:textId="0EBA4426" w:rsidR="003F604D" w:rsidRPr="00C666A5" w:rsidRDefault="003F604D" w:rsidP="005E77C1">
      <w:pPr>
        <w:jc w:val="both"/>
        <w:rPr>
          <w:b/>
          <w:bCs/>
          <w:sz w:val="24"/>
          <w:szCs w:val="24"/>
        </w:rPr>
      </w:pPr>
      <w:bookmarkStart w:id="24" w:name="_Hlk40432090"/>
      <w:bookmarkEnd w:id="20"/>
    </w:p>
    <w:tbl>
      <w:tblPr>
        <w:tblStyle w:val="Tabelraster"/>
        <w:tblpPr w:leftFromText="180" w:rightFromText="180" w:vertAnchor="text" w:horzAnchor="margin" w:tblpXSpec="center" w:tblpY="-40"/>
        <w:tblW w:w="11766" w:type="dxa"/>
        <w:tblLook w:val="04A0" w:firstRow="1" w:lastRow="0" w:firstColumn="1" w:lastColumn="0" w:noHBand="0" w:noVBand="1"/>
      </w:tblPr>
      <w:tblGrid>
        <w:gridCol w:w="1237"/>
        <w:gridCol w:w="2938"/>
        <w:gridCol w:w="1272"/>
        <w:gridCol w:w="3764"/>
        <w:gridCol w:w="2555"/>
      </w:tblGrid>
      <w:tr w:rsidR="00935A3A" w:rsidRPr="00847158" w14:paraId="04DF6A38" w14:textId="77777777" w:rsidTr="00B1193D">
        <w:tc>
          <w:tcPr>
            <w:tcW w:w="1237" w:type="dxa"/>
            <w:shd w:val="clear" w:color="auto" w:fill="808080"/>
          </w:tcPr>
          <w:p w14:paraId="37DC92E8" w14:textId="4B30DBB1" w:rsidR="00121697" w:rsidRPr="00121697" w:rsidRDefault="00121697" w:rsidP="005E77C1">
            <w:pPr>
              <w:jc w:val="both"/>
              <w:rPr>
                <w:rFonts w:ascii="Calibri" w:eastAsia="Calibri" w:hAnsi="Calibri" w:cs="Times New Roman"/>
                <w:b/>
                <w:bCs/>
                <w:color w:val="FFFFFF" w:themeColor="background1"/>
                <w:lang w:val="nl-BE"/>
              </w:rPr>
            </w:pPr>
            <w:bookmarkStart w:id="25" w:name="_Hlk40431856"/>
            <w:bookmarkEnd w:id="24"/>
            <w:proofErr w:type="spellStart"/>
            <w:r w:rsidRPr="00121697">
              <w:rPr>
                <w:rFonts w:ascii="Calibri" w:eastAsia="Calibri" w:hAnsi="Calibri" w:cs="Times New Roman"/>
                <w:b/>
                <w:bCs/>
                <w:color w:val="FFFFFF" w:themeColor="background1"/>
                <w:lang w:val="nl-BE"/>
              </w:rPr>
              <w:lastRenderedPageBreak/>
              <w:t>Réseau</w:t>
            </w:r>
            <w:r>
              <w:rPr>
                <w:rFonts w:ascii="Calibri" w:eastAsia="Calibri" w:hAnsi="Calibri" w:cs="Times New Roman"/>
                <w:b/>
                <w:bCs/>
                <w:color w:val="FFFFFF" w:themeColor="background1"/>
                <w:lang w:val="nl-BE"/>
              </w:rPr>
              <w:t>x</w:t>
            </w:r>
            <w:proofErr w:type="spellEnd"/>
          </w:p>
          <w:p w14:paraId="2048A18F" w14:textId="510425BD" w:rsidR="00935A3A" w:rsidRPr="00121697" w:rsidRDefault="00935A3A" w:rsidP="005E77C1">
            <w:pPr>
              <w:jc w:val="both"/>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Netwerk</w:t>
            </w:r>
            <w:r w:rsidR="00121697">
              <w:rPr>
                <w:rFonts w:ascii="Calibri" w:eastAsia="Calibri" w:hAnsi="Calibri" w:cs="Times New Roman"/>
                <w:b/>
                <w:bCs/>
                <w:color w:val="FFFFFF" w:themeColor="background1"/>
                <w:lang w:val="nl-BE"/>
              </w:rPr>
              <w:t>en</w:t>
            </w:r>
          </w:p>
          <w:p w14:paraId="1AFD7C36" w14:textId="1EB4089E" w:rsidR="00121697" w:rsidRPr="00121697" w:rsidRDefault="00121697" w:rsidP="005E77C1">
            <w:pPr>
              <w:jc w:val="both"/>
              <w:rPr>
                <w:rFonts w:ascii="Calibri" w:eastAsia="Calibri" w:hAnsi="Calibri" w:cs="Times New Roman"/>
                <w:b/>
                <w:bCs/>
                <w:color w:val="FFFFFF" w:themeColor="background1"/>
                <w:lang w:val="nl-BE"/>
              </w:rPr>
            </w:pPr>
          </w:p>
        </w:tc>
        <w:tc>
          <w:tcPr>
            <w:tcW w:w="2938" w:type="dxa"/>
            <w:shd w:val="clear" w:color="auto" w:fill="808080"/>
          </w:tcPr>
          <w:p w14:paraId="401AA383" w14:textId="4B002A69" w:rsidR="00121697" w:rsidRDefault="00121697" w:rsidP="005E77C1">
            <w:pPr>
              <w:jc w:val="both"/>
              <w:rPr>
                <w:rFonts w:ascii="Calibri" w:eastAsia="Calibri" w:hAnsi="Calibri" w:cs="Times New Roman"/>
                <w:b/>
                <w:bCs/>
                <w:color w:val="FFFFFF" w:themeColor="background1"/>
                <w:lang w:val="nl-BE"/>
              </w:rPr>
            </w:pPr>
            <w:proofErr w:type="spellStart"/>
            <w:r>
              <w:rPr>
                <w:rFonts w:ascii="Calibri" w:eastAsia="Calibri" w:hAnsi="Calibri" w:cs="Times New Roman"/>
                <w:b/>
                <w:bCs/>
                <w:color w:val="FFFFFF" w:themeColor="background1"/>
                <w:lang w:val="nl-BE"/>
              </w:rPr>
              <w:t>Structures</w:t>
            </w:r>
            <w:proofErr w:type="spellEnd"/>
            <w:r>
              <w:rPr>
                <w:rFonts w:ascii="Calibri" w:eastAsia="Calibri" w:hAnsi="Calibri" w:cs="Times New Roman"/>
                <w:b/>
                <w:bCs/>
                <w:color w:val="FFFFFF" w:themeColor="background1"/>
                <w:lang w:val="nl-BE"/>
              </w:rPr>
              <w:t xml:space="preserve"> de </w:t>
            </w:r>
            <w:proofErr w:type="spellStart"/>
            <w:r>
              <w:rPr>
                <w:rFonts w:ascii="Calibri" w:eastAsia="Calibri" w:hAnsi="Calibri" w:cs="Times New Roman"/>
                <w:b/>
                <w:bCs/>
                <w:color w:val="FFFFFF" w:themeColor="background1"/>
                <w:lang w:val="nl-BE"/>
              </w:rPr>
              <w:t>référence</w:t>
            </w:r>
            <w:proofErr w:type="spellEnd"/>
          </w:p>
          <w:p w14:paraId="0992F37F" w14:textId="483F5131" w:rsidR="00935A3A" w:rsidRPr="00121697" w:rsidRDefault="00935A3A" w:rsidP="005E77C1">
            <w:pPr>
              <w:jc w:val="both"/>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Verwijsstructuur</w:t>
            </w:r>
          </w:p>
        </w:tc>
        <w:tc>
          <w:tcPr>
            <w:tcW w:w="1272" w:type="dxa"/>
            <w:shd w:val="clear" w:color="auto" w:fill="808080"/>
          </w:tcPr>
          <w:p w14:paraId="2B5246E6" w14:textId="0EACA3A5" w:rsidR="00121697" w:rsidRPr="00121697" w:rsidRDefault="00121697" w:rsidP="005E77C1">
            <w:pPr>
              <w:jc w:val="both"/>
              <w:rPr>
                <w:rFonts w:ascii="Calibri" w:eastAsia="Calibri" w:hAnsi="Calibri" w:cs="Times New Roman"/>
                <w:b/>
                <w:bCs/>
                <w:color w:val="FFFFFF" w:themeColor="background1"/>
                <w:lang w:val="nl-BE"/>
              </w:rPr>
            </w:pPr>
            <w:proofErr w:type="spellStart"/>
            <w:r w:rsidRPr="00121697">
              <w:rPr>
                <w:rFonts w:ascii="Calibri" w:eastAsia="Calibri" w:hAnsi="Calibri" w:cs="Times New Roman"/>
                <w:b/>
                <w:bCs/>
                <w:color w:val="FFFFFF" w:themeColor="background1"/>
                <w:lang w:val="nl-BE"/>
              </w:rPr>
              <w:t>Région</w:t>
            </w:r>
            <w:proofErr w:type="spellEnd"/>
          </w:p>
          <w:p w14:paraId="6593F460" w14:textId="23FC90F8" w:rsidR="00935A3A" w:rsidRPr="00121697" w:rsidRDefault="00935A3A" w:rsidP="005E77C1">
            <w:pPr>
              <w:jc w:val="both"/>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Regio</w:t>
            </w:r>
          </w:p>
        </w:tc>
        <w:tc>
          <w:tcPr>
            <w:tcW w:w="3764" w:type="dxa"/>
            <w:shd w:val="clear" w:color="auto" w:fill="808080"/>
          </w:tcPr>
          <w:p w14:paraId="7812EB47" w14:textId="77777777" w:rsidR="00935A3A" w:rsidRPr="00121697" w:rsidRDefault="00935A3A" w:rsidP="005E77C1">
            <w:pPr>
              <w:jc w:val="both"/>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Contact</w:t>
            </w:r>
          </w:p>
        </w:tc>
        <w:tc>
          <w:tcPr>
            <w:tcW w:w="2555" w:type="dxa"/>
            <w:shd w:val="clear" w:color="auto" w:fill="808080"/>
          </w:tcPr>
          <w:p w14:paraId="1D67674E" w14:textId="74673CE5" w:rsidR="00121697" w:rsidRPr="00121697" w:rsidRDefault="00121697" w:rsidP="005E77C1">
            <w:pPr>
              <w:jc w:val="both"/>
              <w:rPr>
                <w:rFonts w:ascii="Calibri" w:eastAsia="Calibri" w:hAnsi="Calibri" w:cs="Times New Roman"/>
                <w:b/>
                <w:bCs/>
                <w:color w:val="FFFFFF" w:themeColor="background1"/>
                <w:lang w:val="fr-FR"/>
              </w:rPr>
            </w:pPr>
            <w:r w:rsidRPr="00121697">
              <w:rPr>
                <w:rFonts w:ascii="Calibri" w:eastAsia="Calibri" w:hAnsi="Calibri" w:cs="Times New Roman"/>
                <w:b/>
                <w:bCs/>
                <w:color w:val="FFFFFF" w:themeColor="background1"/>
                <w:lang w:val="fr-FR"/>
              </w:rPr>
              <w:t>Soins à l’attention des prestataires de soins</w:t>
            </w:r>
          </w:p>
          <w:p w14:paraId="08D8EBEC" w14:textId="100EA89E" w:rsidR="00935A3A" w:rsidRPr="00121697" w:rsidRDefault="00935A3A" w:rsidP="005E77C1">
            <w:pPr>
              <w:jc w:val="both"/>
              <w:rPr>
                <w:rFonts w:ascii="Calibri" w:eastAsia="Calibri" w:hAnsi="Calibri" w:cs="Times New Roman"/>
                <w:b/>
                <w:bCs/>
                <w:color w:val="FFFFFF" w:themeColor="background1"/>
                <w:lang w:val="nl-BE"/>
              </w:rPr>
            </w:pPr>
            <w:r w:rsidRPr="00121697">
              <w:rPr>
                <w:rFonts w:ascii="Calibri" w:eastAsia="Calibri" w:hAnsi="Calibri" w:cs="Times New Roman"/>
                <w:b/>
                <w:bCs/>
                <w:color w:val="FFFFFF" w:themeColor="background1"/>
                <w:lang w:val="nl-BE"/>
              </w:rPr>
              <w:t>Zorg voor zorgverleners</w:t>
            </w:r>
          </w:p>
        </w:tc>
      </w:tr>
      <w:tr w:rsidR="00C4713A" w:rsidRPr="00121697" w14:paraId="03F12F28" w14:textId="77777777" w:rsidTr="00B1193D">
        <w:trPr>
          <w:trHeight w:val="60"/>
        </w:trPr>
        <w:tc>
          <w:tcPr>
            <w:tcW w:w="1237" w:type="dxa"/>
            <w:vMerge w:val="restart"/>
            <w:shd w:val="clear" w:color="auto" w:fill="F2F2F2"/>
          </w:tcPr>
          <w:p w14:paraId="5A9C67D6" w14:textId="0C3E5884" w:rsidR="00C4713A" w:rsidRPr="00847158" w:rsidRDefault="00C4713A" w:rsidP="005E77C1">
            <w:pPr>
              <w:jc w:val="both"/>
              <w:rPr>
                <w:rFonts w:ascii="Calibri" w:eastAsia="Calibri" w:hAnsi="Calibri" w:cs="Times New Roman"/>
                <w:sz w:val="20"/>
                <w:szCs w:val="20"/>
                <w:lang w:val="nl-BE"/>
              </w:rPr>
            </w:pPr>
            <w:r>
              <w:rPr>
                <w:rFonts w:ascii="Calibri" w:eastAsia="Calibri" w:hAnsi="Calibri" w:cs="Times New Roman"/>
                <w:sz w:val="20"/>
                <w:szCs w:val="20"/>
                <w:lang w:val="nl-BE"/>
              </w:rPr>
              <w:t>RSN Namur</w:t>
            </w:r>
          </w:p>
        </w:tc>
        <w:tc>
          <w:tcPr>
            <w:tcW w:w="2938" w:type="dxa"/>
          </w:tcPr>
          <w:p w14:paraId="33A32092" w14:textId="77777777"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Réseau Santé Namur</w:t>
            </w:r>
          </w:p>
          <w:p w14:paraId="14254E11" w14:textId="77777777"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 xml:space="preserve">Réseau santé Kirikou </w:t>
            </w:r>
          </w:p>
          <w:p w14:paraId="3D4866FE" w14:textId="7630B186"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 xml:space="preserve">Plateforme Namuroise de concertation en santé mentale  </w:t>
            </w:r>
          </w:p>
        </w:tc>
        <w:tc>
          <w:tcPr>
            <w:tcW w:w="1272" w:type="dxa"/>
            <w:vMerge w:val="restart"/>
          </w:tcPr>
          <w:p w14:paraId="1DA3E77B" w14:textId="77777777" w:rsidR="00C4713A" w:rsidRPr="00121697" w:rsidRDefault="00C4713A" w:rsidP="005E77C1">
            <w:pPr>
              <w:jc w:val="both"/>
              <w:rPr>
                <w:rFonts w:ascii="Calibri" w:eastAsia="Calibri" w:hAnsi="Calibri" w:cs="Times New Roman"/>
                <w:sz w:val="20"/>
                <w:szCs w:val="20"/>
                <w:lang w:val="fr-FR"/>
              </w:rPr>
            </w:pPr>
          </w:p>
        </w:tc>
        <w:tc>
          <w:tcPr>
            <w:tcW w:w="3764" w:type="dxa"/>
          </w:tcPr>
          <w:p w14:paraId="70303B91" w14:textId="3075CB80" w:rsidR="00C4713A" w:rsidRDefault="0089758F" w:rsidP="005E77C1">
            <w:pPr>
              <w:jc w:val="both"/>
              <w:rPr>
                <w:rFonts w:ascii="Calibri" w:eastAsia="Calibri" w:hAnsi="Calibri" w:cs="Times New Roman"/>
                <w:sz w:val="20"/>
                <w:szCs w:val="20"/>
                <w:lang w:val="fr-FR"/>
              </w:rPr>
            </w:pPr>
            <w:hyperlink r:id="rId55" w:history="1">
              <w:r w:rsidR="00C4713A" w:rsidRPr="00B92707">
                <w:rPr>
                  <w:rStyle w:val="Hyperlink"/>
                  <w:rFonts w:ascii="Calibri" w:eastAsia="Calibri" w:hAnsi="Calibri" w:cs="Times New Roman"/>
                  <w:sz w:val="20"/>
                  <w:szCs w:val="20"/>
                  <w:lang w:val="fr-FR"/>
                </w:rPr>
                <w:t>http://coopsy.be/covid-19/</w:t>
              </w:r>
            </w:hyperlink>
          </w:p>
          <w:p w14:paraId="3F223D09" w14:textId="77777777" w:rsidR="00C4713A" w:rsidRPr="00121697" w:rsidRDefault="00C4713A" w:rsidP="005E77C1">
            <w:pPr>
              <w:jc w:val="both"/>
              <w:rPr>
                <w:rFonts w:ascii="Calibri" w:eastAsia="Calibri" w:hAnsi="Calibri" w:cs="Times New Roman"/>
                <w:sz w:val="20"/>
                <w:szCs w:val="20"/>
                <w:lang w:val="fr-FR"/>
              </w:rPr>
            </w:pPr>
          </w:p>
          <w:p w14:paraId="33F41EEB" w14:textId="53885373"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Actualisation de l’offre de soins</w:t>
            </w:r>
            <w:r>
              <w:rPr>
                <w:rFonts w:ascii="Calibri" w:eastAsia="Calibri" w:hAnsi="Calibri" w:cs="Times New Roman"/>
                <w:sz w:val="20"/>
                <w:szCs w:val="20"/>
                <w:lang w:val="fr-FR"/>
              </w:rPr>
              <w:t xml:space="preserve"> +</w:t>
            </w:r>
            <w:r w:rsidRPr="00121697">
              <w:rPr>
                <w:rFonts w:ascii="Calibri" w:eastAsia="Calibri" w:hAnsi="Calibri" w:cs="Times New Roman"/>
                <w:sz w:val="20"/>
                <w:szCs w:val="20"/>
                <w:lang w:val="fr-FR"/>
              </w:rPr>
              <w:t xml:space="preserve"> réunions online avec </w:t>
            </w:r>
            <w:r>
              <w:rPr>
                <w:rFonts w:ascii="Calibri" w:eastAsia="Calibri" w:hAnsi="Calibri" w:cs="Times New Roman"/>
                <w:sz w:val="20"/>
                <w:szCs w:val="20"/>
                <w:lang w:val="fr-FR"/>
              </w:rPr>
              <w:t>l</w:t>
            </w:r>
            <w:r w:rsidRPr="00121697">
              <w:rPr>
                <w:rFonts w:ascii="Calibri" w:eastAsia="Calibri" w:hAnsi="Calibri" w:cs="Times New Roman"/>
                <w:sz w:val="20"/>
                <w:szCs w:val="20"/>
                <w:lang w:val="fr-FR"/>
              </w:rPr>
              <w:t>es partenaires</w:t>
            </w:r>
          </w:p>
        </w:tc>
        <w:tc>
          <w:tcPr>
            <w:tcW w:w="2555" w:type="dxa"/>
            <w:vMerge w:val="restart"/>
          </w:tcPr>
          <w:p w14:paraId="3752F0EB" w14:textId="77777777" w:rsidR="00C4713A" w:rsidRPr="00121697" w:rsidRDefault="00C4713A" w:rsidP="005E77C1">
            <w:pPr>
              <w:jc w:val="both"/>
              <w:rPr>
                <w:rFonts w:ascii="Calibri" w:eastAsia="Calibri" w:hAnsi="Calibri" w:cs="Times New Roman"/>
                <w:sz w:val="20"/>
                <w:szCs w:val="20"/>
                <w:lang w:val="fr-FR"/>
              </w:rPr>
            </w:pPr>
          </w:p>
        </w:tc>
      </w:tr>
      <w:tr w:rsidR="00C4713A" w:rsidRPr="00121697" w14:paraId="03467B4C" w14:textId="77777777" w:rsidTr="00B1193D">
        <w:trPr>
          <w:trHeight w:val="60"/>
        </w:trPr>
        <w:tc>
          <w:tcPr>
            <w:tcW w:w="1237" w:type="dxa"/>
            <w:vMerge/>
            <w:shd w:val="clear" w:color="auto" w:fill="F2F2F2"/>
          </w:tcPr>
          <w:p w14:paraId="5FDEC110" w14:textId="77777777" w:rsidR="00C4713A" w:rsidRPr="00121697" w:rsidRDefault="00C4713A" w:rsidP="005E77C1">
            <w:pPr>
              <w:jc w:val="both"/>
              <w:rPr>
                <w:rFonts w:ascii="Calibri" w:eastAsia="Calibri" w:hAnsi="Calibri" w:cs="Times New Roman"/>
                <w:sz w:val="20"/>
                <w:szCs w:val="20"/>
                <w:lang w:val="fr-FR"/>
              </w:rPr>
            </w:pPr>
          </w:p>
        </w:tc>
        <w:tc>
          <w:tcPr>
            <w:tcW w:w="2938" w:type="dxa"/>
          </w:tcPr>
          <w:p w14:paraId="7FA17A2B" w14:textId="412F5306" w:rsidR="00C4713A" w:rsidRPr="00121697"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Réseau santé Namur</w:t>
            </w:r>
          </w:p>
        </w:tc>
        <w:tc>
          <w:tcPr>
            <w:tcW w:w="1272" w:type="dxa"/>
            <w:vMerge/>
          </w:tcPr>
          <w:p w14:paraId="70D8D162" w14:textId="77777777" w:rsidR="00C4713A" w:rsidRPr="00121697" w:rsidRDefault="00C4713A" w:rsidP="005E77C1">
            <w:pPr>
              <w:jc w:val="both"/>
              <w:rPr>
                <w:rFonts w:ascii="Calibri" w:eastAsia="Calibri" w:hAnsi="Calibri" w:cs="Times New Roman"/>
                <w:sz w:val="20"/>
                <w:szCs w:val="20"/>
                <w:lang w:val="fr-FR"/>
              </w:rPr>
            </w:pPr>
          </w:p>
        </w:tc>
        <w:tc>
          <w:tcPr>
            <w:tcW w:w="3764" w:type="dxa"/>
          </w:tcPr>
          <w:p w14:paraId="48E58FEA" w14:textId="316FA0AE"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Procédures simplifiées vers les médecins généralistes (outil de communication)</w:t>
            </w:r>
          </w:p>
        </w:tc>
        <w:tc>
          <w:tcPr>
            <w:tcW w:w="2555" w:type="dxa"/>
            <w:vMerge/>
          </w:tcPr>
          <w:p w14:paraId="29CEF2D4" w14:textId="77777777" w:rsidR="00C4713A" w:rsidRPr="00121697" w:rsidRDefault="00C4713A" w:rsidP="005E77C1">
            <w:pPr>
              <w:jc w:val="both"/>
              <w:rPr>
                <w:rFonts w:ascii="Calibri" w:eastAsia="Calibri" w:hAnsi="Calibri" w:cs="Times New Roman"/>
                <w:sz w:val="20"/>
                <w:szCs w:val="20"/>
                <w:lang w:val="fr-FR"/>
              </w:rPr>
            </w:pPr>
          </w:p>
        </w:tc>
      </w:tr>
      <w:tr w:rsidR="00C4713A" w:rsidRPr="0089758F" w14:paraId="5987A7EC" w14:textId="77777777" w:rsidTr="00B1193D">
        <w:trPr>
          <w:trHeight w:val="60"/>
        </w:trPr>
        <w:tc>
          <w:tcPr>
            <w:tcW w:w="1237" w:type="dxa"/>
            <w:vMerge/>
            <w:shd w:val="clear" w:color="auto" w:fill="F2F2F2"/>
          </w:tcPr>
          <w:p w14:paraId="41F4C2A3" w14:textId="77777777" w:rsidR="00C4713A" w:rsidRPr="00121697" w:rsidRDefault="00C4713A" w:rsidP="005E77C1">
            <w:pPr>
              <w:jc w:val="both"/>
              <w:rPr>
                <w:rFonts w:ascii="Calibri" w:eastAsia="Calibri" w:hAnsi="Calibri" w:cs="Times New Roman"/>
                <w:sz w:val="20"/>
                <w:szCs w:val="20"/>
                <w:lang w:val="fr-FR"/>
              </w:rPr>
            </w:pPr>
          </w:p>
        </w:tc>
        <w:tc>
          <w:tcPr>
            <w:tcW w:w="2938" w:type="dxa"/>
          </w:tcPr>
          <w:p w14:paraId="65DBD19D" w14:textId="1D982393" w:rsidR="00C4713A" w:rsidRPr="00121697" w:rsidRDefault="00C4713A"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Communication déconfinement pour les psy de première ligne</w:t>
            </w:r>
          </w:p>
        </w:tc>
        <w:tc>
          <w:tcPr>
            <w:tcW w:w="1272" w:type="dxa"/>
            <w:vMerge/>
          </w:tcPr>
          <w:p w14:paraId="3D05622E" w14:textId="77777777" w:rsidR="00C4713A" w:rsidRPr="00121697" w:rsidRDefault="00C4713A" w:rsidP="005E77C1">
            <w:pPr>
              <w:jc w:val="both"/>
              <w:rPr>
                <w:rFonts w:ascii="Calibri" w:eastAsia="Calibri" w:hAnsi="Calibri" w:cs="Times New Roman"/>
                <w:sz w:val="20"/>
                <w:szCs w:val="20"/>
                <w:lang w:val="fr-FR"/>
              </w:rPr>
            </w:pPr>
          </w:p>
        </w:tc>
        <w:tc>
          <w:tcPr>
            <w:tcW w:w="3764" w:type="dxa"/>
          </w:tcPr>
          <w:p w14:paraId="57BEDDB6" w14:textId="77777777" w:rsidR="00C4713A" w:rsidRPr="00121697" w:rsidRDefault="00C4713A" w:rsidP="005E77C1">
            <w:pPr>
              <w:jc w:val="both"/>
              <w:rPr>
                <w:rFonts w:ascii="Calibri" w:eastAsia="Calibri" w:hAnsi="Calibri" w:cs="Times New Roman"/>
                <w:sz w:val="20"/>
                <w:szCs w:val="20"/>
                <w:lang w:val="nl-BE"/>
              </w:rPr>
            </w:pPr>
            <w:r w:rsidRPr="00121697">
              <w:rPr>
                <w:rFonts w:ascii="Calibri" w:eastAsia="Calibri" w:hAnsi="Calibri" w:cs="Times New Roman"/>
                <w:sz w:val="20"/>
                <w:szCs w:val="20"/>
                <w:lang w:val="nl-BE"/>
              </w:rPr>
              <w:t xml:space="preserve">Brochure online </w:t>
            </w:r>
            <w:proofErr w:type="spellStart"/>
            <w:r w:rsidRPr="00121697">
              <w:rPr>
                <w:rFonts w:ascii="Calibri" w:eastAsia="Calibri" w:hAnsi="Calibri" w:cs="Times New Roman"/>
                <w:sz w:val="20"/>
                <w:szCs w:val="20"/>
                <w:lang w:val="nl-BE"/>
              </w:rPr>
              <w:t>psynam</w:t>
            </w:r>
            <w:proofErr w:type="spellEnd"/>
          </w:p>
          <w:p w14:paraId="12945901" w14:textId="43285E97" w:rsidR="00C4713A" w:rsidRPr="00121697" w:rsidRDefault="0089758F" w:rsidP="005E77C1">
            <w:pPr>
              <w:jc w:val="both"/>
              <w:rPr>
                <w:rFonts w:ascii="Calibri" w:eastAsia="Calibri" w:hAnsi="Calibri" w:cs="Times New Roman"/>
                <w:sz w:val="20"/>
                <w:szCs w:val="20"/>
                <w:lang w:val="nl-BE"/>
              </w:rPr>
            </w:pPr>
            <w:hyperlink r:id="rId56" w:history="1">
              <w:r w:rsidR="00C4713A" w:rsidRPr="00B92707">
                <w:rPr>
                  <w:rStyle w:val="Hyperlink"/>
                  <w:rFonts w:ascii="Calibri" w:eastAsia="Calibri" w:hAnsi="Calibri" w:cs="Times New Roman"/>
                  <w:sz w:val="20"/>
                  <w:szCs w:val="20"/>
                  <w:lang w:val="nl-BE"/>
                </w:rPr>
                <w:t>http://psynam.be/wp-content/uploads/2020/04/PSYNAM_covid-avril_2020.pdf</w:t>
              </w:r>
            </w:hyperlink>
          </w:p>
        </w:tc>
        <w:tc>
          <w:tcPr>
            <w:tcW w:w="2555" w:type="dxa"/>
            <w:vMerge/>
          </w:tcPr>
          <w:p w14:paraId="60272A1E" w14:textId="77777777" w:rsidR="00C4713A" w:rsidRPr="00121697" w:rsidRDefault="00C4713A" w:rsidP="005E77C1">
            <w:pPr>
              <w:jc w:val="both"/>
              <w:rPr>
                <w:rFonts w:ascii="Calibri" w:eastAsia="Calibri" w:hAnsi="Calibri" w:cs="Times New Roman"/>
                <w:sz w:val="20"/>
                <w:szCs w:val="20"/>
                <w:lang w:val="nl-BE"/>
              </w:rPr>
            </w:pPr>
          </w:p>
        </w:tc>
      </w:tr>
      <w:tr w:rsidR="00C4713A" w:rsidRPr="00C4713A" w14:paraId="363FCFE3" w14:textId="77777777" w:rsidTr="00B1193D">
        <w:trPr>
          <w:trHeight w:val="60"/>
        </w:trPr>
        <w:tc>
          <w:tcPr>
            <w:tcW w:w="1237" w:type="dxa"/>
            <w:vMerge/>
            <w:shd w:val="clear" w:color="auto" w:fill="F2F2F2"/>
          </w:tcPr>
          <w:p w14:paraId="4441FF92" w14:textId="77777777" w:rsidR="00C4713A" w:rsidRPr="00121697" w:rsidRDefault="00C4713A" w:rsidP="005E77C1">
            <w:pPr>
              <w:jc w:val="both"/>
              <w:rPr>
                <w:rFonts w:ascii="Calibri" w:eastAsia="Calibri" w:hAnsi="Calibri" w:cs="Times New Roman"/>
                <w:sz w:val="20"/>
                <w:szCs w:val="20"/>
                <w:lang w:val="nl-BE"/>
              </w:rPr>
            </w:pPr>
          </w:p>
        </w:tc>
        <w:tc>
          <w:tcPr>
            <w:tcW w:w="2938" w:type="dxa"/>
          </w:tcPr>
          <w:p w14:paraId="4E0E382F" w14:textId="31F7265E"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 </w:t>
            </w:r>
            <w:r w:rsidRPr="00C4713A">
              <w:rPr>
                <w:rFonts w:ascii="Calibri" w:eastAsia="Calibri" w:hAnsi="Calibri" w:cs="Times New Roman"/>
                <w:sz w:val="20"/>
                <w:szCs w:val="20"/>
                <w:lang w:val="fr-FR"/>
              </w:rPr>
              <w:t>On garde le contact</w:t>
            </w:r>
            <w:r>
              <w:rPr>
                <w:rFonts w:ascii="Calibri" w:eastAsia="Calibri" w:hAnsi="Calibri" w:cs="Times New Roman"/>
                <w:sz w:val="20"/>
                <w:szCs w:val="20"/>
                <w:lang w:val="fr-FR"/>
              </w:rPr>
              <w:t> »</w:t>
            </w:r>
          </w:p>
          <w:p w14:paraId="32F66107" w14:textId="56F9F3E3"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Ville de Namur</w:t>
            </w:r>
          </w:p>
        </w:tc>
        <w:tc>
          <w:tcPr>
            <w:tcW w:w="1272" w:type="dxa"/>
            <w:vMerge/>
          </w:tcPr>
          <w:p w14:paraId="30F50CFB" w14:textId="09504DD8" w:rsidR="00C4713A" w:rsidRPr="00C4713A" w:rsidRDefault="00C4713A" w:rsidP="005E77C1">
            <w:pPr>
              <w:jc w:val="both"/>
              <w:rPr>
                <w:rFonts w:ascii="Calibri" w:eastAsia="Calibri" w:hAnsi="Calibri" w:cs="Times New Roman"/>
                <w:sz w:val="20"/>
                <w:szCs w:val="20"/>
                <w:lang w:val="fr-FR"/>
              </w:rPr>
            </w:pPr>
          </w:p>
        </w:tc>
        <w:tc>
          <w:tcPr>
            <w:tcW w:w="3764" w:type="dxa"/>
          </w:tcPr>
          <w:p w14:paraId="43FFBEF1" w14:textId="77777777" w:rsidR="00C4713A" w:rsidRPr="00C4713A" w:rsidRDefault="00C4713A" w:rsidP="005E77C1">
            <w:pPr>
              <w:jc w:val="both"/>
              <w:rPr>
                <w:rFonts w:ascii="Calibri" w:eastAsia="Calibri" w:hAnsi="Calibri" w:cs="Times New Roman"/>
                <w:sz w:val="20"/>
                <w:szCs w:val="20"/>
                <w:lang w:val="fr-FR"/>
              </w:rPr>
            </w:pPr>
          </w:p>
        </w:tc>
        <w:tc>
          <w:tcPr>
            <w:tcW w:w="2555" w:type="dxa"/>
            <w:vMerge/>
          </w:tcPr>
          <w:p w14:paraId="454D0183" w14:textId="77777777" w:rsidR="00C4713A" w:rsidRPr="00C4713A" w:rsidRDefault="00C4713A" w:rsidP="005E77C1">
            <w:pPr>
              <w:jc w:val="both"/>
              <w:rPr>
                <w:rFonts w:ascii="Calibri" w:eastAsia="Calibri" w:hAnsi="Calibri" w:cs="Times New Roman"/>
                <w:sz w:val="20"/>
                <w:szCs w:val="20"/>
                <w:lang w:val="fr-FR"/>
              </w:rPr>
            </w:pPr>
          </w:p>
        </w:tc>
      </w:tr>
      <w:tr w:rsidR="000543E4" w:rsidRPr="0089758F" w14:paraId="2760AE7C" w14:textId="77777777" w:rsidTr="00B1193D">
        <w:trPr>
          <w:trHeight w:val="60"/>
        </w:trPr>
        <w:tc>
          <w:tcPr>
            <w:tcW w:w="1237" w:type="dxa"/>
            <w:vMerge w:val="restart"/>
            <w:shd w:val="clear" w:color="auto" w:fill="F2F2F2"/>
          </w:tcPr>
          <w:p w14:paraId="44B9AFEE" w14:textId="77777777" w:rsidR="000543E4" w:rsidRDefault="000543E4" w:rsidP="005E77C1">
            <w:pPr>
              <w:jc w:val="both"/>
              <w:rPr>
                <w:rFonts w:ascii="Calibri" w:eastAsia="Calibri" w:hAnsi="Calibri" w:cs="Times New Roman"/>
                <w:sz w:val="20"/>
                <w:szCs w:val="20"/>
                <w:lang w:val="nl-BE"/>
              </w:rPr>
            </w:pPr>
            <w:r>
              <w:rPr>
                <w:rFonts w:ascii="Calibri" w:eastAsia="Calibri" w:hAnsi="Calibri" w:cs="Times New Roman"/>
                <w:sz w:val="20"/>
                <w:szCs w:val="20"/>
                <w:lang w:val="nl-BE"/>
              </w:rPr>
              <w:t>Mons</w:t>
            </w:r>
          </w:p>
          <w:p w14:paraId="55DDA3EC" w14:textId="6000C902" w:rsidR="000543E4" w:rsidRPr="00121697" w:rsidRDefault="000543E4" w:rsidP="005E77C1">
            <w:pPr>
              <w:jc w:val="both"/>
              <w:rPr>
                <w:rFonts w:ascii="Calibri" w:eastAsia="Calibri" w:hAnsi="Calibri" w:cs="Times New Roman"/>
                <w:sz w:val="20"/>
                <w:szCs w:val="20"/>
                <w:lang w:val="nl-BE"/>
              </w:rPr>
            </w:pPr>
            <w:proofErr w:type="spellStart"/>
            <w:r>
              <w:rPr>
                <w:rFonts w:ascii="Calibri" w:eastAsia="Calibri" w:hAnsi="Calibri" w:cs="Times New Roman"/>
                <w:sz w:val="20"/>
                <w:szCs w:val="20"/>
                <w:lang w:val="nl-BE"/>
              </w:rPr>
              <w:t>Partenaires</w:t>
            </w:r>
            <w:proofErr w:type="spellEnd"/>
            <w:r>
              <w:rPr>
                <w:rFonts w:ascii="Calibri" w:eastAsia="Calibri" w:hAnsi="Calibri" w:cs="Times New Roman"/>
                <w:sz w:val="20"/>
                <w:szCs w:val="20"/>
                <w:lang w:val="nl-BE"/>
              </w:rPr>
              <w:t xml:space="preserve"> 107</w:t>
            </w:r>
          </w:p>
        </w:tc>
        <w:tc>
          <w:tcPr>
            <w:tcW w:w="2938" w:type="dxa"/>
          </w:tcPr>
          <w:p w14:paraId="32E68102" w14:textId="3802322B" w:rsidR="000543E4" w:rsidRDefault="000543E4" w:rsidP="005E77C1">
            <w:pPr>
              <w:jc w:val="both"/>
              <w:rPr>
                <w:rFonts w:ascii="Calibri" w:eastAsia="Calibri" w:hAnsi="Calibri" w:cs="Times New Roman"/>
                <w:sz w:val="20"/>
                <w:szCs w:val="20"/>
                <w:lang w:val="nl-BE"/>
              </w:rPr>
            </w:pPr>
            <w:proofErr w:type="spellStart"/>
            <w:r>
              <w:rPr>
                <w:rFonts w:ascii="Calibri" w:eastAsia="Calibri" w:hAnsi="Calibri" w:cs="Times New Roman"/>
                <w:sz w:val="20"/>
                <w:szCs w:val="20"/>
                <w:lang w:val="nl-BE"/>
              </w:rPr>
              <w:t>Réseau</w:t>
            </w:r>
            <w:proofErr w:type="spellEnd"/>
            <w:r>
              <w:rPr>
                <w:rFonts w:ascii="Calibri" w:eastAsia="Calibri" w:hAnsi="Calibri" w:cs="Times New Roman"/>
                <w:sz w:val="20"/>
                <w:szCs w:val="20"/>
                <w:lang w:val="nl-BE"/>
              </w:rPr>
              <w:t xml:space="preserve"> </w:t>
            </w:r>
            <w:proofErr w:type="spellStart"/>
            <w:r>
              <w:rPr>
                <w:rFonts w:ascii="Calibri" w:eastAsia="Calibri" w:hAnsi="Calibri" w:cs="Times New Roman"/>
                <w:sz w:val="20"/>
                <w:szCs w:val="20"/>
                <w:lang w:val="nl-BE"/>
              </w:rPr>
              <w:t>Partenaires</w:t>
            </w:r>
            <w:proofErr w:type="spellEnd"/>
            <w:r>
              <w:rPr>
                <w:rFonts w:ascii="Calibri" w:eastAsia="Calibri" w:hAnsi="Calibri" w:cs="Times New Roman"/>
                <w:sz w:val="20"/>
                <w:szCs w:val="20"/>
                <w:lang w:val="nl-BE"/>
              </w:rPr>
              <w:t xml:space="preserve"> 107</w:t>
            </w:r>
          </w:p>
        </w:tc>
        <w:tc>
          <w:tcPr>
            <w:tcW w:w="1272" w:type="dxa"/>
            <w:vMerge w:val="restart"/>
          </w:tcPr>
          <w:p w14:paraId="4FEFEF42" w14:textId="77777777" w:rsidR="000543E4" w:rsidRDefault="000543E4" w:rsidP="005E77C1">
            <w:pPr>
              <w:jc w:val="both"/>
              <w:rPr>
                <w:rFonts w:ascii="Calibri" w:eastAsia="Calibri" w:hAnsi="Calibri" w:cs="Times New Roman"/>
                <w:sz w:val="20"/>
                <w:szCs w:val="20"/>
                <w:lang w:val="nl-BE"/>
              </w:rPr>
            </w:pPr>
          </w:p>
        </w:tc>
        <w:tc>
          <w:tcPr>
            <w:tcW w:w="3764" w:type="dxa"/>
          </w:tcPr>
          <w:p w14:paraId="42BAA665" w14:textId="4E853200" w:rsidR="000543E4" w:rsidRPr="00121697" w:rsidRDefault="0089758F" w:rsidP="005E77C1">
            <w:pPr>
              <w:jc w:val="both"/>
              <w:rPr>
                <w:rFonts w:ascii="Calibri" w:eastAsia="Calibri" w:hAnsi="Calibri" w:cs="Times New Roman"/>
                <w:sz w:val="20"/>
                <w:szCs w:val="20"/>
                <w:lang w:val="nl-BE"/>
              </w:rPr>
            </w:pPr>
            <w:hyperlink r:id="rId57" w:history="1">
              <w:r w:rsidR="000543E4" w:rsidRPr="00B92707">
                <w:rPr>
                  <w:rStyle w:val="Hyperlink"/>
                  <w:rFonts w:ascii="Calibri" w:eastAsia="Calibri" w:hAnsi="Calibri" w:cs="Times New Roman"/>
                  <w:sz w:val="20"/>
                  <w:szCs w:val="20"/>
                  <w:lang w:val="nl-BE"/>
                </w:rPr>
                <w:t>https://www.rheseau.be/liens-utiles/</w:t>
              </w:r>
            </w:hyperlink>
          </w:p>
        </w:tc>
        <w:tc>
          <w:tcPr>
            <w:tcW w:w="2555" w:type="dxa"/>
          </w:tcPr>
          <w:p w14:paraId="0D8E4E5B" w14:textId="77777777" w:rsidR="000543E4" w:rsidRPr="00121697" w:rsidRDefault="000543E4" w:rsidP="005E77C1">
            <w:pPr>
              <w:jc w:val="both"/>
              <w:rPr>
                <w:rFonts w:ascii="Calibri" w:eastAsia="Calibri" w:hAnsi="Calibri" w:cs="Times New Roman"/>
                <w:sz w:val="20"/>
                <w:szCs w:val="20"/>
                <w:lang w:val="nl-BE"/>
              </w:rPr>
            </w:pPr>
          </w:p>
        </w:tc>
      </w:tr>
      <w:tr w:rsidR="000543E4" w:rsidRPr="00121697" w14:paraId="6C090C5E" w14:textId="77777777" w:rsidTr="00B1193D">
        <w:trPr>
          <w:trHeight w:val="60"/>
        </w:trPr>
        <w:tc>
          <w:tcPr>
            <w:tcW w:w="1237" w:type="dxa"/>
            <w:vMerge/>
            <w:shd w:val="clear" w:color="auto" w:fill="F2F2F2"/>
          </w:tcPr>
          <w:p w14:paraId="688CCAF1" w14:textId="77777777" w:rsidR="000543E4" w:rsidRDefault="000543E4" w:rsidP="005E77C1">
            <w:pPr>
              <w:jc w:val="both"/>
              <w:rPr>
                <w:rFonts w:ascii="Calibri" w:eastAsia="Calibri" w:hAnsi="Calibri" w:cs="Times New Roman"/>
                <w:sz w:val="20"/>
                <w:szCs w:val="20"/>
                <w:lang w:val="nl-BE"/>
              </w:rPr>
            </w:pPr>
          </w:p>
        </w:tc>
        <w:tc>
          <w:tcPr>
            <w:tcW w:w="2938" w:type="dxa"/>
          </w:tcPr>
          <w:p w14:paraId="7C526F44" w14:textId="114BE70F" w:rsidR="000543E4" w:rsidRPr="00121697" w:rsidRDefault="000543E4" w:rsidP="005E77C1">
            <w:pPr>
              <w:jc w:val="both"/>
              <w:rPr>
                <w:rFonts w:ascii="Calibri" w:eastAsia="Calibri" w:hAnsi="Calibri" w:cs="Times New Roman"/>
                <w:sz w:val="20"/>
                <w:szCs w:val="20"/>
                <w:lang w:val="fr-FR"/>
              </w:rPr>
            </w:pPr>
            <w:r w:rsidRPr="00121697">
              <w:rPr>
                <w:rFonts w:ascii="Calibri" w:eastAsia="Calibri" w:hAnsi="Calibri" w:cs="Times New Roman"/>
                <w:sz w:val="20"/>
                <w:szCs w:val="20"/>
                <w:lang w:val="fr-FR"/>
              </w:rPr>
              <w:t>Centralisation des informations et des initiatives vers des structures de première lignes (collaboration entre réseaux adultes Mosaïque,</w:t>
            </w:r>
            <w:r>
              <w:rPr>
                <w:rFonts w:ascii="Calibri" w:eastAsia="Calibri" w:hAnsi="Calibri" w:cs="Times New Roman"/>
                <w:sz w:val="20"/>
                <w:szCs w:val="20"/>
                <w:lang w:val="fr-FR"/>
              </w:rPr>
              <w:t xml:space="preserve"> P</w:t>
            </w:r>
            <w:r w:rsidRPr="00121697">
              <w:rPr>
                <w:rFonts w:ascii="Calibri" w:eastAsia="Calibri" w:hAnsi="Calibri" w:cs="Times New Roman"/>
                <w:sz w:val="20"/>
                <w:szCs w:val="20"/>
                <w:lang w:val="fr-FR"/>
              </w:rPr>
              <w:t>artenaires 107, enfants/ado, plateforme santé mentale …)</w:t>
            </w:r>
          </w:p>
        </w:tc>
        <w:tc>
          <w:tcPr>
            <w:tcW w:w="1272" w:type="dxa"/>
            <w:vMerge/>
          </w:tcPr>
          <w:p w14:paraId="01837D3E" w14:textId="77777777" w:rsidR="000543E4" w:rsidRPr="00121697" w:rsidRDefault="000543E4" w:rsidP="005E77C1">
            <w:pPr>
              <w:jc w:val="both"/>
              <w:rPr>
                <w:rFonts w:ascii="Calibri" w:eastAsia="Calibri" w:hAnsi="Calibri" w:cs="Times New Roman"/>
                <w:sz w:val="20"/>
                <w:szCs w:val="20"/>
                <w:lang w:val="fr-FR"/>
              </w:rPr>
            </w:pPr>
          </w:p>
        </w:tc>
        <w:tc>
          <w:tcPr>
            <w:tcW w:w="3764" w:type="dxa"/>
          </w:tcPr>
          <w:p w14:paraId="5170F82A" w14:textId="3D1F30D8" w:rsidR="000543E4" w:rsidRDefault="0089758F" w:rsidP="005E77C1">
            <w:pPr>
              <w:jc w:val="both"/>
              <w:rPr>
                <w:rFonts w:ascii="Calibri" w:eastAsia="Calibri" w:hAnsi="Calibri" w:cs="Times New Roman"/>
                <w:sz w:val="20"/>
                <w:szCs w:val="20"/>
                <w:lang w:val="fr-FR"/>
              </w:rPr>
            </w:pPr>
            <w:hyperlink r:id="rId58" w:history="1">
              <w:r w:rsidR="000543E4" w:rsidRPr="00B92707">
                <w:rPr>
                  <w:rStyle w:val="Hyperlink"/>
                  <w:rFonts w:ascii="Calibri" w:eastAsia="Calibri" w:hAnsi="Calibri" w:cs="Times New Roman"/>
                  <w:sz w:val="20"/>
                  <w:szCs w:val="20"/>
                  <w:lang w:val="fr-FR"/>
                </w:rPr>
                <w:t>www.enopsy.be</w:t>
              </w:r>
            </w:hyperlink>
          </w:p>
          <w:p w14:paraId="2C68589D" w14:textId="20EA23ED" w:rsidR="000543E4" w:rsidRPr="00121697" w:rsidRDefault="000543E4" w:rsidP="005E77C1">
            <w:pPr>
              <w:jc w:val="both"/>
              <w:rPr>
                <w:rFonts w:ascii="Calibri" w:eastAsia="Calibri" w:hAnsi="Calibri" w:cs="Times New Roman"/>
                <w:sz w:val="20"/>
                <w:szCs w:val="20"/>
                <w:lang w:val="fr-FR"/>
              </w:rPr>
            </w:pPr>
          </w:p>
        </w:tc>
        <w:tc>
          <w:tcPr>
            <w:tcW w:w="2555" w:type="dxa"/>
          </w:tcPr>
          <w:p w14:paraId="3A1C5581" w14:textId="77777777" w:rsidR="000543E4" w:rsidRPr="00121697" w:rsidRDefault="000543E4" w:rsidP="005E77C1">
            <w:pPr>
              <w:jc w:val="both"/>
              <w:rPr>
                <w:rFonts w:ascii="Calibri" w:eastAsia="Calibri" w:hAnsi="Calibri" w:cs="Times New Roman"/>
                <w:sz w:val="20"/>
                <w:szCs w:val="20"/>
                <w:lang w:val="fr-FR"/>
              </w:rPr>
            </w:pPr>
          </w:p>
        </w:tc>
      </w:tr>
      <w:tr w:rsidR="00366A4A" w:rsidRPr="00121697" w14:paraId="5AB6B250" w14:textId="77777777" w:rsidTr="00B1193D">
        <w:trPr>
          <w:trHeight w:val="36"/>
        </w:trPr>
        <w:tc>
          <w:tcPr>
            <w:tcW w:w="1237" w:type="dxa"/>
            <w:vMerge w:val="restart"/>
            <w:shd w:val="clear" w:color="auto" w:fill="F2F2F2"/>
          </w:tcPr>
          <w:p w14:paraId="5B68A3B7" w14:textId="6D10E521" w:rsidR="00366A4A" w:rsidRDefault="00366A4A" w:rsidP="005E77C1">
            <w:pPr>
              <w:jc w:val="both"/>
              <w:rPr>
                <w:rFonts w:ascii="Calibri" w:eastAsia="Calibri" w:hAnsi="Calibri" w:cs="Times New Roman"/>
                <w:sz w:val="20"/>
                <w:szCs w:val="20"/>
                <w:lang w:val="nl-BE"/>
              </w:rPr>
            </w:pPr>
            <w:proofErr w:type="spellStart"/>
            <w:r>
              <w:rPr>
                <w:rFonts w:ascii="Calibri" w:eastAsia="Calibri" w:hAnsi="Calibri" w:cs="Times New Roman"/>
                <w:sz w:val="20"/>
                <w:szCs w:val="20"/>
                <w:lang w:val="nl-BE"/>
              </w:rPr>
              <w:t>Réseau</w:t>
            </w:r>
            <w:proofErr w:type="spellEnd"/>
            <w:r>
              <w:rPr>
                <w:rFonts w:ascii="Calibri" w:eastAsia="Calibri" w:hAnsi="Calibri" w:cs="Times New Roman"/>
                <w:sz w:val="20"/>
                <w:szCs w:val="20"/>
                <w:lang w:val="nl-BE"/>
              </w:rPr>
              <w:t xml:space="preserve"> 107 BW</w:t>
            </w:r>
          </w:p>
        </w:tc>
        <w:tc>
          <w:tcPr>
            <w:tcW w:w="2938" w:type="dxa"/>
          </w:tcPr>
          <w:p w14:paraId="585D973E" w14:textId="5A8B4160" w:rsidR="00366A4A" w:rsidRPr="00121697"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Réseau</w:t>
            </w:r>
            <w:r>
              <w:rPr>
                <w:rFonts w:ascii="Calibri" w:eastAsia="Calibri" w:hAnsi="Calibri" w:cs="Times New Roman"/>
                <w:sz w:val="20"/>
                <w:szCs w:val="20"/>
                <w:lang w:val="fr-FR"/>
              </w:rPr>
              <w:t>x</w:t>
            </w:r>
            <w:r w:rsidRPr="000543E4">
              <w:rPr>
                <w:rFonts w:ascii="Calibri" w:eastAsia="Calibri" w:hAnsi="Calibri" w:cs="Times New Roman"/>
                <w:sz w:val="20"/>
                <w:szCs w:val="20"/>
                <w:lang w:val="fr-FR"/>
              </w:rPr>
              <w:t xml:space="preserve"> enfants/ado + adultes</w:t>
            </w:r>
          </w:p>
        </w:tc>
        <w:tc>
          <w:tcPr>
            <w:tcW w:w="1272" w:type="dxa"/>
          </w:tcPr>
          <w:p w14:paraId="198017B8" w14:textId="5B63E642" w:rsidR="00366A4A" w:rsidRPr="00121697"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BW</w:t>
            </w:r>
          </w:p>
        </w:tc>
        <w:tc>
          <w:tcPr>
            <w:tcW w:w="3764" w:type="dxa"/>
          </w:tcPr>
          <w:p w14:paraId="621A9A6D" w14:textId="0F711559" w:rsidR="00366A4A"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Achat et cheminement matériels EM (masques en tissus, gels, …)</w:t>
            </w:r>
          </w:p>
        </w:tc>
        <w:tc>
          <w:tcPr>
            <w:tcW w:w="2555" w:type="dxa"/>
          </w:tcPr>
          <w:p w14:paraId="31A3245C"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22930D15" w14:textId="77777777" w:rsidTr="00B1193D">
        <w:trPr>
          <w:trHeight w:val="34"/>
        </w:trPr>
        <w:tc>
          <w:tcPr>
            <w:tcW w:w="1237" w:type="dxa"/>
            <w:vMerge/>
            <w:shd w:val="clear" w:color="auto" w:fill="F2F2F2"/>
          </w:tcPr>
          <w:p w14:paraId="4394C14E"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3CC89438" w14:textId="2BBE81B6" w:rsidR="00366A4A" w:rsidRPr="00121697"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Partenariat réseau archipel et réseau adulte et plateforme santé / assuétudes</w:t>
            </w:r>
          </w:p>
        </w:tc>
        <w:tc>
          <w:tcPr>
            <w:tcW w:w="1272" w:type="dxa"/>
          </w:tcPr>
          <w:p w14:paraId="75EAFBBC" w14:textId="77777777" w:rsidR="00366A4A" w:rsidRPr="00121697" w:rsidRDefault="00366A4A" w:rsidP="005E77C1">
            <w:pPr>
              <w:jc w:val="both"/>
              <w:rPr>
                <w:rFonts w:ascii="Calibri" w:eastAsia="Calibri" w:hAnsi="Calibri" w:cs="Times New Roman"/>
                <w:sz w:val="20"/>
                <w:szCs w:val="20"/>
                <w:lang w:val="fr-FR"/>
              </w:rPr>
            </w:pPr>
          </w:p>
        </w:tc>
        <w:tc>
          <w:tcPr>
            <w:tcW w:w="3764" w:type="dxa"/>
          </w:tcPr>
          <w:p w14:paraId="411E4342" w14:textId="5E815ED1" w:rsidR="00366A4A" w:rsidRDefault="0089758F" w:rsidP="005E77C1">
            <w:pPr>
              <w:jc w:val="both"/>
              <w:rPr>
                <w:rFonts w:ascii="Calibri" w:eastAsia="Calibri" w:hAnsi="Calibri" w:cs="Times New Roman"/>
                <w:sz w:val="20"/>
                <w:szCs w:val="20"/>
                <w:lang w:val="fr-FR"/>
              </w:rPr>
            </w:pPr>
            <w:hyperlink r:id="rId59" w:history="1">
              <w:r w:rsidR="00366A4A" w:rsidRPr="00B92707">
                <w:rPr>
                  <w:rStyle w:val="Hyperlink"/>
                  <w:rFonts w:ascii="Calibri" w:eastAsia="Calibri" w:hAnsi="Calibri" w:cs="Times New Roman"/>
                  <w:sz w:val="20"/>
                  <w:szCs w:val="20"/>
                  <w:lang w:val="fr-FR"/>
                </w:rPr>
                <w:t>https://reseau107bw.be/covid-19-et-confinement-numeros-utiles/</w:t>
              </w:r>
            </w:hyperlink>
          </w:p>
          <w:p w14:paraId="52C861DE" w14:textId="3155BC1C" w:rsidR="00366A4A" w:rsidRDefault="00366A4A" w:rsidP="005E77C1">
            <w:pPr>
              <w:jc w:val="both"/>
              <w:rPr>
                <w:rFonts w:ascii="Calibri" w:eastAsia="Calibri" w:hAnsi="Calibri" w:cs="Times New Roman"/>
                <w:sz w:val="20"/>
                <w:szCs w:val="20"/>
                <w:lang w:val="fr-FR"/>
              </w:rPr>
            </w:pPr>
          </w:p>
        </w:tc>
        <w:tc>
          <w:tcPr>
            <w:tcW w:w="2555" w:type="dxa"/>
          </w:tcPr>
          <w:p w14:paraId="6C5F642D"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08FDC309" w14:textId="77777777" w:rsidTr="00B1193D">
        <w:trPr>
          <w:trHeight w:val="34"/>
        </w:trPr>
        <w:tc>
          <w:tcPr>
            <w:tcW w:w="1237" w:type="dxa"/>
            <w:vMerge/>
            <w:shd w:val="clear" w:color="auto" w:fill="F2F2F2"/>
          </w:tcPr>
          <w:p w14:paraId="7E69A67B"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3624C44E" w14:textId="7BA5ABCE" w:rsidR="00366A4A" w:rsidRPr="00121697"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Braine l’</w:t>
            </w:r>
            <w:r>
              <w:rPr>
                <w:rFonts w:ascii="Calibri" w:eastAsia="Calibri" w:hAnsi="Calibri" w:cs="Times New Roman"/>
                <w:sz w:val="20"/>
                <w:szCs w:val="20"/>
                <w:lang w:val="fr-FR"/>
              </w:rPr>
              <w:t>A</w:t>
            </w:r>
            <w:r w:rsidRPr="000543E4">
              <w:rPr>
                <w:rFonts w:ascii="Calibri" w:eastAsia="Calibri" w:hAnsi="Calibri" w:cs="Times New Roman"/>
                <w:sz w:val="20"/>
                <w:szCs w:val="20"/>
                <w:lang w:val="fr-FR"/>
              </w:rPr>
              <w:t xml:space="preserve">lleux  </w:t>
            </w:r>
          </w:p>
        </w:tc>
        <w:tc>
          <w:tcPr>
            <w:tcW w:w="1272" w:type="dxa"/>
          </w:tcPr>
          <w:p w14:paraId="3B8BB57C" w14:textId="52B021F8" w:rsidR="00366A4A" w:rsidRPr="00121697"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Commune</w:t>
            </w:r>
          </w:p>
        </w:tc>
        <w:tc>
          <w:tcPr>
            <w:tcW w:w="3764" w:type="dxa"/>
          </w:tcPr>
          <w:p w14:paraId="5C59107F" w14:textId="77777777" w:rsidR="00366A4A" w:rsidRPr="000543E4"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Ecoute tel</w:t>
            </w:r>
          </w:p>
          <w:p w14:paraId="79BE2505" w14:textId="5FDABF03" w:rsidR="00366A4A"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02/854.08.00</w:t>
            </w:r>
          </w:p>
        </w:tc>
        <w:tc>
          <w:tcPr>
            <w:tcW w:w="2555" w:type="dxa"/>
          </w:tcPr>
          <w:p w14:paraId="0E9F1BE4"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24FFB54F" w14:textId="77777777" w:rsidTr="00B1193D">
        <w:trPr>
          <w:trHeight w:val="34"/>
        </w:trPr>
        <w:tc>
          <w:tcPr>
            <w:tcW w:w="1237" w:type="dxa"/>
            <w:vMerge/>
            <w:shd w:val="clear" w:color="auto" w:fill="F2F2F2"/>
          </w:tcPr>
          <w:p w14:paraId="0A2FF582"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6CEA2968" w14:textId="0E6CA9A9" w:rsidR="00366A4A" w:rsidRPr="00121697"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Wavre écoute</w:t>
            </w:r>
          </w:p>
        </w:tc>
        <w:tc>
          <w:tcPr>
            <w:tcW w:w="1272" w:type="dxa"/>
          </w:tcPr>
          <w:p w14:paraId="2E016652" w14:textId="77777777" w:rsidR="00366A4A"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Commune</w:t>
            </w:r>
          </w:p>
          <w:p w14:paraId="6E4368EC" w14:textId="36231B6F" w:rsidR="00366A4A" w:rsidRPr="00121697"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CPAS</w:t>
            </w:r>
          </w:p>
        </w:tc>
        <w:tc>
          <w:tcPr>
            <w:tcW w:w="3764" w:type="dxa"/>
          </w:tcPr>
          <w:p w14:paraId="6A2676F9" w14:textId="77777777" w:rsidR="00366A4A" w:rsidRDefault="0089758F" w:rsidP="005E77C1">
            <w:pPr>
              <w:jc w:val="both"/>
              <w:rPr>
                <w:rFonts w:ascii="Calibri" w:eastAsia="Calibri" w:hAnsi="Calibri" w:cs="Times New Roman"/>
                <w:sz w:val="20"/>
                <w:szCs w:val="20"/>
                <w:lang w:val="fr-FR"/>
              </w:rPr>
            </w:pPr>
            <w:hyperlink r:id="rId60" w:history="1">
              <w:r w:rsidR="00366A4A" w:rsidRPr="00B92707">
                <w:rPr>
                  <w:rStyle w:val="Hyperlink"/>
                  <w:rFonts w:ascii="Calibri" w:eastAsia="Calibri" w:hAnsi="Calibri" w:cs="Times New Roman"/>
                  <w:sz w:val="20"/>
                  <w:szCs w:val="20"/>
                  <w:lang w:val="fr-FR"/>
                </w:rPr>
                <w:t>https://www.wavre.be/2020/mesures-et recommandations-coronavirus</w:t>
              </w:r>
            </w:hyperlink>
          </w:p>
          <w:p w14:paraId="762463C5" w14:textId="77777777" w:rsidR="0016134F" w:rsidRPr="0016134F" w:rsidRDefault="0016134F" w:rsidP="005E77C1">
            <w:pPr>
              <w:jc w:val="both"/>
              <w:rPr>
                <w:rFonts w:ascii="Calibri" w:eastAsia="Calibri" w:hAnsi="Calibri" w:cs="Times New Roman"/>
                <w:sz w:val="20"/>
                <w:szCs w:val="20"/>
                <w:lang w:val="fr-FR"/>
              </w:rPr>
            </w:pPr>
            <w:r w:rsidRPr="0016134F">
              <w:rPr>
                <w:rFonts w:ascii="Calibri" w:eastAsia="Calibri" w:hAnsi="Calibri" w:cs="Times New Roman"/>
                <w:sz w:val="20"/>
                <w:szCs w:val="20"/>
                <w:lang w:val="fr-FR"/>
              </w:rPr>
              <w:t>0800/12.027</w:t>
            </w:r>
          </w:p>
          <w:p w14:paraId="2B1D268A" w14:textId="0DF4CE27" w:rsidR="0016134F" w:rsidRDefault="0089758F" w:rsidP="005E77C1">
            <w:pPr>
              <w:jc w:val="both"/>
              <w:rPr>
                <w:rFonts w:ascii="Calibri" w:eastAsia="Calibri" w:hAnsi="Calibri" w:cs="Times New Roman"/>
                <w:sz w:val="20"/>
                <w:szCs w:val="20"/>
                <w:lang w:val="fr-FR"/>
              </w:rPr>
            </w:pPr>
            <w:hyperlink r:id="rId61" w:history="1">
              <w:r w:rsidR="0016134F" w:rsidRPr="00B92707">
                <w:rPr>
                  <w:rStyle w:val="Hyperlink"/>
                  <w:rFonts w:ascii="Calibri" w:eastAsia="Calibri" w:hAnsi="Calibri" w:cs="Times New Roman"/>
                  <w:sz w:val="20"/>
                  <w:szCs w:val="20"/>
                  <w:lang w:val="fr-FR"/>
                </w:rPr>
                <w:t>https://wavre.be/wavrE-liens</w:t>
              </w:r>
            </w:hyperlink>
          </w:p>
        </w:tc>
        <w:tc>
          <w:tcPr>
            <w:tcW w:w="2555" w:type="dxa"/>
          </w:tcPr>
          <w:p w14:paraId="185C38E7"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241580A2" w14:textId="77777777" w:rsidTr="00B1193D">
        <w:trPr>
          <w:trHeight w:val="34"/>
        </w:trPr>
        <w:tc>
          <w:tcPr>
            <w:tcW w:w="1237" w:type="dxa"/>
            <w:vMerge/>
            <w:shd w:val="clear" w:color="auto" w:fill="F2F2F2"/>
          </w:tcPr>
          <w:p w14:paraId="518250CD"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0F62AED4" w14:textId="73FE46EB" w:rsidR="00366A4A"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Point contact seniors Wavre</w:t>
            </w:r>
          </w:p>
        </w:tc>
        <w:tc>
          <w:tcPr>
            <w:tcW w:w="1272" w:type="dxa"/>
          </w:tcPr>
          <w:p w14:paraId="57D9B323" w14:textId="17F56E22" w:rsidR="00366A4A"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CPAS</w:t>
            </w:r>
          </w:p>
        </w:tc>
        <w:tc>
          <w:tcPr>
            <w:tcW w:w="3764" w:type="dxa"/>
          </w:tcPr>
          <w:p w14:paraId="55BA216D" w14:textId="5854222B" w:rsidR="00366A4A" w:rsidRDefault="00366A4A" w:rsidP="005E77C1">
            <w:pPr>
              <w:jc w:val="both"/>
              <w:rPr>
                <w:rFonts w:ascii="Calibri" w:eastAsia="Calibri" w:hAnsi="Calibri" w:cs="Times New Roman"/>
                <w:sz w:val="20"/>
                <w:szCs w:val="20"/>
                <w:lang w:val="fr-FR"/>
              </w:rPr>
            </w:pPr>
            <w:r w:rsidRPr="00366A4A">
              <w:rPr>
                <w:rFonts w:ascii="Calibri" w:eastAsia="Calibri" w:hAnsi="Calibri" w:cs="Times New Roman"/>
                <w:sz w:val="20"/>
                <w:szCs w:val="20"/>
                <w:lang w:val="fr-FR"/>
              </w:rPr>
              <w:t>010 237 60</w:t>
            </w:r>
          </w:p>
        </w:tc>
        <w:tc>
          <w:tcPr>
            <w:tcW w:w="2555" w:type="dxa"/>
          </w:tcPr>
          <w:p w14:paraId="60A13906"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366B18B9" w14:textId="77777777" w:rsidTr="00B1193D">
        <w:trPr>
          <w:trHeight w:val="34"/>
        </w:trPr>
        <w:tc>
          <w:tcPr>
            <w:tcW w:w="1237" w:type="dxa"/>
            <w:vMerge/>
            <w:shd w:val="clear" w:color="auto" w:fill="F2F2F2"/>
          </w:tcPr>
          <w:p w14:paraId="00DB64CE"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7BB6E2C9" w14:textId="686D7D0F" w:rsidR="00366A4A" w:rsidRPr="00121697" w:rsidRDefault="00366A4A"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Job-coach réseau 107 BW</w:t>
            </w:r>
          </w:p>
        </w:tc>
        <w:tc>
          <w:tcPr>
            <w:tcW w:w="1272" w:type="dxa"/>
          </w:tcPr>
          <w:p w14:paraId="322742D1" w14:textId="77777777" w:rsidR="00366A4A" w:rsidRPr="00121697" w:rsidRDefault="00366A4A" w:rsidP="005E77C1">
            <w:pPr>
              <w:jc w:val="both"/>
              <w:rPr>
                <w:rFonts w:ascii="Calibri" w:eastAsia="Calibri" w:hAnsi="Calibri" w:cs="Times New Roman"/>
                <w:sz w:val="20"/>
                <w:szCs w:val="20"/>
                <w:lang w:val="fr-FR"/>
              </w:rPr>
            </w:pPr>
          </w:p>
        </w:tc>
        <w:tc>
          <w:tcPr>
            <w:tcW w:w="3764" w:type="dxa"/>
          </w:tcPr>
          <w:p w14:paraId="02203C30" w14:textId="77777777" w:rsidR="0016134F" w:rsidRDefault="0016134F" w:rsidP="005E77C1">
            <w:pPr>
              <w:jc w:val="both"/>
              <w:rPr>
                <w:rFonts w:ascii="Calibri" w:eastAsia="Calibri" w:hAnsi="Calibri" w:cs="Times New Roman"/>
                <w:sz w:val="20"/>
                <w:szCs w:val="20"/>
                <w:lang w:val="fr-FR"/>
              </w:rPr>
            </w:pPr>
            <w:r w:rsidRPr="000543E4">
              <w:rPr>
                <w:rFonts w:ascii="Calibri" w:eastAsia="Calibri" w:hAnsi="Calibri" w:cs="Times New Roman"/>
                <w:sz w:val="20"/>
                <w:szCs w:val="20"/>
                <w:lang w:val="fr-FR"/>
              </w:rPr>
              <w:t xml:space="preserve">0472/19 62 50 ; </w:t>
            </w:r>
            <w:hyperlink r:id="rId62" w:history="1">
              <w:r w:rsidRPr="00B92707">
                <w:rPr>
                  <w:rStyle w:val="Hyperlink"/>
                  <w:rFonts w:ascii="Calibri" w:eastAsia="Calibri" w:hAnsi="Calibri" w:cs="Times New Roman"/>
                  <w:sz w:val="20"/>
                  <w:szCs w:val="20"/>
                  <w:lang w:val="fr-FR"/>
                </w:rPr>
                <w:t>anais.mathelot@lafabriquedupre.be</w:t>
              </w:r>
            </w:hyperlink>
          </w:p>
          <w:p w14:paraId="273B0C71" w14:textId="29B1B99B" w:rsidR="00366A4A" w:rsidRDefault="0016134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L</w:t>
            </w:r>
            <w:r w:rsidRPr="000543E4">
              <w:rPr>
                <w:rFonts w:ascii="Calibri" w:eastAsia="Calibri" w:hAnsi="Calibri" w:cs="Times New Roman"/>
                <w:sz w:val="20"/>
                <w:szCs w:val="20"/>
                <w:lang w:val="fr-FR"/>
              </w:rPr>
              <w:t>undi au vendredi de 9h00 à 17h00.</w:t>
            </w:r>
          </w:p>
        </w:tc>
        <w:tc>
          <w:tcPr>
            <w:tcW w:w="2555" w:type="dxa"/>
          </w:tcPr>
          <w:p w14:paraId="1F590D97" w14:textId="77777777" w:rsidR="00366A4A" w:rsidRPr="00121697" w:rsidRDefault="00366A4A" w:rsidP="005E77C1">
            <w:pPr>
              <w:jc w:val="both"/>
              <w:rPr>
                <w:rFonts w:ascii="Calibri" w:eastAsia="Calibri" w:hAnsi="Calibri" w:cs="Times New Roman"/>
                <w:sz w:val="20"/>
                <w:szCs w:val="20"/>
                <w:lang w:val="fr-FR"/>
              </w:rPr>
            </w:pPr>
          </w:p>
        </w:tc>
      </w:tr>
      <w:tr w:rsidR="00366A4A" w:rsidRPr="00121697" w14:paraId="349A5CE5" w14:textId="77777777" w:rsidTr="00B1193D">
        <w:trPr>
          <w:trHeight w:val="34"/>
        </w:trPr>
        <w:tc>
          <w:tcPr>
            <w:tcW w:w="1237" w:type="dxa"/>
            <w:vMerge/>
            <w:shd w:val="clear" w:color="auto" w:fill="F2F2F2"/>
          </w:tcPr>
          <w:p w14:paraId="45A033E5" w14:textId="77777777" w:rsidR="00366A4A" w:rsidRPr="000543E4" w:rsidRDefault="00366A4A" w:rsidP="005E77C1">
            <w:pPr>
              <w:jc w:val="both"/>
              <w:rPr>
                <w:rFonts w:ascii="Calibri" w:eastAsia="Calibri" w:hAnsi="Calibri" w:cs="Times New Roman"/>
                <w:sz w:val="20"/>
                <w:szCs w:val="20"/>
                <w:lang w:val="fr-FR"/>
              </w:rPr>
            </w:pPr>
          </w:p>
        </w:tc>
        <w:tc>
          <w:tcPr>
            <w:tcW w:w="2938" w:type="dxa"/>
          </w:tcPr>
          <w:p w14:paraId="2DF3A4FF" w14:textId="522AB5CD" w:rsidR="00366A4A" w:rsidRPr="00121697" w:rsidRDefault="00366A4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SOS Enfants ONE</w:t>
            </w:r>
          </w:p>
        </w:tc>
        <w:tc>
          <w:tcPr>
            <w:tcW w:w="1272" w:type="dxa"/>
          </w:tcPr>
          <w:p w14:paraId="770D8514" w14:textId="77777777" w:rsidR="00366A4A" w:rsidRPr="00121697" w:rsidRDefault="00366A4A" w:rsidP="005E77C1">
            <w:pPr>
              <w:jc w:val="both"/>
              <w:rPr>
                <w:rFonts w:ascii="Calibri" w:eastAsia="Calibri" w:hAnsi="Calibri" w:cs="Times New Roman"/>
                <w:sz w:val="20"/>
                <w:szCs w:val="20"/>
                <w:lang w:val="fr-FR"/>
              </w:rPr>
            </w:pPr>
          </w:p>
        </w:tc>
        <w:tc>
          <w:tcPr>
            <w:tcW w:w="3764" w:type="dxa"/>
          </w:tcPr>
          <w:p w14:paraId="5CB7442E" w14:textId="4ACE6D83" w:rsidR="00366A4A" w:rsidRDefault="00366A4A" w:rsidP="005E77C1">
            <w:pPr>
              <w:jc w:val="both"/>
              <w:rPr>
                <w:rFonts w:ascii="Calibri" w:eastAsia="Calibri" w:hAnsi="Calibri" w:cs="Times New Roman"/>
                <w:sz w:val="20"/>
                <w:szCs w:val="20"/>
                <w:lang w:val="fr-FR"/>
              </w:rPr>
            </w:pPr>
          </w:p>
        </w:tc>
        <w:tc>
          <w:tcPr>
            <w:tcW w:w="2555" w:type="dxa"/>
          </w:tcPr>
          <w:p w14:paraId="7DBF728C" w14:textId="77777777" w:rsidR="00366A4A" w:rsidRPr="00121697" w:rsidRDefault="00366A4A" w:rsidP="005E77C1">
            <w:pPr>
              <w:jc w:val="both"/>
              <w:rPr>
                <w:rFonts w:ascii="Calibri" w:eastAsia="Calibri" w:hAnsi="Calibri" w:cs="Times New Roman"/>
                <w:sz w:val="20"/>
                <w:szCs w:val="20"/>
                <w:lang w:val="fr-FR"/>
              </w:rPr>
            </w:pPr>
          </w:p>
        </w:tc>
      </w:tr>
      <w:tr w:rsidR="0016134F" w:rsidRPr="00121697" w14:paraId="2B4A9BC9" w14:textId="77777777" w:rsidTr="00B1193D">
        <w:trPr>
          <w:trHeight w:val="732"/>
        </w:trPr>
        <w:tc>
          <w:tcPr>
            <w:tcW w:w="1237" w:type="dxa"/>
            <w:vMerge/>
            <w:shd w:val="clear" w:color="auto" w:fill="F2F2F2"/>
          </w:tcPr>
          <w:p w14:paraId="20EA96BC" w14:textId="77777777" w:rsidR="0016134F" w:rsidRPr="000543E4" w:rsidRDefault="0016134F" w:rsidP="005E77C1">
            <w:pPr>
              <w:jc w:val="both"/>
              <w:rPr>
                <w:rFonts w:ascii="Calibri" w:eastAsia="Calibri" w:hAnsi="Calibri" w:cs="Times New Roman"/>
                <w:sz w:val="20"/>
                <w:szCs w:val="20"/>
                <w:lang w:val="fr-FR"/>
              </w:rPr>
            </w:pPr>
          </w:p>
        </w:tc>
        <w:tc>
          <w:tcPr>
            <w:tcW w:w="2938" w:type="dxa"/>
          </w:tcPr>
          <w:p w14:paraId="62A56018" w14:textId="11BDF31A" w:rsidR="0016134F" w:rsidRPr="00121697" w:rsidRDefault="0016134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SSM Nivelles</w:t>
            </w:r>
          </w:p>
        </w:tc>
        <w:tc>
          <w:tcPr>
            <w:tcW w:w="1272" w:type="dxa"/>
          </w:tcPr>
          <w:p w14:paraId="7D646297" w14:textId="358FE5D2" w:rsidR="0016134F" w:rsidRPr="00121697" w:rsidRDefault="0016134F" w:rsidP="005E77C1">
            <w:pPr>
              <w:jc w:val="both"/>
              <w:rPr>
                <w:rFonts w:ascii="Calibri" w:eastAsia="Calibri" w:hAnsi="Calibri" w:cs="Times New Roman"/>
                <w:sz w:val="20"/>
                <w:szCs w:val="20"/>
                <w:lang w:val="fr-FR"/>
              </w:rPr>
            </w:pPr>
          </w:p>
        </w:tc>
        <w:tc>
          <w:tcPr>
            <w:tcW w:w="3764" w:type="dxa"/>
          </w:tcPr>
          <w:p w14:paraId="4429E7CF" w14:textId="77777777" w:rsidR="0016134F" w:rsidRPr="0016134F" w:rsidRDefault="0016134F" w:rsidP="005E77C1">
            <w:pPr>
              <w:jc w:val="both"/>
              <w:rPr>
                <w:rFonts w:ascii="Calibri" w:eastAsia="Calibri" w:hAnsi="Calibri" w:cs="Times New Roman"/>
                <w:sz w:val="20"/>
                <w:szCs w:val="20"/>
                <w:lang w:val="fr-FR"/>
              </w:rPr>
            </w:pPr>
            <w:r w:rsidRPr="0016134F">
              <w:rPr>
                <w:rFonts w:ascii="Calibri" w:eastAsia="Calibri" w:hAnsi="Calibri" w:cs="Times New Roman"/>
                <w:sz w:val="20"/>
                <w:szCs w:val="20"/>
                <w:lang w:val="fr-FR"/>
              </w:rPr>
              <w:t xml:space="preserve">Lundi – vendredi 9h-17h </w:t>
            </w:r>
          </w:p>
          <w:p w14:paraId="52CE3F35" w14:textId="77777777" w:rsidR="0016134F" w:rsidRDefault="0016134F" w:rsidP="005E77C1">
            <w:pPr>
              <w:jc w:val="both"/>
              <w:rPr>
                <w:rFonts w:ascii="Calibri" w:eastAsia="Calibri" w:hAnsi="Calibri" w:cs="Times New Roman"/>
                <w:sz w:val="20"/>
                <w:szCs w:val="20"/>
                <w:lang w:val="fr-FR"/>
              </w:rPr>
            </w:pPr>
            <w:r w:rsidRPr="0016134F">
              <w:rPr>
                <w:rFonts w:ascii="Calibri" w:eastAsia="Calibri" w:hAnsi="Calibri" w:cs="Times New Roman"/>
                <w:sz w:val="20"/>
                <w:szCs w:val="20"/>
                <w:lang w:val="fr-FR"/>
              </w:rPr>
              <w:t>067/77.32.59</w:t>
            </w:r>
          </w:p>
          <w:p w14:paraId="0F272DF3" w14:textId="4D5BB762" w:rsidR="0016134F" w:rsidRDefault="0016134F" w:rsidP="005E77C1">
            <w:pPr>
              <w:jc w:val="both"/>
              <w:rPr>
                <w:rFonts w:ascii="Calibri" w:eastAsia="Calibri" w:hAnsi="Calibri" w:cs="Times New Roman"/>
                <w:sz w:val="20"/>
                <w:szCs w:val="20"/>
                <w:lang w:val="fr-FR"/>
              </w:rPr>
            </w:pPr>
            <w:r w:rsidRPr="0016134F">
              <w:rPr>
                <w:rFonts w:ascii="Calibri" w:eastAsia="Calibri" w:hAnsi="Calibri" w:cs="Times New Roman"/>
                <w:sz w:val="20"/>
                <w:szCs w:val="20"/>
                <w:lang w:val="fr-FR"/>
              </w:rPr>
              <w:t>Ligne écoute prof pour personnes âgées</w:t>
            </w:r>
          </w:p>
        </w:tc>
        <w:tc>
          <w:tcPr>
            <w:tcW w:w="2555" w:type="dxa"/>
          </w:tcPr>
          <w:p w14:paraId="6D1A76C0" w14:textId="077BA43C" w:rsidR="0016134F" w:rsidRPr="00121697" w:rsidRDefault="0016134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Ecoute pour professionnels</w:t>
            </w:r>
          </w:p>
        </w:tc>
      </w:tr>
      <w:tr w:rsidR="00C4713A" w:rsidRPr="00121697" w14:paraId="665C51A2" w14:textId="77777777" w:rsidTr="00B1193D">
        <w:trPr>
          <w:trHeight w:val="283"/>
        </w:trPr>
        <w:tc>
          <w:tcPr>
            <w:tcW w:w="1237" w:type="dxa"/>
            <w:vMerge w:val="restart"/>
            <w:shd w:val="clear" w:color="auto" w:fill="F2F2F2"/>
          </w:tcPr>
          <w:p w14:paraId="32D2670D" w14:textId="5BE63DC8" w:rsidR="00C4713A" w:rsidRPr="000543E4"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Fusion Liège</w:t>
            </w:r>
          </w:p>
        </w:tc>
        <w:tc>
          <w:tcPr>
            <w:tcW w:w="2938" w:type="dxa"/>
          </w:tcPr>
          <w:p w14:paraId="4CC82B6C" w14:textId="4C2DCE7A"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Coordination de l’info pour l’initiative pilotée par le </w:t>
            </w:r>
            <w:proofErr w:type="spellStart"/>
            <w:r w:rsidRPr="00C4713A">
              <w:rPr>
                <w:rFonts w:ascii="Calibri" w:eastAsia="Calibri" w:hAnsi="Calibri" w:cs="Times New Roman"/>
                <w:sz w:val="20"/>
                <w:szCs w:val="20"/>
                <w:lang w:val="fr-FR"/>
              </w:rPr>
              <w:t>Crésam</w:t>
            </w:r>
            <w:proofErr w:type="spellEnd"/>
          </w:p>
        </w:tc>
        <w:tc>
          <w:tcPr>
            <w:tcW w:w="1272" w:type="dxa"/>
            <w:vMerge w:val="restart"/>
          </w:tcPr>
          <w:p w14:paraId="3636B5F0" w14:textId="77777777" w:rsidR="00C4713A" w:rsidRDefault="00C4713A" w:rsidP="005E77C1">
            <w:pPr>
              <w:jc w:val="both"/>
              <w:rPr>
                <w:rFonts w:ascii="Calibri" w:eastAsia="Calibri" w:hAnsi="Calibri" w:cs="Times New Roman"/>
                <w:sz w:val="20"/>
                <w:szCs w:val="20"/>
                <w:lang w:val="fr-FR"/>
              </w:rPr>
            </w:pPr>
          </w:p>
        </w:tc>
        <w:tc>
          <w:tcPr>
            <w:tcW w:w="3764" w:type="dxa"/>
          </w:tcPr>
          <w:p w14:paraId="6BEE7AA6" w14:textId="3A9FC0C2" w:rsidR="00C4713A" w:rsidRPr="0016134F"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Permanence sans rendez-vous : chaque lundi de 9h30 à 12h au CASS, rue </w:t>
            </w:r>
            <w:proofErr w:type="spellStart"/>
            <w:r w:rsidRPr="00C4713A">
              <w:rPr>
                <w:rFonts w:ascii="Calibri" w:eastAsia="Calibri" w:hAnsi="Calibri" w:cs="Times New Roman"/>
                <w:sz w:val="20"/>
                <w:szCs w:val="20"/>
                <w:lang w:val="fr-FR"/>
              </w:rPr>
              <w:t>Monulphe</w:t>
            </w:r>
            <w:proofErr w:type="spellEnd"/>
            <w:r w:rsidRPr="00C4713A">
              <w:rPr>
                <w:rFonts w:ascii="Calibri" w:eastAsia="Calibri" w:hAnsi="Calibri" w:cs="Times New Roman"/>
                <w:sz w:val="20"/>
                <w:szCs w:val="20"/>
                <w:lang w:val="fr-FR"/>
              </w:rPr>
              <w:t xml:space="preserve"> (en face du n°81) à 4000 Liège</w:t>
            </w:r>
          </w:p>
        </w:tc>
        <w:tc>
          <w:tcPr>
            <w:tcW w:w="2555" w:type="dxa"/>
            <w:vMerge w:val="restart"/>
          </w:tcPr>
          <w:p w14:paraId="36E41091" w14:textId="50788554" w:rsidR="00C4713A" w:rsidRDefault="00C4713A" w:rsidP="005E77C1">
            <w:pPr>
              <w:jc w:val="both"/>
              <w:rPr>
                <w:rFonts w:ascii="Calibri" w:eastAsia="Calibri" w:hAnsi="Calibri" w:cs="Times New Roman"/>
                <w:sz w:val="20"/>
                <w:szCs w:val="20"/>
                <w:lang w:val="fr-FR"/>
              </w:rPr>
            </w:pPr>
          </w:p>
        </w:tc>
      </w:tr>
      <w:tr w:rsidR="00C4713A" w:rsidRPr="00121697" w14:paraId="0B04E2A0" w14:textId="77777777" w:rsidTr="00B1193D">
        <w:trPr>
          <w:trHeight w:val="283"/>
        </w:trPr>
        <w:tc>
          <w:tcPr>
            <w:tcW w:w="1237" w:type="dxa"/>
            <w:vMerge/>
            <w:shd w:val="clear" w:color="auto" w:fill="F2F2F2"/>
          </w:tcPr>
          <w:p w14:paraId="3619AD1E" w14:textId="77777777" w:rsidR="00C4713A" w:rsidRPr="000543E4" w:rsidRDefault="00C4713A" w:rsidP="005E77C1">
            <w:pPr>
              <w:jc w:val="both"/>
              <w:rPr>
                <w:rFonts w:ascii="Calibri" w:eastAsia="Calibri" w:hAnsi="Calibri" w:cs="Times New Roman"/>
                <w:sz w:val="20"/>
                <w:szCs w:val="20"/>
                <w:lang w:val="fr-FR"/>
              </w:rPr>
            </w:pPr>
          </w:p>
        </w:tc>
        <w:tc>
          <w:tcPr>
            <w:tcW w:w="2938" w:type="dxa"/>
          </w:tcPr>
          <w:p w14:paraId="15677AE6" w14:textId="77777777"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Ville de Liège </w:t>
            </w:r>
          </w:p>
          <w:p w14:paraId="121323A7" w14:textId="3DE28187"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“pharmaciens et libraires confidents”</w:t>
            </w:r>
          </w:p>
        </w:tc>
        <w:tc>
          <w:tcPr>
            <w:tcW w:w="1272" w:type="dxa"/>
            <w:vMerge/>
          </w:tcPr>
          <w:p w14:paraId="034B89A6" w14:textId="77777777" w:rsidR="00C4713A" w:rsidRDefault="00C4713A" w:rsidP="005E77C1">
            <w:pPr>
              <w:jc w:val="both"/>
              <w:rPr>
                <w:rFonts w:ascii="Calibri" w:eastAsia="Calibri" w:hAnsi="Calibri" w:cs="Times New Roman"/>
                <w:sz w:val="20"/>
                <w:szCs w:val="20"/>
                <w:lang w:val="fr-FR"/>
              </w:rPr>
            </w:pPr>
          </w:p>
        </w:tc>
        <w:tc>
          <w:tcPr>
            <w:tcW w:w="3764" w:type="dxa"/>
          </w:tcPr>
          <w:p w14:paraId="03EC5FD4" w14:textId="6BB8618E" w:rsidR="00C4713A" w:rsidRPr="0016134F" w:rsidRDefault="00C4713A" w:rsidP="005E77C1">
            <w:pPr>
              <w:jc w:val="both"/>
              <w:rPr>
                <w:rFonts w:ascii="Calibri" w:eastAsia="Calibri" w:hAnsi="Calibri" w:cs="Times New Roman"/>
                <w:sz w:val="20"/>
                <w:szCs w:val="20"/>
                <w:lang w:val="fr-FR"/>
              </w:rPr>
            </w:pPr>
          </w:p>
        </w:tc>
        <w:tc>
          <w:tcPr>
            <w:tcW w:w="2555" w:type="dxa"/>
            <w:vMerge/>
          </w:tcPr>
          <w:p w14:paraId="1E24F62D" w14:textId="77777777" w:rsidR="00C4713A" w:rsidRDefault="00C4713A" w:rsidP="005E77C1">
            <w:pPr>
              <w:jc w:val="both"/>
              <w:rPr>
                <w:rFonts w:ascii="Calibri" w:eastAsia="Calibri" w:hAnsi="Calibri" w:cs="Times New Roman"/>
                <w:sz w:val="20"/>
                <w:szCs w:val="20"/>
                <w:lang w:val="fr-FR"/>
              </w:rPr>
            </w:pPr>
          </w:p>
        </w:tc>
      </w:tr>
      <w:tr w:rsidR="00C4713A" w:rsidRPr="00121697" w14:paraId="5F0994C5" w14:textId="77777777" w:rsidTr="00B1193D">
        <w:trPr>
          <w:trHeight w:val="283"/>
        </w:trPr>
        <w:tc>
          <w:tcPr>
            <w:tcW w:w="1237" w:type="dxa"/>
            <w:vMerge/>
            <w:shd w:val="clear" w:color="auto" w:fill="F2F2F2"/>
          </w:tcPr>
          <w:p w14:paraId="6E3DAC4E" w14:textId="77777777" w:rsidR="00C4713A" w:rsidRPr="000543E4" w:rsidRDefault="00C4713A" w:rsidP="005E77C1">
            <w:pPr>
              <w:jc w:val="both"/>
              <w:rPr>
                <w:rFonts w:ascii="Calibri" w:eastAsia="Calibri" w:hAnsi="Calibri" w:cs="Times New Roman"/>
                <w:sz w:val="20"/>
                <w:szCs w:val="20"/>
                <w:lang w:val="fr-FR"/>
              </w:rPr>
            </w:pPr>
          </w:p>
        </w:tc>
        <w:tc>
          <w:tcPr>
            <w:tcW w:w="2938" w:type="dxa"/>
          </w:tcPr>
          <w:p w14:paraId="4F081742" w14:textId="014A1464"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ISOSL écoute téléphonique</w:t>
            </w:r>
          </w:p>
        </w:tc>
        <w:tc>
          <w:tcPr>
            <w:tcW w:w="1272" w:type="dxa"/>
            <w:vMerge/>
          </w:tcPr>
          <w:p w14:paraId="0471209D" w14:textId="77777777" w:rsidR="00C4713A" w:rsidRDefault="00C4713A" w:rsidP="005E77C1">
            <w:pPr>
              <w:jc w:val="both"/>
              <w:rPr>
                <w:rFonts w:ascii="Calibri" w:eastAsia="Calibri" w:hAnsi="Calibri" w:cs="Times New Roman"/>
                <w:sz w:val="20"/>
                <w:szCs w:val="20"/>
                <w:lang w:val="fr-FR"/>
              </w:rPr>
            </w:pPr>
          </w:p>
        </w:tc>
        <w:tc>
          <w:tcPr>
            <w:tcW w:w="3764" w:type="dxa"/>
          </w:tcPr>
          <w:p w14:paraId="1B837641" w14:textId="77777777"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Orientation psychosociale 9h – 17h</w:t>
            </w:r>
          </w:p>
          <w:p w14:paraId="1D5C6439" w14:textId="77777777"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04/254.77.10</w:t>
            </w:r>
          </w:p>
          <w:p w14:paraId="02FCCE27" w14:textId="7C7D928E" w:rsidR="00C4713A" w:rsidRPr="0016134F" w:rsidRDefault="0089758F" w:rsidP="005E77C1">
            <w:pPr>
              <w:jc w:val="both"/>
              <w:rPr>
                <w:rFonts w:ascii="Calibri" w:eastAsia="Calibri" w:hAnsi="Calibri" w:cs="Times New Roman"/>
                <w:sz w:val="20"/>
                <w:szCs w:val="20"/>
                <w:lang w:val="fr-FR"/>
              </w:rPr>
            </w:pPr>
            <w:hyperlink r:id="rId63" w:history="1">
              <w:r w:rsidR="00C4713A" w:rsidRPr="00B92707">
                <w:rPr>
                  <w:rStyle w:val="Hyperlink"/>
                  <w:rFonts w:ascii="Calibri" w:eastAsia="Calibri" w:hAnsi="Calibri" w:cs="Times New Roman"/>
                  <w:sz w:val="20"/>
                  <w:szCs w:val="20"/>
                  <w:lang w:val="fr-FR"/>
                </w:rPr>
                <w:t>www.isosl.be</w:t>
              </w:r>
            </w:hyperlink>
            <w:r w:rsidR="00C4713A" w:rsidRPr="00C4713A">
              <w:rPr>
                <w:rFonts w:ascii="Calibri" w:eastAsia="Calibri" w:hAnsi="Calibri" w:cs="Times New Roman"/>
                <w:sz w:val="20"/>
                <w:szCs w:val="20"/>
                <w:lang w:val="fr-FR"/>
              </w:rPr>
              <w:t xml:space="preserve"> – onglet coronavirus</w:t>
            </w:r>
          </w:p>
        </w:tc>
        <w:tc>
          <w:tcPr>
            <w:tcW w:w="2555" w:type="dxa"/>
            <w:vMerge/>
          </w:tcPr>
          <w:p w14:paraId="377D5A9A" w14:textId="77777777" w:rsidR="00C4713A" w:rsidRDefault="00C4713A" w:rsidP="005E77C1">
            <w:pPr>
              <w:jc w:val="both"/>
              <w:rPr>
                <w:rFonts w:ascii="Calibri" w:eastAsia="Calibri" w:hAnsi="Calibri" w:cs="Times New Roman"/>
                <w:sz w:val="20"/>
                <w:szCs w:val="20"/>
                <w:lang w:val="fr-FR"/>
              </w:rPr>
            </w:pPr>
          </w:p>
        </w:tc>
      </w:tr>
      <w:tr w:rsidR="00C4713A" w:rsidRPr="00121697" w14:paraId="4F46EED4" w14:textId="77777777" w:rsidTr="00B1193D">
        <w:trPr>
          <w:trHeight w:val="283"/>
        </w:trPr>
        <w:tc>
          <w:tcPr>
            <w:tcW w:w="1237" w:type="dxa"/>
            <w:vMerge/>
            <w:shd w:val="clear" w:color="auto" w:fill="F2F2F2"/>
          </w:tcPr>
          <w:p w14:paraId="1ABBD899" w14:textId="77777777" w:rsidR="00C4713A" w:rsidRPr="000543E4" w:rsidRDefault="00C4713A" w:rsidP="005E77C1">
            <w:pPr>
              <w:jc w:val="both"/>
              <w:rPr>
                <w:rFonts w:ascii="Calibri" w:eastAsia="Calibri" w:hAnsi="Calibri" w:cs="Times New Roman"/>
                <w:sz w:val="20"/>
                <w:szCs w:val="20"/>
                <w:lang w:val="fr-FR"/>
              </w:rPr>
            </w:pPr>
          </w:p>
        </w:tc>
        <w:tc>
          <w:tcPr>
            <w:tcW w:w="2938" w:type="dxa"/>
          </w:tcPr>
          <w:p w14:paraId="3371336F" w14:textId="002B73A7"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Collectif Astrid 2020</w:t>
            </w:r>
          </w:p>
        </w:tc>
        <w:tc>
          <w:tcPr>
            <w:tcW w:w="1272" w:type="dxa"/>
            <w:vMerge/>
          </w:tcPr>
          <w:p w14:paraId="18CEF89A" w14:textId="77777777" w:rsidR="00C4713A" w:rsidRDefault="00C4713A" w:rsidP="005E77C1">
            <w:pPr>
              <w:jc w:val="both"/>
              <w:rPr>
                <w:rFonts w:ascii="Calibri" w:eastAsia="Calibri" w:hAnsi="Calibri" w:cs="Times New Roman"/>
                <w:sz w:val="20"/>
                <w:szCs w:val="20"/>
                <w:lang w:val="fr-FR"/>
              </w:rPr>
            </w:pPr>
          </w:p>
        </w:tc>
        <w:tc>
          <w:tcPr>
            <w:tcW w:w="3764" w:type="dxa"/>
          </w:tcPr>
          <w:p w14:paraId="5723E62A" w14:textId="271DC2DB" w:rsidR="00C4713A" w:rsidRPr="0016134F"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Permanences médicales au parc Astrid (coordination du plan d’urgence SDF)</w:t>
            </w:r>
          </w:p>
        </w:tc>
        <w:tc>
          <w:tcPr>
            <w:tcW w:w="2555" w:type="dxa"/>
            <w:vMerge/>
          </w:tcPr>
          <w:p w14:paraId="1741B845" w14:textId="77777777" w:rsidR="00C4713A" w:rsidRDefault="00C4713A" w:rsidP="005E77C1">
            <w:pPr>
              <w:jc w:val="both"/>
              <w:rPr>
                <w:rFonts w:ascii="Calibri" w:eastAsia="Calibri" w:hAnsi="Calibri" w:cs="Times New Roman"/>
                <w:sz w:val="20"/>
                <w:szCs w:val="20"/>
                <w:lang w:val="fr-FR"/>
              </w:rPr>
            </w:pPr>
          </w:p>
        </w:tc>
      </w:tr>
      <w:tr w:rsidR="00C4713A" w:rsidRPr="00121697" w14:paraId="46553045" w14:textId="77777777" w:rsidTr="00B1193D">
        <w:trPr>
          <w:trHeight w:val="283"/>
        </w:trPr>
        <w:tc>
          <w:tcPr>
            <w:tcW w:w="1237" w:type="dxa"/>
            <w:vMerge/>
            <w:shd w:val="clear" w:color="auto" w:fill="F2F2F2"/>
          </w:tcPr>
          <w:p w14:paraId="549E815A" w14:textId="77777777" w:rsidR="00C4713A" w:rsidRPr="000543E4" w:rsidRDefault="00C4713A" w:rsidP="005E77C1">
            <w:pPr>
              <w:jc w:val="both"/>
              <w:rPr>
                <w:rFonts w:ascii="Calibri" w:eastAsia="Calibri" w:hAnsi="Calibri" w:cs="Times New Roman"/>
                <w:sz w:val="20"/>
                <w:szCs w:val="20"/>
                <w:lang w:val="fr-FR"/>
              </w:rPr>
            </w:pPr>
          </w:p>
        </w:tc>
        <w:tc>
          <w:tcPr>
            <w:tcW w:w="2938" w:type="dxa"/>
          </w:tcPr>
          <w:p w14:paraId="5FD54691" w14:textId="13722DC7"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CHR Liège</w:t>
            </w:r>
          </w:p>
        </w:tc>
        <w:tc>
          <w:tcPr>
            <w:tcW w:w="1272" w:type="dxa"/>
            <w:vMerge/>
          </w:tcPr>
          <w:p w14:paraId="1400FF98" w14:textId="77777777" w:rsidR="00C4713A" w:rsidRDefault="00C4713A" w:rsidP="005E77C1">
            <w:pPr>
              <w:jc w:val="both"/>
              <w:rPr>
                <w:rFonts w:ascii="Calibri" w:eastAsia="Calibri" w:hAnsi="Calibri" w:cs="Times New Roman"/>
                <w:sz w:val="20"/>
                <w:szCs w:val="20"/>
                <w:lang w:val="fr-FR"/>
              </w:rPr>
            </w:pPr>
          </w:p>
        </w:tc>
        <w:tc>
          <w:tcPr>
            <w:tcW w:w="3764" w:type="dxa"/>
          </w:tcPr>
          <w:p w14:paraId="055A38AC" w14:textId="2FAADA3B" w:rsidR="00C4713A" w:rsidRPr="0016134F"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SMUG service d’urgence psychiatrique</w:t>
            </w:r>
          </w:p>
        </w:tc>
        <w:tc>
          <w:tcPr>
            <w:tcW w:w="2555" w:type="dxa"/>
            <w:vMerge/>
          </w:tcPr>
          <w:p w14:paraId="713CD8C7" w14:textId="77777777" w:rsidR="00C4713A" w:rsidRDefault="00C4713A" w:rsidP="005E77C1">
            <w:pPr>
              <w:jc w:val="both"/>
              <w:rPr>
                <w:rFonts w:ascii="Calibri" w:eastAsia="Calibri" w:hAnsi="Calibri" w:cs="Times New Roman"/>
                <w:sz w:val="20"/>
                <w:szCs w:val="20"/>
                <w:lang w:val="fr-FR"/>
              </w:rPr>
            </w:pPr>
          </w:p>
        </w:tc>
      </w:tr>
      <w:tr w:rsidR="00C4713A" w:rsidRPr="00121697" w14:paraId="4B3C6F6B" w14:textId="77777777" w:rsidTr="00B1193D">
        <w:trPr>
          <w:trHeight w:val="283"/>
        </w:trPr>
        <w:tc>
          <w:tcPr>
            <w:tcW w:w="1237" w:type="dxa"/>
            <w:vMerge w:val="restart"/>
            <w:shd w:val="clear" w:color="auto" w:fill="F2F2F2"/>
          </w:tcPr>
          <w:p w14:paraId="04CFC0D0" w14:textId="77777777" w:rsidR="00C4713A" w:rsidRDefault="00C4713A" w:rsidP="005E77C1">
            <w:pPr>
              <w:jc w:val="both"/>
              <w:rPr>
                <w:rFonts w:ascii="Calibri" w:eastAsia="Calibri" w:hAnsi="Calibri" w:cs="Times New Roman"/>
                <w:sz w:val="20"/>
                <w:szCs w:val="20"/>
                <w:lang w:val="fr-FR"/>
              </w:rPr>
            </w:pPr>
            <w:proofErr w:type="spellStart"/>
            <w:r>
              <w:rPr>
                <w:rFonts w:ascii="Calibri" w:eastAsia="Calibri" w:hAnsi="Calibri" w:cs="Times New Roman"/>
                <w:sz w:val="20"/>
                <w:szCs w:val="20"/>
                <w:lang w:val="fr-FR"/>
              </w:rPr>
              <w:t>Proxirélux</w:t>
            </w:r>
            <w:proofErr w:type="spellEnd"/>
          </w:p>
          <w:p w14:paraId="337FF972" w14:textId="620A4C93" w:rsidR="00C4713A" w:rsidRPr="000543E4"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Luxembourg</w:t>
            </w:r>
          </w:p>
        </w:tc>
        <w:tc>
          <w:tcPr>
            <w:tcW w:w="2938" w:type="dxa"/>
          </w:tcPr>
          <w:p w14:paraId="22499886" w14:textId="77777777"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Réseaux adultes et E/A</w:t>
            </w:r>
          </w:p>
          <w:p w14:paraId="00E77F74" w14:textId="77777777" w:rsidR="00C4713A" w:rsidRDefault="00C4713A" w:rsidP="005E77C1">
            <w:pPr>
              <w:jc w:val="both"/>
              <w:rPr>
                <w:rFonts w:ascii="Calibri" w:eastAsia="Calibri" w:hAnsi="Calibri" w:cs="Times New Roman"/>
                <w:sz w:val="20"/>
                <w:szCs w:val="20"/>
                <w:lang w:val="fr-FR"/>
              </w:rPr>
            </w:pPr>
          </w:p>
          <w:p w14:paraId="4F916706" w14:textId="03759041"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Création d’une source d’info en santé mentale et assuétudes</w:t>
            </w:r>
          </w:p>
        </w:tc>
        <w:tc>
          <w:tcPr>
            <w:tcW w:w="1272" w:type="dxa"/>
            <w:vMerge w:val="restart"/>
          </w:tcPr>
          <w:p w14:paraId="182A3E81" w14:textId="77777777" w:rsidR="00C4713A" w:rsidRDefault="00C4713A" w:rsidP="005E77C1">
            <w:pPr>
              <w:jc w:val="both"/>
              <w:rPr>
                <w:rFonts w:ascii="Calibri" w:eastAsia="Calibri" w:hAnsi="Calibri" w:cs="Times New Roman"/>
                <w:sz w:val="20"/>
                <w:szCs w:val="20"/>
                <w:lang w:val="fr-FR"/>
              </w:rPr>
            </w:pPr>
          </w:p>
        </w:tc>
        <w:tc>
          <w:tcPr>
            <w:tcW w:w="3764" w:type="dxa"/>
          </w:tcPr>
          <w:p w14:paraId="014AB399" w14:textId="56219BEF"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Réunion par </w:t>
            </w:r>
            <w:proofErr w:type="spellStart"/>
            <w:r w:rsidRPr="00C4713A">
              <w:rPr>
                <w:rFonts w:ascii="Calibri" w:eastAsia="Calibri" w:hAnsi="Calibri" w:cs="Times New Roman"/>
                <w:sz w:val="20"/>
                <w:szCs w:val="20"/>
                <w:lang w:val="fr-FR"/>
              </w:rPr>
              <w:t>visio</w:t>
            </w:r>
            <w:proofErr w:type="spellEnd"/>
            <w:r w:rsidR="00B1193D">
              <w:rPr>
                <w:rFonts w:ascii="Calibri" w:eastAsia="Calibri" w:hAnsi="Calibri" w:cs="Times New Roman"/>
                <w:sz w:val="20"/>
                <w:szCs w:val="20"/>
                <w:lang w:val="fr-FR"/>
              </w:rPr>
              <w:t>. L</w:t>
            </w:r>
            <w:r w:rsidRPr="00C4713A">
              <w:rPr>
                <w:rFonts w:ascii="Calibri" w:eastAsia="Calibri" w:hAnsi="Calibri" w:cs="Times New Roman"/>
                <w:sz w:val="20"/>
                <w:szCs w:val="20"/>
                <w:lang w:val="fr-FR"/>
              </w:rPr>
              <w:t xml:space="preserve">isting des services santé mentale assuétudes </w:t>
            </w:r>
          </w:p>
          <w:p w14:paraId="27AC8EDE" w14:textId="29D89C5F"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Fichier Excel + indication sur le fonctionnement des services  (</w:t>
            </w:r>
            <w:proofErr w:type="spellStart"/>
            <w:r w:rsidRPr="00C4713A">
              <w:rPr>
                <w:rFonts w:ascii="Calibri" w:eastAsia="Calibri" w:hAnsi="Calibri" w:cs="Times New Roman"/>
                <w:sz w:val="20"/>
                <w:szCs w:val="20"/>
                <w:lang w:val="fr-FR"/>
              </w:rPr>
              <w:t>cfr</w:t>
            </w:r>
            <w:proofErr w:type="spellEnd"/>
            <w:r w:rsidRPr="00C4713A">
              <w:rPr>
                <w:rFonts w:ascii="Calibri" w:eastAsia="Calibri" w:hAnsi="Calibri" w:cs="Times New Roman"/>
                <w:sz w:val="20"/>
                <w:szCs w:val="20"/>
                <w:lang w:val="fr-FR"/>
              </w:rPr>
              <w:t xml:space="preserve"> </w:t>
            </w:r>
            <w:proofErr w:type="spellStart"/>
            <w:r w:rsidRPr="00C4713A">
              <w:rPr>
                <w:rFonts w:ascii="Calibri" w:eastAsia="Calibri" w:hAnsi="Calibri" w:cs="Times New Roman"/>
                <w:sz w:val="20"/>
                <w:szCs w:val="20"/>
                <w:lang w:val="fr-FR"/>
              </w:rPr>
              <w:t>coopsy</w:t>
            </w:r>
            <w:proofErr w:type="spellEnd"/>
            <w:r w:rsidRPr="00C4713A">
              <w:rPr>
                <w:rFonts w:ascii="Calibri" w:eastAsia="Calibri" w:hAnsi="Calibri" w:cs="Times New Roman"/>
                <w:sz w:val="20"/>
                <w:szCs w:val="20"/>
                <w:lang w:val="fr-FR"/>
              </w:rPr>
              <w:t>) en cours</w:t>
            </w:r>
          </w:p>
        </w:tc>
        <w:tc>
          <w:tcPr>
            <w:tcW w:w="2555" w:type="dxa"/>
            <w:vMerge w:val="restart"/>
          </w:tcPr>
          <w:p w14:paraId="21F19060" w14:textId="77777777" w:rsidR="00C4713A" w:rsidRDefault="00C4713A" w:rsidP="005E77C1">
            <w:pPr>
              <w:jc w:val="both"/>
              <w:rPr>
                <w:rFonts w:ascii="Calibri" w:eastAsia="Calibri" w:hAnsi="Calibri" w:cs="Times New Roman"/>
                <w:sz w:val="20"/>
                <w:szCs w:val="20"/>
                <w:lang w:val="fr-FR"/>
              </w:rPr>
            </w:pPr>
          </w:p>
        </w:tc>
      </w:tr>
      <w:tr w:rsidR="00C4713A" w:rsidRPr="00121697" w14:paraId="7ADADEC3" w14:textId="77777777" w:rsidTr="00B1193D">
        <w:trPr>
          <w:trHeight w:val="283"/>
        </w:trPr>
        <w:tc>
          <w:tcPr>
            <w:tcW w:w="1237" w:type="dxa"/>
            <w:vMerge/>
            <w:shd w:val="clear" w:color="auto" w:fill="F2F2F2"/>
          </w:tcPr>
          <w:p w14:paraId="60C86A7F" w14:textId="77777777" w:rsidR="00C4713A" w:rsidRDefault="00C4713A" w:rsidP="005E77C1">
            <w:pPr>
              <w:jc w:val="both"/>
              <w:rPr>
                <w:rFonts w:ascii="Calibri" w:eastAsia="Calibri" w:hAnsi="Calibri" w:cs="Times New Roman"/>
                <w:sz w:val="20"/>
                <w:szCs w:val="20"/>
                <w:lang w:val="fr-FR"/>
              </w:rPr>
            </w:pPr>
          </w:p>
        </w:tc>
        <w:tc>
          <w:tcPr>
            <w:tcW w:w="2938" w:type="dxa"/>
          </w:tcPr>
          <w:p w14:paraId="03AA8207" w14:textId="0D5C3168"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Réseaux adultes et EM</w:t>
            </w:r>
          </w:p>
        </w:tc>
        <w:tc>
          <w:tcPr>
            <w:tcW w:w="1272" w:type="dxa"/>
            <w:vMerge/>
          </w:tcPr>
          <w:p w14:paraId="3F4AEBA2" w14:textId="77777777" w:rsidR="00C4713A" w:rsidRDefault="00C4713A" w:rsidP="005E77C1">
            <w:pPr>
              <w:jc w:val="both"/>
              <w:rPr>
                <w:rFonts w:ascii="Calibri" w:eastAsia="Calibri" w:hAnsi="Calibri" w:cs="Times New Roman"/>
                <w:sz w:val="20"/>
                <w:szCs w:val="20"/>
                <w:lang w:val="fr-FR"/>
              </w:rPr>
            </w:pPr>
          </w:p>
        </w:tc>
        <w:tc>
          <w:tcPr>
            <w:tcW w:w="3764" w:type="dxa"/>
          </w:tcPr>
          <w:p w14:paraId="60BA9065" w14:textId="77777777"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 xml:space="preserve">Écoute téléphonique plus large que le cadre (soutien style télé accueil) pour les professionnels . </w:t>
            </w:r>
          </w:p>
          <w:p w14:paraId="383E7C52" w14:textId="70426BEC"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Soutien particulier pour les Home (soutien téléphonique première ligne pour les professionnels)</w:t>
            </w:r>
          </w:p>
        </w:tc>
        <w:tc>
          <w:tcPr>
            <w:tcW w:w="2555" w:type="dxa"/>
            <w:vMerge/>
          </w:tcPr>
          <w:p w14:paraId="503420CB" w14:textId="77777777" w:rsidR="00C4713A" w:rsidRDefault="00C4713A" w:rsidP="005E77C1">
            <w:pPr>
              <w:jc w:val="both"/>
              <w:rPr>
                <w:rFonts w:ascii="Calibri" w:eastAsia="Calibri" w:hAnsi="Calibri" w:cs="Times New Roman"/>
                <w:sz w:val="20"/>
                <w:szCs w:val="20"/>
                <w:lang w:val="fr-FR"/>
              </w:rPr>
            </w:pPr>
          </w:p>
        </w:tc>
      </w:tr>
      <w:tr w:rsidR="00C4713A" w:rsidRPr="00121697" w14:paraId="5D99AC5F" w14:textId="77777777" w:rsidTr="00B1193D">
        <w:trPr>
          <w:trHeight w:val="283"/>
        </w:trPr>
        <w:tc>
          <w:tcPr>
            <w:tcW w:w="1237" w:type="dxa"/>
            <w:vMerge/>
            <w:shd w:val="clear" w:color="auto" w:fill="F2F2F2"/>
          </w:tcPr>
          <w:p w14:paraId="7778B0FC" w14:textId="77777777" w:rsidR="00C4713A" w:rsidRDefault="00C4713A" w:rsidP="005E77C1">
            <w:pPr>
              <w:jc w:val="both"/>
              <w:rPr>
                <w:rFonts w:ascii="Calibri" w:eastAsia="Calibri" w:hAnsi="Calibri" w:cs="Times New Roman"/>
                <w:sz w:val="20"/>
                <w:szCs w:val="20"/>
                <w:lang w:val="fr-FR"/>
              </w:rPr>
            </w:pPr>
          </w:p>
        </w:tc>
        <w:tc>
          <w:tcPr>
            <w:tcW w:w="2938" w:type="dxa"/>
          </w:tcPr>
          <w:p w14:paraId="6C2AB805" w14:textId="1971F06C"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En coordination avec les 4 réseaux (adultes – enfants/ado- assuétudes- plateforme santé mentale )</w:t>
            </w:r>
          </w:p>
        </w:tc>
        <w:tc>
          <w:tcPr>
            <w:tcW w:w="1272" w:type="dxa"/>
            <w:vMerge/>
          </w:tcPr>
          <w:p w14:paraId="3DE2770D" w14:textId="77777777" w:rsidR="00C4713A" w:rsidRDefault="00C4713A" w:rsidP="005E77C1">
            <w:pPr>
              <w:jc w:val="both"/>
              <w:rPr>
                <w:rFonts w:ascii="Calibri" w:eastAsia="Calibri" w:hAnsi="Calibri" w:cs="Times New Roman"/>
                <w:sz w:val="20"/>
                <w:szCs w:val="20"/>
                <w:lang w:val="fr-FR"/>
              </w:rPr>
            </w:pPr>
          </w:p>
        </w:tc>
        <w:tc>
          <w:tcPr>
            <w:tcW w:w="3764" w:type="dxa"/>
          </w:tcPr>
          <w:p w14:paraId="33FE0278" w14:textId="4F95CB34" w:rsidR="00C4713A" w:rsidRP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Communication vers le public général pour informer que les services sont toujours disponibles</w:t>
            </w:r>
          </w:p>
        </w:tc>
        <w:tc>
          <w:tcPr>
            <w:tcW w:w="2555" w:type="dxa"/>
            <w:vMerge/>
          </w:tcPr>
          <w:p w14:paraId="32B179C8" w14:textId="77777777" w:rsidR="00C4713A" w:rsidRDefault="00C4713A" w:rsidP="005E77C1">
            <w:pPr>
              <w:jc w:val="both"/>
              <w:rPr>
                <w:rFonts w:ascii="Calibri" w:eastAsia="Calibri" w:hAnsi="Calibri" w:cs="Times New Roman"/>
                <w:sz w:val="20"/>
                <w:szCs w:val="20"/>
                <w:lang w:val="fr-FR"/>
              </w:rPr>
            </w:pPr>
          </w:p>
        </w:tc>
      </w:tr>
      <w:tr w:rsidR="00C4713A" w:rsidRPr="00121697" w14:paraId="1F3A355E" w14:textId="77777777" w:rsidTr="00B1193D">
        <w:trPr>
          <w:trHeight w:val="283"/>
        </w:trPr>
        <w:tc>
          <w:tcPr>
            <w:tcW w:w="1237" w:type="dxa"/>
            <w:shd w:val="clear" w:color="auto" w:fill="F2F2F2"/>
          </w:tcPr>
          <w:p w14:paraId="6B2F010D" w14:textId="77777777"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Mosaïque</w:t>
            </w:r>
          </w:p>
          <w:p w14:paraId="236720A5" w14:textId="27408DEE" w:rsidR="00C4713A" w:rsidRDefault="00C4713A"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Charleroi</w:t>
            </w:r>
          </w:p>
        </w:tc>
        <w:tc>
          <w:tcPr>
            <w:tcW w:w="2938" w:type="dxa"/>
          </w:tcPr>
          <w:p w14:paraId="465C2EFC" w14:textId="7FF5DA38" w:rsidR="00C4713A" w:rsidRDefault="00C4713A" w:rsidP="005E77C1">
            <w:pPr>
              <w:jc w:val="both"/>
              <w:rPr>
                <w:rFonts w:ascii="Calibri" w:eastAsia="Calibri" w:hAnsi="Calibri" w:cs="Times New Roman"/>
                <w:sz w:val="20"/>
                <w:szCs w:val="20"/>
                <w:lang w:val="fr-FR"/>
              </w:rPr>
            </w:pPr>
            <w:r w:rsidRPr="00C4713A">
              <w:rPr>
                <w:rFonts w:ascii="Calibri" w:eastAsia="Calibri" w:hAnsi="Calibri" w:cs="Times New Roman"/>
                <w:sz w:val="20"/>
                <w:szCs w:val="20"/>
                <w:lang w:val="fr-FR"/>
              </w:rPr>
              <w:t>Réseau Mosaïque associé au projet (intersectorialité) et support des EM</w:t>
            </w:r>
          </w:p>
        </w:tc>
        <w:tc>
          <w:tcPr>
            <w:tcW w:w="1272" w:type="dxa"/>
          </w:tcPr>
          <w:p w14:paraId="5983599B" w14:textId="77777777" w:rsidR="00C4713A" w:rsidRDefault="00C4713A" w:rsidP="005E77C1">
            <w:pPr>
              <w:jc w:val="both"/>
              <w:rPr>
                <w:rFonts w:ascii="Calibri" w:eastAsia="Calibri" w:hAnsi="Calibri" w:cs="Times New Roman"/>
                <w:sz w:val="20"/>
                <w:szCs w:val="20"/>
                <w:lang w:val="fr-FR"/>
              </w:rPr>
            </w:pPr>
          </w:p>
        </w:tc>
        <w:tc>
          <w:tcPr>
            <w:tcW w:w="3764" w:type="dxa"/>
          </w:tcPr>
          <w:p w14:paraId="1F1163E8" w14:textId="6A5AB3F2" w:rsidR="00C4713A"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Reflex solidarité group </w:t>
            </w:r>
            <w:proofErr w:type="spellStart"/>
            <w:r w:rsidRPr="00B1193D">
              <w:rPr>
                <w:rFonts w:ascii="Calibri" w:eastAsia="Calibri" w:hAnsi="Calibri" w:cs="Times New Roman"/>
                <w:sz w:val="20"/>
                <w:szCs w:val="20"/>
                <w:lang w:val="fr-FR"/>
              </w:rPr>
              <w:t>facebook</w:t>
            </w:r>
            <w:proofErr w:type="spellEnd"/>
            <w:r w:rsidRPr="00B1193D">
              <w:rPr>
                <w:rFonts w:ascii="Calibri" w:eastAsia="Calibri" w:hAnsi="Calibri" w:cs="Times New Roman"/>
                <w:sz w:val="20"/>
                <w:szCs w:val="20"/>
                <w:lang w:val="fr-FR"/>
              </w:rPr>
              <w:t xml:space="preserve"> </w:t>
            </w:r>
            <w:r w:rsidRPr="00B1193D">
              <w:rPr>
                <w:rFonts w:ascii="Calibri" w:eastAsia="Calibri" w:hAnsi="Calibri" w:cs="Times New Roman"/>
                <w:color w:val="A6A6A6" w:themeColor="background1" w:themeShade="A6"/>
                <w:sz w:val="20"/>
                <w:szCs w:val="20"/>
                <w:lang w:val="fr-FR"/>
              </w:rPr>
              <w:t>+ rotary fonds pour colis alimentaires</w:t>
            </w:r>
          </w:p>
        </w:tc>
        <w:tc>
          <w:tcPr>
            <w:tcW w:w="2555" w:type="dxa"/>
          </w:tcPr>
          <w:p w14:paraId="79327187" w14:textId="77777777" w:rsidR="00C4713A" w:rsidRDefault="00C4713A" w:rsidP="005E77C1">
            <w:pPr>
              <w:jc w:val="both"/>
              <w:rPr>
                <w:rFonts w:ascii="Calibri" w:eastAsia="Calibri" w:hAnsi="Calibri" w:cs="Times New Roman"/>
                <w:sz w:val="20"/>
                <w:szCs w:val="20"/>
                <w:lang w:val="fr-FR"/>
              </w:rPr>
            </w:pPr>
          </w:p>
        </w:tc>
      </w:tr>
      <w:tr w:rsidR="00B1193D" w:rsidRPr="00121697" w14:paraId="73AFD619" w14:textId="77777777" w:rsidTr="00B1193D">
        <w:trPr>
          <w:trHeight w:val="283"/>
        </w:trPr>
        <w:tc>
          <w:tcPr>
            <w:tcW w:w="1237" w:type="dxa"/>
            <w:shd w:val="clear" w:color="auto" w:fill="F2F2F2"/>
          </w:tcPr>
          <w:p w14:paraId="1398D4FB" w14:textId="77777777" w:rsidR="00B1193D" w:rsidRDefault="00B1193D" w:rsidP="005E77C1">
            <w:pPr>
              <w:jc w:val="both"/>
              <w:rPr>
                <w:rFonts w:ascii="Calibri" w:eastAsia="Calibri" w:hAnsi="Calibri" w:cs="Times New Roman"/>
                <w:sz w:val="20"/>
                <w:szCs w:val="20"/>
                <w:lang w:val="fr-FR"/>
              </w:rPr>
            </w:pPr>
          </w:p>
        </w:tc>
        <w:tc>
          <w:tcPr>
            <w:tcW w:w="2938" w:type="dxa"/>
          </w:tcPr>
          <w:p w14:paraId="6D4A2544"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Réseau enfant/ados</w:t>
            </w:r>
          </w:p>
          <w:p w14:paraId="50848715"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Partenaires 107</w:t>
            </w:r>
          </w:p>
          <w:p w14:paraId="692F6391" w14:textId="073F0155"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Plateforme santé mentale picarde /Hainaut (5 partenaires pas encore d’accord pour diffusion)</w:t>
            </w:r>
          </w:p>
        </w:tc>
        <w:tc>
          <w:tcPr>
            <w:tcW w:w="1272" w:type="dxa"/>
          </w:tcPr>
          <w:p w14:paraId="5A0BAF54" w14:textId="77777777" w:rsidR="00B1193D" w:rsidRDefault="00B1193D" w:rsidP="005E77C1">
            <w:pPr>
              <w:jc w:val="both"/>
              <w:rPr>
                <w:rFonts w:ascii="Calibri" w:eastAsia="Calibri" w:hAnsi="Calibri" w:cs="Times New Roman"/>
                <w:sz w:val="20"/>
                <w:szCs w:val="20"/>
                <w:lang w:val="fr-FR"/>
              </w:rPr>
            </w:pPr>
          </w:p>
        </w:tc>
        <w:tc>
          <w:tcPr>
            <w:tcW w:w="3764" w:type="dxa"/>
          </w:tcPr>
          <w:p w14:paraId="7DA331D1" w14:textId="21379A42" w:rsidR="00B1193D" w:rsidRDefault="0089758F" w:rsidP="005E77C1">
            <w:pPr>
              <w:jc w:val="both"/>
              <w:rPr>
                <w:rFonts w:ascii="Calibri" w:eastAsia="Calibri" w:hAnsi="Calibri" w:cs="Times New Roman"/>
                <w:sz w:val="20"/>
                <w:szCs w:val="20"/>
                <w:lang w:val="fr-FR"/>
              </w:rPr>
            </w:pPr>
            <w:hyperlink r:id="rId64" w:history="1">
              <w:r w:rsidR="00B1193D" w:rsidRPr="00B92707">
                <w:rPr>
                  <w:rStyle w:val="Hyperlink"/>
                  <w:rFonts w:ascii="Calibri" w:eastAsia="Calibri" w:hAnsi="Calibri" w:cs="Times New Roman"/>
                  <w:sz w:val="20"/>
                  <w:szCs w:val="20"/>
                  <w:lang w:val="fr-FR"/>
                </w:rPr>
                <w:t>www.enopsy.org</w:t>
              </w:r>
            </w:hyperlink>
          </w:p>
          <w:p w14:paraId="71044073" w14:textId="77777777" w:rsidR="00B1193D" w:rsidRPr="00B1193D" w:rsidRDefault="00B1193D" w:rsidP="005E77C1">
            <w:pPr>
              <w:jc w:val="both"/>
              <w:rPr>
                <w:rFonts w:ascii="Calibri" w:eastAsia="Calibri" w:hAnsi="Calibri" w:cs="Times New Roman"/>
                <w:sz w:val="20"/>
                <w:szCs w:val="20"/>
                <w:lang w:val="fr-FR"/>
              </w:rPr>
            </w:pPr>
          </w:p>
          <w:p w14:paraId="0D521AD0" w14:textId="65CF3099"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Site en cours de construction</w:t>
            </w:r>
          </w:p>
        </w:tc>
        <w:tc>
          <w:tcPr>
            <w:tcW w:w="2555" w:type="dxa"/>
          </w:tcPr>
          <w:p w14:paraId="21DB4341" w14:textId="77777777" w:rsidR="00B1193D" w:rsidRDefault="00B1193D" w:rsidP="005E77C1">
            <w:pPr>
              <w:jc w:val="both"/>
              <w:rPr>
                <w:rFonts w:ascii="Calibri" w:eastAsia="Calibri" w:hAnsi="Calibri" w:cs="Times New Roman"/>
                <w:sz w:val="20"/>
                <w:szCs w:val="20"/>
                <w:lang w:val="fr-FR"/>
              </w:rPr>
            </w:pPr>
          </w:p>
        </w:tc>
      </w:tr>
      <w:tr w:rsidR="00B1193D" w:rsidRPr="00121697" w14:paraId="4F901388" w14:textId="77777777" w:rsidTr="00B1193D">
        <w:trPr>
          <w:trHeight w:val="283"/>
        </w:trPr>
        <w:tc>
          <w:tcPr>
            <w:tcW w:w="1237" w:type="dxa"/>
            <w:shd w:val="clear" w:color="auto" w:fill="F2F2F2"/>
          </w:tcPr>
          <w:p w14:paraId="091D3ABF"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Verviers</w:t>
            </w:r>
          </w:p>
          <w:p w14:paraId="014C76C0" w14:textId="41636A1C" w:rsidR="00B1193D" w:rsidRDefault="00B1193D" w:rsidP="005E77C1">
            <w:pPr>
              <w:jc w:val="both"/>
              <w:rPr>
                <w:rFonts w:ascii="Calibri" w:eastAsia="Calibri" w:hAnsi="Calibri" w:cs="Times New Roman"/>
                <w:sz w:val="20"/>
                <w:szCs w:val="20"/>
                <w:lang w:val="fr-FR"/>
              </w:rPr>
            </w:pPr>
            <w:proofErr w:type="spellStart"/>
            <w:r w:rsidRPr="00B1193D">
              <w:rPr>
                <w:rFonts w:ascii="Calibri" w:eastAsia="Calibri" w:hAnsi="Calibri" w:cs="Times New Roman"/>
                <w:sz w:val="20"/>
                <w:szCs w:val="20"/>
                <w:lang w:val="fr-FR"/>
              </w:rPr>
              <w:t>ReSme</w:t>
            </w:r>
            <w:proofErr w:type="spellEnd"/>
          </w:p>
        </w:tc>
        <w:tc>
          <w:tcPr>
            <w:tcW w:w="2938" w:type="dxa"/>
          </w:tcPr>
          <w:p w14:paraId="6D7443D1" w14:textId="510E0FE1"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Interface </w:t>
            </w:r>
            <w:r w:rsidRPr="00B1193D">
              <w:rPr>
                <w:rFonts w:ascii="Calibri" w:eastAsia="Calibri" w:hAnsi="Calibri" w:cs="Times New Roman"/>
                <w:color w:val="A6A6A6" w:themeColor="background1" w:themeShade="A6"/>
                <w:sz w:val="20"/>
                <w:szCs w:val="20"/>
                <w:lang w:val="fr-FR"/>
              </w:rPr>
              <w:t xml:space="preserve">(urgence sociale – colis alimentaires ) </w:t>
            </w:r>
            <w:r w:rsidRPr="00B1193D">
              <w:rPr>
                <w:rFonts w:ascii="Calibri" w:eastAsia="Calibri" w:hAnsi="Calibri" w:cs="Times New Roman"/>
                <w:sz w:val="20"/>
                <w:szCs w:val="20"/>
                <w:lang w:val="fr-FR"/>
              </w:rPr>
              <w:t>indépendant du réseau psy 107</w:t>
            </w:r>
          </w:p>
        </w:tc>
        <w:tc>
          <w:tcPr>
            <w:tcW w:w="1272" w:type="dxa"/>
          </w:tcPr>
          <w:p w14:paraId="205A9F3E" w14:textId="77777777" w:rsidR="00B1193D" w:rsidRDefault="00B1193D" w:rsidP="005E77C1">
            <w:pPr>
              <w:jc w:val="both"/>
              <w:rPr>
                <w:rFonts w:ascii="Calibri" w:eastAsia="Calibri" w:hAnsi="Calibri" w:cs="Times New Roman"/>
                <w:sz w:val="20"/>
                <w:szCs w:val="20"/>
                <w:lang w:val="fr-FR"/>
              </w:rPr>
            </w:pPr>
          </w:p>
        </w:tc>
        <w:tc>
          <w:tcPr>
            <w:tcW w:w="3764" w:type="dxa"/>
          </w:tcPr>
          <w:p w14:paraId="4F9BC558" w14:textId="77777777" w:rsidR="00B1193D" w:rsidRPr="00B1193D" w:rsidRDefault="00B1193D" w:rsidP="005E77C1">
            <w:pPr>
              <w:jc w:val="both"/>
              <w:rPr>
                <w:rFonts w:ascii="Calibri" w:eastAsia="Calibri" w:hAnsi="Calibri" w:cs="Times New Roman"/>
                <w:sz w:val="20"/>
                <w:szCs w:val="20"/>
                <w:lang w:val="fr-FR"/>
              </w:rPr>
            </w:pPr>
          </w:p>
        </w:tc>
        <w:tc>
          <w:tcPr>
            <w:tcW w:w="2555" w:type="dxa"/>
          </w:tcPr>
          <w:p w14:paraId="25EEA72C" w14:textId="77777777" w:rsidR="00B1193D" w:rsidRDefault="00B1193D" w:rsidP="005E77C1">
            <w:pPr>
              <w:jc w:val="both"/>
              <w:rPr>
                <w:rFonts w:ascii="Calibri" w:eastAsia="Calibri" w:hAnsi="Calibri" w:cs="Times New Roman"/>
                <w:sz w:val="20"/>
                <w:szCs w:val="20"/>
                <w:lang w:val="fr-FR"/>
              </w:rPr>
            </w:pPr>
          </w:p>
        </w:tc>
      </w:tr>
      <w:tr w:rsidR="00B1193D" w:rsidRPr="00121697" w14:paraId="57A9EB06" w14:textId="77777777" w:rsidTr="00B1193D">
        <w:trPr>
          <w:trHeight w:val="283"/>
        </w:trPr>
        <w:tc>
          <w:tcPr>
            <w:tcW w:w="1237" w:type="dxa"/>
            <w:vMerge w:val="restart"/>
            <w:shd w:val="clear" w:color="auto" w:fill="F2F2F2"/>
          </w:tcPr>
          <w:p w14:paraId="07E335B4" w14:textId="6DD40C2C" w:rsidR="00B1193D" w:rsidRDefault="00B1193D"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Bruxelles</w:t>
            </w:r>
          </w:p>
        </w:tc>
        <w:tc>
          <w:tcPr>
            <w:tcW w:w="2938" w:type="dxa"/>
          </w:tcPr>
          <w:p w14:paraId="328FE553" w14:textId="7DDD6C1C"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Relais d’infos et veille à toutes les infos soient reprises (LBFSM , </w:t>
            </w:r>
            <w:proofErr w:type="spellStart"/>
            <w:r w:rsidRPr="00B1193D">
              <w:rPr>
                <w:rFonts w:ascii="Calibri" w:eastAsia="Calibri" w:hAnsi="Calibri" w:cs="Times New Roman"/>
                <w:sz w:val="20"/>
                <w:szCs w:val="20"/>
                <w:lang w:val="fr-FR"/>
              </w:rPr>
              <w:t>Fedito</w:t>
            </w:r>
            <w:proofErr w:type="spellEnd"/>
            <w:r w:rsidRPr="00B1193D">
              <w:rPr>
                <w:rFonts w:ascii="Calibri" w:eastAsia="Calibri" w:hAnsi="Calibri" w:cs="Times New Roman"/>
                <w:sz w:val="20"/>
                <w:szCs w:val="20"/>
                <w:lang w:val="fr-FR"/>
              </w:rPr>
              <w:t>, …)</w:t>
            </w:r>
          </w:p>
        </w:tc>
        <w:tc>
          <w:tcPr>
            <w:tcW w:w="1272" w:type="dxa"/>
          </w:tcPr>
          <w:p w14:paraId="555D7E10" w14:textId="77777777" w:rsidR="00B1193D" w:rsidRDefault="00B1193D" w:rsidP="005E77C1">
            <w:pPr>
              <w:jc w:val="both"/>
              <w:rPr>
                <w:rFonts w:ascii="Calibri" w:eastAsia="Calibri" w:hAnsi="Calibri" w:cs="Times New Roman"/>
                <w:sz w:val="20"/>
                <w:szCs w:val="20"/>
                <w:lang w:val="fr-FR"/>
              </w:rPr>
            </w:pPr>
          </w:p>
        </w:tc>
        <w:tc>
          <w:tcPr>
            <w:tcW w:w="3764" w:type="dxa"/>
          </w:tcPr>
          <w:p w14:paraId="7EBA0EA4" w14:textId="77777777" w:rsidR="00B1193D" w:rsidRPr="00B1193D" w:rsidRDefault="00B1193D" w:rsidP="005E77C1">
            <w:pPr>
              <w:jc w:val="both"/>
              <w:rPr>
                <w:rFonts w:ascii="Calibri" w:eastAsia="Calibri" w:hAnsi="Calibri" w:cs="Times New Roman"/>
                <w:sz w:val="20"/>
                <w:szCs w:val="20"/>
                <w:lang w:val="fr-FR"/>
              </w:rPr>
            </w:pPr>
          </w:p>
        </w:tc>
        <w:tc>
          <w:tcPr>
            <w:tcW w:w="2555" w:type="dxa"/>
            <w:vMerge w:val="restart"/>
          </w:tcPr>
          <w:p w14:paraId="42D099D2" w14:textId="77777777" w:rsidR="00B1193D" w:rsidRDefault="00B1193D" w:rsidP="005E77C1">
            <w:pPr>
              <w:jc w:val="both"/>
              <w:rPr>
                <w:rFonts w:ascii="Calibri" w:eastAsia="Calibri" w:hAnsi="Calibri" w:cs="Times New Roman"/>
                <w:sz w:val="20"/>
                <w:szCs w:val="20"/>
                <w:lang w:val="fr-FR"/>
              </w:rPr>
            </w:pPr>
          </w:p>
        </w:tc>
      </w:tr>
      <w:tr w:rsidR="00B1193D" w:rsidRPr="00121697" w14:paraId="589DB860" w14:textId="77777777" w:rsidTr="00B1193D">
        <w:trPr>
          <w:trHeight w:val="283"/>
        </w:trPr>
        <w:tc>
          <w:tcPr>
            <w:tcW w:w="1237" w:type="dxa"/>
            <w:vMerge/>
            <w:shd w:val="clear" w:color="auto" w:fill="F2F2F2"/>
          </w:tcPr>
          <w:p w14:paraId="4EE273E0" w14:textId="77777777" w:rsidR="00B1193D" w:rsidRDefault="00B1193D" w:rsidP="005E77C1">
            <w:pPr>
              <w:jc w:val="both"/>
              <w:rPr>
                <w:rFonts w:ascii="Calibri" w:eastAsia="Calibri" w:hAnsi="Calibri" w:cs="Times New Roman"/>
                <w:sz w:val="20"/>
                <w:szCs w:val="20"/>
                <w:lang w:val="fr-FR"/>
              </w:rPr>
            </w:pPr>
          </w:p>
        </w:tc>
        <w:tc>
          <w:tcPr>
            <w:tcW w:w="2938" w:type="dxa"/>
          </w:tcPr>
          <w:p w14:paraId="60843E5A" w14:textId="6DA32426"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Plateforme de réflexion déconfinement</w:t>
            </w:r>
          </w:p>
        </w:tc>
        <w:tc>
          <w:tcPr>
            <w:tcW w:w="1272" w:type="dxa"/>
          </w:tcPr>
          <w:p w14:paraId="4C58E4B3" w14:textId="77777777" w:rsidR="00B1193D" w:rsidRDefault="00B1193D" w:rsidP="005E77C1">
            <w:pPr>
              <w:jc w:val="both"/>
              <w:rPr>
                <w:rFonts w:ascii="Calibri" w:eastAsia="Calibri" w:hAnsi="Calibri" w:cs="Times New Roman"/>
                <w:sz w:val="20"/>
                <w:szCs w:val="20"/>
                <w:lang w:val="fr-FR"/>
              </w:rPr>
            </w:pPr>
          </w:p>
        </w:tc>
        <w:tc>
          <w:tcPr>
            <w:tcW w:w="3764" w:type="dxa"/>
          </w:tcPr>
          <w:p w14:paraId="094A9759" w14:textId="77777777" w:rsidR="00B1193D" w:rsidRPr="00B1193D" w:rsidRDefault="00B1193D" w:rsidP="005E77C1">
            <w:pPr>
              <w:jc w:val="both"/>
              <w:rPr>
                <w:rFonts w:ascii="Calibri" w:eastAsia="Calibri" w:hAnsi="Calibri" w:cs="Times New Roman"/>
                <w:sz w:val="20"/>
                <w:szCs w:val="20"/>
                <w:lang w:val="fr-FR"/>
              </w:rPr>
            </w:pPr>
          </w:p>
        </w:tc>
        <w:tc>
          <w:tcPr>
            <w:tcW w:w="2555" w:type="dxa"/>
            <w:vMerge/>
          </w:tcPr>
          <w:p w14:paraId="0D9CEF87" w14:textId="77777777" w:rsidR="00B1193D" w:rsidRDefault="00B1193D" w:rsidP="005E77C1">
            <w:pPr>
              <w:jc w:val="both"/>
              <w:rPr>
                <w:rFonts w:ascii="Calibri" w:eastAsia="Calibri" w:hAnsi="Calibri" w:cs="Times New Roman"/>
                <w:sz w:val="20"/>
                <w:szCs w:val="20"/>
                <w:lang w:val="fr-FR"/>
              </w:rPr>
            </w:pPr>
          </w:p>
        </w:tc>
      </w:tr>
      <w:tr w:rsidR="00B1193D" w:rsidRPr="00121697" w14:paraId="6D83DA05" w14:textId="77777777" w:rsidTr="00B1193D">
        <w:trPr>
          <w:trHeight w:val="283"/>
        </w:trPr>
        <w:tc>
          <w:tcPr>
            <w:tcW w:w="1237" w:type="dxa"/>
            <w:vMerge/>
            <w:shd w:val="clear" w:color="auto" w:fill="F2F2F2"/>
          </w:tcPr>
          <w:p w14:paraId="5EAF4B42" w14:textId="77777777" w:rsidR="00B1193D" w:rsidRDefault="00B1193D" w:rsidP="005E77C1">
            <w:pPr>
              <w:jc w:val="both"/>
              <w:rPr>
                <w:rFonts w:ascii="Calibri" w:eastAsia="Calibri" w:hAnsi="Calibri" w:cs="Times New Roman"/>
                <w:sz w:val="20"/>
                <w:szCs w:val="20"/>
                <w:lang w:val="fr-FR"/>
              </w:rPr>
            </w:pPr>
          </w:p>
        </w:tc>
        <w:tc>
          <w:tcPr>
            <w:tcW w:w="2938" w:type="dxa"/>
          </w:tcPr>
          <w:p w14:paraId="05E71998" w14:textId="613AB5C3"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Numéro gratuit Région Bruxelles Capitale</w:t>
            </w:r>
          </w:p>
        </w:tc>
        <w:tc>
          <w:tcPr>
            <w:tcW w:w="1272" w:type="dxa"/>
          </w:tcPr>
          <w:p w14:paraId="0DCD7DF1" w14:textId="77777777" w:rsidR="00B1193D" w:rsidRDefault="00B1193D" w:rsidP="005E77C1">
            <w:pPr>
              <w:jc w:val="both"/>
              <w:rPr>
                <w:rFonts w:ascii="Calibri" w:eastAsia="Calibri" w:hAnsi="Calibri" w:cs="Times New Roman"/>
                <w:sz w:val="20"/>
                <w:szCs w:val="20"/>
                <w:lang w:val="fr-FR"/>
              </w:rPr>
            </w:pPr>
          </w:p>
        </w:tc>
        <w:tc>
          <w:tcPr>
            <w:tcW w:w="3764" w:type="dxa"/>
          </w:tcPr>
          <w:p w14:paraId="1F652FFD" w14:textId="12CF75B2"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080035243</w:t>
            </w:r>
          </w:p>
        </w:tc>
        <w:tc>
          <w:tcPr>
            <w:tcW w:w="2555" w:type="dxa"/>
            <w:vMerge/>
          </w:tcPr>
          <w:p w14:paraId="07EEC18C" w14:textId="77777777" w:rsidR="00B1193D" w:rsidRDefault="00B1193D" w:rsidP="005E77C1">
            <w:pPr>
              <w:jc w:val="both"/>
              <w:rPr>
                <w:rFonts w:ascii="Calibri" w:eastAsia="Calibri" w:hAnsi="Calibri" w:cs="Times New Roman"/>
                <w:sz w:val="20"/>
                <w:szCs w:val="20"/>
                <w:lang w:val="fr-FR"/>
              </w:rPr>
            </w:pPr>
          </w:p>
        </w:tc>
      </w:tr>
      <w:tr w:rsidR="00B1193D" w:rsidRPr="00121697" w14:paraId="501D7E01" w14:textId="77777777" w:rsidTr="00B1193D">
        <w:trPr>
          <w:trHeight w:val="283"/>
        </w:trPr>
        <w:tc>
          <w:tcPr>
            <w:tcW w:w="1237" w:type="dxa"/>
            <w:vMerge/>
            <w:shd w:val="clear" w:color="auto" w:fill="F2F2F2"/>
          </w:tcPr>
          <w:p w14:paraId="594D4ABF" w14:textId="77777777" w:rsidR="00B1193D" w:rsidRDefault="00B1193D" w:rsidP="005E77C1">
            <w:pPr>
              <w:jc w:val="both"/>
              <w:rPr>
                <w:rFonts w:ascii="Calibri" w:eastAsia="Calibri" w:hAnsi="Calibri" w:cs="Times New Roman"/>
                <w:sz w:val="20"/>
                <w:szCs w:val="20"/>
                <w:lang w:val="fr-FR"/>
              </w:rPr>
            </w:pPr>
          </w:p>
        </w:tc>
        <w:tc>
          <w:tcPr>
            <w:tcW w:w="2938" w:type="dxa"/>
          </w:tcPr>
          <w:p w14:paraId="053977DA" w14:textId="4669F654" w:rsidR="00B1193D" w:rsidRPr="00C4713A" w:rsidRDefault="00B1193D" w:rsidP="005E77C1">
            <w:pPr>
              <w:jc w:val="both"/>
              <w:rPr>
                <w:rFonts w:ascii="Calibri" w:eastAsia="Calibri" w:hAnsi="Calibri" w:cs="Times New Roman"/>
                <w:sz w:val="20"/>
                <w:szCs w:val="20"/>
                <w:lang w:val="fr-FR"/>
              </w:rPr>
            </w:pPr>
            <w:proofErr w:type="spellStart"/>
            <w:r>
              <w:rPr>
                <w:rFonts w:ascii="Calibri" w:eastAsia="Calibri" w:hAnsi="Calibri" w:cs="Times New Roman"/>
                <w:sz w:val="20"/>
                <w:szCs w:val="20"/>
                <w:lang w:val="fr-FR"/>
              </w:rPr>
              <w:t>Brusano</w:t>
            </w:r>
            <w:proofErr w:type="spellEnd"/>
          </w:p>
        </w:tc>
        <w:tc>
          <w:tcPr>
            <w:tcW w:w="1272" w:type="dxa"/>
          </w:tcPr>
          <w:p w14:paraId="08B7A058" w14:textId="1B65D8A2" w:rsidR="00B1193D" w:rsidRDefault="00B1193D"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RBC</w:t>
            </w:r>
          </w:p>
        </w:tc>
        <w:tc>
          <w:tcPr>
            <w:tcW w:w="3764" w:type="dxa"/>
          </w:tcPr>
          <w:p w14:paraId="4BA05493"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 xml:space="preserve">02/880 29 80 </w:t>
            </w:r>
          </w:p>
          <w:p w14:paraId="078F01A6" w14:textId="6B2A3E86" w:rsidR="00B1193D" w:rsidRPr="00B1193D" w:rsidRDefault="0089758F" w:rsidP="005E77C1">
            <w:pPr>
              <w:jc w:val="both"/>
              <w:rPr>
                <w:rFonts w:ascii="Calibri" w:eastAsia="Calibri" w:hAnsi="Calibri" w:cs="Times New Roman"/>
                <w:sz w:val="20"/>
                <w:szCs w:val="20"/>
                <w:lang w:val="fr-FR"/>
              </w:rPr>
            </w:pPr>
            <w:hyperlink r:id="rId65" w:history="1">
              <w:r w:rsidR="00B1193D" w:rsidRPr="00B92707">
                <w:rPr>
                  <w:rStyle w:val="Hyperlink"/>
                  <w:rFonts w:ascii="Calibri" w:eastAsia="Calibri" w:hAnsi="Calibri" w:cs="Times New Roman"/>
                  <w:sz w:val="20"/>
                  <w:szCs w:val="20"/>
                  <w:lang w:val="fr-FR"/>
                </w:rPr>
                <w:t>https://brusano.brussels/</w:t>
              </w:r>
            </w:hyperlink>
          </w:p>
        </w:tc>
        <w:tc>
          <w:tcPr>
            <w:tcW w:w="2555" w:type="dxa"/>
            <w:vMerge/>
          </w:tcPr>
          <w:p w14:paraId="143F0131" w14:textId="77777777" w:rsidR="00B1193D" w:rsidRDefault="00B1193D" w:rsidP="005E77C1">
            <w:pPr>
              <w:jc w:val="both"/>
              <w:rPr>
                <w:rFonts w:ascii="Calibri" w:eastAsia="Calibri" w:hAnsi="Calibri" w:cs="Times New Roman"/>
                <w:sz w:val="20"/>
                <w:szCs w:val="20"/>
                <w:lang w:val="fr-FR"/>
              </w:rPr>
            </w:pPr>
          </w:p>
        </w:tc>
      </w:tr>
      <w:tr w:rsidR="00B1193D" w:rsidRPr="00121697" w14:paraId="6A50589E" w14:textId="77777777" w:rsidTr="00B1193D">
        <w:trPr>
          <w:trHeight w:val="283"/>
        </w:trPr>
        <w:tc>
          <w:tcPr>
            <w:tcW w:w="1237" w:type="dxa"/>
            <w:vMerge/>
            <w:shd w:val="clear" w:color="auto" w:fill="F2F2F2"/>
          </w:tcPr>
          <w:p w14:paraId="11D093FA" w14:textId="77777777" w:rsidR="00B1193D" w:rsidRDefault="00B1193D" w:rsidP="005E77C1">
            <w:pPr>
              <w:jc w:val="both"/>
              <w:rPr>
                <w:rFonts w:ascii="Calibri" w:eastAsia="Calibri" w:hAnsi="Calibri" w:cs="Times New Roman"/>
                <w:sz w:val="20"/>
                <w:szCs w:val="20"/>
                <w:lang w:val="fr-FR"/>
              </w:rPr>
            </w:pPr>
          </w:p>
        </w:tc>
        <w:tc>
          <w:tcPr>
            <w:tcW w:w="2938" w:type="dxa"/>
          </w:tcPr>
          <w:p w14:paraId="09C987EF" w14:textId="01FD32F0" w:rsidR="00B1193D" w:rsidRPr="00C4713A" w:rsidRDefault="00B1193D" w:rsidP="005E77C1">
            <w:pPr>
              <w:jc w:val="both"/>
              <w:rPr>
                <w:rFonts w:ascii="Calibri" w:eastAsia="Calibri" w:hAnsi="Calibri" w:cs="Times New Roman"/>
                <w:sz w:val="20"/>
                <w:szCs w:val="20"/>
                <w:lang w:val="fr-FR"/>
              </w:rPr>
            </w:pPr>
            <w:proofErr w:type="spellStart"/>
            <w:r>
              <w:rPr>
                <w:rFonts w:ascii="Calibri" w:eastAsia="Calibri" w:hAnsi="Calibri" w:cs="Times New Roman"/>
                <w:sz w:val="20"/>
                <w:szCs w:val="20"/>
                <w:lang w:val="fr-FR"/>
              </w:rPr>
              <w:t>Fédito</w:t>
            </w:r>
            <w:proofErr w:type="spellEnd"/>
            <w:r>
              <w:rPr>
                <w:rFonts w:ascii="Calibri" w:eastAsia="Calibri" w:hAnsi="Calibri" w:cs="Times New Roman"/>
                <w:sz w:val="20"/>
                <w:szCs w:val="20"/>
                <w:lang w:val="fr-FR"/>
              </w:rPr>
              <w:t xml:space="preserve"> online assuétudes</w:t>
            </w:r>
          </w:p>
        </w:tc>
        <w:tc>
          <w:tcPr>
            <w:tcW w:w="1272" w:type="dxa"/>
          </w:tcPr>
          <w:p w14:paraId="13709273" w14:textId="77777777" w:rsidR="00B1193D" w:rsidRDefault="00B1193D" w:rsidP="005E77C1">
            <w:pPr>
              <w:jc w:val="both"/>
              <w:rPr>
                <w:rFonts w:ascii="Calibri" w:eastAsia="Calibri" w:hAnsi="Calibri" w:cs="Times New Roman"/>
                <w:sz w:val="20"/>
                <w:szCs w:val="20"/>
                <w:lang w:val="fr-FR"/>
              </w:rPr>
            </w:pPr>
          </w:p>
        </w:tc>
        <w:tc>
          <w:tcPr>
            <w:tcW w:w="3764" w:type="dxa"/>
          </w:tcPr>
          <w:p w14:paraId="46B4343B"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02 227 52 52</w:t>
            </w:r>
          </w:p>
          <w:p w14:paraId="60AF0936" w14:textId="5C5DC57A" w:rsidR="00B1193D" w:rsidRPr="00B1193D" w:rsidRDefault="0089758F" w:rsidP="005E77C1">
            <w:pPr>
              <w:jc w:val="both"/>
              <w:rPr>
                <w:rFonts w:ascii="Calibri" w:eastAsia="Calibri" w:hAnsi="Calibri" w:cs="Times New Roman"/>
                <w:sz w:val="20"/>
                <w:szCs w:val="20"/>
                <w:lang w:val="fr-FR"/>
              </w:rPr>
            </w:pPr>
            <w:hyperlink r:id="rId66" w:history="1">
              <w:r w:rsidR="00B1193D" w:rsidRPr="00B92707">
                <w:rPr>
                  <w:rStyle w:val="Hyperlink"/>
                  <w:rFonts w:ascii="Calibri" w:eastAsia="Calibri" w:hAnsi="Calibri" w:cs="Times New Roman"/>
                  <w:sz w:val="20"/>
                  <w:szCs w:val="20"/>
                  <w:lang w:val="fr-FR"/>
                </w:rPr>
                <w:t>www.feditobxk.be</w:t>
              </w:r>
            </w:hyperlink>
          </w:p>
        </w:tc>
        <w:tc>
          <w:tcPr>
            <w:tcW w:w="2555" w:type="dxa"/>
            <w:vMerge/>
          </w:tcPr>
          <w:p w14:paraId="360148BD" w14:textId="77777777" w:rsidR="00B1193D" w:rsidRDefault="00B1193D" w:rsidP="005E77C1">
            <w:pPr>
              <w:jc w:val="both"/>
              <w:rPr>
                <w:rFonts w:ascii="Calibri" w:eastAsia="Calibri" w:hAnsi="Calibri" w:cs="Times New Roman"/>
                <w:sz w:val="20"/>
                <w:szCs w:val="20"/>
                <w:lang w:val="fr-FR"/>
              </w:rPr>
            </w:pPr>
          </w:p>
        </w:tc>
      </w:tr>
      <w:tr w:rsidR="00B1193D" w:rsidRPr="00121697" w14:paraId="74D73993" w14:textId="77777777" w:rsidTr="00B1193D">
        <w:trPr>
          <w:trHeight w:val="283"/>
        </w:trPr>
        <w:tc>
          <w:tcPr>
            <w:tcW w:w="1237" w:type="dxa"/>
            <w:vMerge/>
            <w:shd w:val="clear" w:color="auto" w:fill="F2F2F2"/>
          </w:tcPr>
          <w:p w14:paraId="27917E0A" w14:textId="77777777" w:rsidR="00B1193D" w:rsidRDefault="00B1193D" w:rsidP="005E77C1">
            <w:pPr>
              <w:jc w:val="both"/>
              <w:rPr>
                <w:rFonts w:ascii="Calibri" w:eastAsia="Calibri" w:hAnsi="Calibri" w:cs="Times New Roman"/>
                <w:sz w:val="20"/>
                <w:szCs w:val="20"/>
                <w:lang w:val="fr-FR"/>
              </w:rPr>
            </w:pPr>
          </w:p>
        </w:tc>
        <w:tc>
          <w:tcPr>
            <w:tcW w:w="2938" w:type="dxa"/>
          </w:tcPr>
          <w:p w14:paraId="139D1E47" w14:textId="530D6246" w:rsidR="00B1193D" w:rsidRPr="00C4713A" w:rsidRDefault="00B1193D"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LBFSM (SSM)</w:t>
            </w:r>
          </w:p>
        </w:tc>
        <w:tc>
          <w:tcPr>
            <w:tcW w:w="1272" w:type="dxa"/>
          </w:tcPr>
          <w:p w14:paraId="0D9F38B4" w14:textId="77777777" w:rsidR="00B1193D" w:rsidRDefault="00B1193D" w:rsidP="005E77C1">
            <w:pPr>
              <w:jc w:val="both"/>
              <w:rPr>
                <w:rFonts w:ascii="Calibri" w:eastAsia="Calibri" w:hAnsi="Calibri" w:cs="Times New Roman"/>
                <w:sz w:val="20"/>
                <w:szCs w:val="20"/>
                <w:lang w:val="fr-FR"/>
              </w:rPr>
            </w:pPr>
          </w:p>
        </w:tc>
        <w:tc>
          <w:tcPr>
            <w:tcW w:w="3764" w:type="dxa"/>
          </w:tcPr>
          <w:p w14:paraId="12152495"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Permanences soirs et week-ends</w:t>
            </w:r>
          </w:p>
          <w:p w14:paraId="502926D8"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025010127</w:t>
            </w:r>
          </w:p>
          <w:p w14:paraId="55C40795" w14:textId="77777777"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025010128</w:t>
            </w:r>
          </w:p>
          <w:p w14:paraId="304EF9A1" w14:textId="5C63B42C"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025010129</w:t>
            </w:r>
          </w:p>
        </w:tc>
        <w:tc>
          <w:tcPr>
            <w:tcW w:w="2555" w:type="dxa"/>
            <w:vMerge/>
          </w:tcPr>
          <w:p w14:paraId="60CB5DB8" w14:textId="77777777" w:rsidR="00B1193D" w:rsidRDefault="00B1193D" w:rsidP="005E77C1">
            <w:pPr>
              <w:jc w:val="both"/>
              <w:rPr>
                <w:rFonts w:ascii="Calibri" w:eastAsia="Calibri" w:hAnsi="Calibri" w:cs="Times New Roman"/>
                <w:sz w:val="20"/>
                <w:szCs w:val="20"/>
                <w:lang w:val="fr-FR"/>
              </w:rPr>
            </w:pPr>
          </w:p>
        </w:tc>
      </w:tr>
      <w:tr w:rsidR="00B1193D" w:rsidRPr="00121697" w14:paraId="32FAA5E4" w14:textId="77777777" w:rsidTr="00B1193D">
        <w:trPr>
          <w:trHeight w:val="283"/>
        </w:trPr>
        <w:tc>
          <w:tcPr>
            <w:tcW w:w="1237" w:type="dxa"/>
            <w:vMerge/>
            <w:shd w:val="clear" w:color="auto" w:fill="F2F2F2"/>
          </w:tcPr>
          <w:p w14:paraId="59257D4F" w14:textId="77777777" w:rsidR="00B1193D" w:rsidRDefault="00B1193D" w:rsidP="005E77C1">
            <w:pPr>
              <w:jc w:val="both"/>
              <w:rPr>
                <w:rFonts w:ascii="Calibri" w:eastAsia="Calibri" w:hAnsi="Calibri" w:cs="Times New Roman"/>
                <w:sz w:val="20"/>
                <w:szCs w:val="20"/>
                <w:lang w:val="fr-FR"/>
              </w:rPr>
            </w:pPr>
          </w:p>
        </w:tc>
        <w:tc>
          <w:tcPr>
            <w:tcW w:w="2938" w:type="dxa"/>
          </w:tcPr>
          <w:p w14:paraId="0E4512F3" w14:textId="5993CB72" w:rsidR="00B1193D" w:rsidRPr="00C4713A"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SSM ULB soutien Séniors</w:t>
            </w:r>
          </w:p>
        </w:tc>
        <w:tc>
          <w:tcPr>
            <w:tcW w:w="1272" w:type="dxa"/>
          </w:tcPr>
          <w:p w14:paraId="0AF4A030" w14:textId="77777777" w:rsidR="00B1193D" w:rsidRDefault="00B1193D" w:rsidP="005E77C1">
            <w:pPr>
              <w:jc w:val="both"/>
              <w:rPr>
                <w:rFonts w:ascii="Calibri" w:eastAsia="Calibri" w:hAnsi="Calibri" w:cs="Times New Roman"/>
                <w:sz w:val="20"/>
                <w:szCs w:val="20"/>
                <w:lang w:val="fr-FR"/>
              </w:rPr>
            </w:pPr>
          </w:p>
        </w:tc>
        <w:tc>
          <w:tcPr>
            <w:tcW w:w="3764" w:type="dxa"/>
          </w:tcPr>
          <w:p w14:paraId="65B215D8" w14:textId="09A758B2" w:rsidR="00B1193D" w:rsidRPr="00B1193D" w:rsidRDefault="00B1193D" w:rsidP="005E77C1">
            <w:pPr>
              <w:jc w:val="both"/>
              <w:rPr>
                <w:rFonts w:ascii="Calibri" w:eastAsia="Calibri" w:hAnsi="Calibri" w:cs="Times New Roman"/>
                <w:sz w:val="20"/>
                <w:szCs w:val="20"/>
                <w:lang w:val="fr-FR"/>
              </w:rPr>
            </w:pPr>
            <w:r w:rsidRPr="00B1193D">
              <w:rPr>
                <w:rFonts w:ascii="Calibri" w:eastAsia="Calibri" w:hAnsi="Calibri" w:cs="Times New Roman"/>
                <w:sz w:val="20"/>
                <w:szCs w:val="20"/>
                <w:lang w:val="fr-FR"/>
              </w:rPr>
              <w:t>080021020</w:t>
            </w:r>
          </w:p>
        </w:tc>
        <w:tc>
          <w:tcPr>
            <w:tcW w:w="2555" w:type="dxa"/>
            <w:vMerge/>
          </w:tcPr>
          <w:p w14:paraId="7BFCF973" w14:textId="77777777" w:rsidR="00B1193D" w:rsidRDefault="00B1193D" w:rsidP="005E77C1">
            <w:pPr>
              <w:jc w:val="both"/>
              <w:rPr>
                <w:rFonts w:ascii="Calibri" w:eastAsia="Calibri" w:hAnsi="Calibri" w:cs="Times New Roman"/>
                <w:sz w:val="20"/>
                <w:szCs w:val="20"/>
                <w:lang w:val="fr-FR"/>
              </w:rPr>
            </w:pPr>
          </w:p>
        </w:tc>
      </w:tr>
      <w:tr w:rsidR="00935A3A" w:rsidRPr="00847158" w14:paraId="6E456BE0" w14:textId="77777777" w:rsidTr="00B1193D">
        <w:tc>
          <w:tcPr>
            <w:tcW w:w="1237" w:type="dxa"/>
            <w:vMerge w:val="restart"/>
            <w:shd w:val="clear" w:color="auto" w:fill="F2F2F2"/>
          </w:tcPr>
          <w:p w14:paraId="09FAA3A4"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Noolim</w:t>
            </w:r>
            <w:proofErr w:type="spellEnd"/>
            <w:r w:rsidRPr="00847158">
              <w:rPr>
                <w:rFonts w:ascii="Calibri" w:eastAsia="Calibri" w:hAnsi="Calibri" w:cs="Times New Roman"/>
                <w:sz w:val="20"/>
                <w:szCs w:val="20"/>
                <w:lang w:val="nl-BE"/>
              </w:rPr>
              <w:t xml:space="preserve">, Reling en </w:t>
            </w:r>
            <w:proofErr w:type="spellStart"/>
            <w:r w:rsidRPr="00847158">
              <w:rPr>
                <w:rFonts w:ascii="Calibri" w:eastAsia="Calibri" w:hAnsi="Calibri" w:cs="Times New Roman"/>
                <w:sz w:val="20"/>
                <w:szCs w:val="20"/>
                <w:lang w:val="nl-BE"/>
              </w:rPr>
              <w:t>Ligant</w:t>
            </w:r>
            <w:proofErr w:type="spellEnd"/>
          </w:p>
        </w:tc>
        <w:tc>
          <w:tcPr>
            <w:tcW w:w="2938" w:type="dxa"/>
            <w:vMerge w:val="restart"/>
          </w:tcPr>
          <w:p w14:paraId="6F646E04" w14:textId="20AF5D6F"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Per ELZ* een GGZ</w:t>
            </w:r>
            <w:r w:rsidR="00842536">
              <w:rPr>
                <w:rFonts w:ascii="Calibri" w:eastAsia="Calibri" w:hAnsi="Calibri" w:cs="Times New Roman"/>
                <w:sz w:val="20"/>
                <w:szCs w:val="20"/>
                <w:lang w:val="nl-BE"/>
              </w:rPr>
              <w:t xml:space="preserve"> </w:t>
            </w:r>
            <w:r w:rsidRPr="00847158">
              <w:rPr>
                <w:rFonts w:ascii="Calibri" w:eastAsia="Calibri" w:hAnsi="Calibri" w:cs="Times New Roman"/>
                <w:sz w:val="20"/>
                <w:szCs w:val="20"/>
                <w:lang w:val="nl-BE"/>
              </w:rPr>
              <w:t xml:space="preserve">meldpunt </w:t>
            </w:r>
            <w:proofErr w:type="spellStart"/>
            <w:r w:rsidRPr="00847158">
              <w:rPr>
                <w:rFonts w:ascii="Calibri" w:eastAsia="Calibri" w:hAnsi="Calibri" w:cs="Times New Roman"/>
                <w:sz w:val="20"/>
                <w:szCs w:val="20"/>
                <w:lang w:val="nl-BE"/>
              </w:rPr>
              <w:t>ism</w:t>
            </w:r>
            <w:proofErr w:type="spellEnd"/>
            <w:r w:rsidRPr="00847158">
              <w:rPr>
                <w:rFonts w:ascii="Calibri" w:eastAsia="Calibri" w:hAnsi="Calibri" w:cs="Times New Roman"/>
                <w:sz w:val="20"/>
                <w:szCs w:val="20"/>
                <w:lang w:val="nl-BE"/>
              </w:rPr>
              <w:t xml:space="preserve"> CAW en CGG</w:t>
            </w:r>
          </w:p>
          <w:p w14:paraId="7ADD8C6E"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Overkoepelend CAW: 0800.13.500</w:t>
            </w:r>
          </w:p>
        </w:tc>
        <w:tc>
          <w:tcPr>
            <w:tcW w:w="1272" w:type="dxa"/>
          </w:tcPr>
          <w:p w14:paraId="20615744"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Noord-Limburg</w:t>
            </w:r>
          </w:p>
        </w:tc>
        <w:tc>
          <w:tcPr>
            <w:tcW w:w="3764" w:type="dxa"/>
          </w:tcPr>
          <w:p w14:paraId="515D968E"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011/54.23.62</w:t>
            </w:r>
          </w:p>
        </w:tc>
        <w:tc>
          <w:tcPr>
            <w:tcW w:w="2555" w:type="dxa"/>
            <w:vMerge w:val="restart"/>
          </w:tcPr>
          <w:p w14:paraId="0E65B109"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7AA8F17A" w14:textId="77777777" w:rsidTr="00B1193D">
        <w:tc>
          <w:tcPr>
            <w:tcW w:w="1237" w:type="dxa"/>
            <w:vMerge/>
            <w:shd w:val="clear" w:color="auto" w:fill="F2F2F2"/>
          </w:tcPr>
          <w:p w14:paraId="784866C2"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0C9B2062"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3636057A"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West Limburg</w:t>
            </w:r>
          </w:p>
        </w:tc>
        <w:tc>
          <w:tcPr>
            <w:tcW w:w="3764" w:type="dxa"/>
          </w:tcPr>
          <w:p w14:paraId="517CE3CC"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011/42.49.31</w:t>
            </w:r>
          </w:p>
        </w:tc>
        <w:tc>
          <w:tcPr>
            <w:tcW w:w="2555" w:type="dxa"/>
            <w:vMerge/>
          </w:tcPr>
          <w:p w14:paraId="3F3BF814"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7BD4EFCD" w14:textId="77777777" w:rsidTr="00B1193D">
        <w:tc>
          <w:tcPr>
            <w:tcW w:w="1237" w:type="dxa"/>
            <w:vMerge/>
            <w:shd w:val="clear" w:color="auto" w:fill="F2F2F2"/>
          </w:tcPr>
          <w:p w14:paraId="3E44C9D6"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6FFFDB99"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45987A0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w:t>
            </w:r>
            <w:proofErr w:type="spellStart"/>
            <w:r w:rsidRPr="00847158">
              <w:rPr>
                <w:rFonts w:ascii="Calibri" w:eastAsia="Calibri" w:hAnsi="Calibri" w:cs="Times New Roman"/>
                <w:sz w:val="20"/>
                <w:szCs w:val="20"/>
                <w:lang w:val="nl-BE"/>
              </w:rPr>
              <w:t>Mid</w:t>
            </w:r>
            <w:proofErr w:type="spellEnd"/>
            <w:r w:rsidRPr="00847158">
              <w:rPr>
                <w:rFonts w:ascii="Calibri" w:eastAsia="Calibri" w:hAnsi="Calibri" w:cs="Times New Roman"/>
                <w:sz w:val="20"/>
                <w:szCs w:val="20"/>
                <w:lang w:val="nl-BE"/>
              </w:rPr>
              <w:t>-West Limburg</w:t>
            </w:r>
          </w:p>
        </w:tc>
        <w:tc>
          <w:tcPr>
            <w:tcW w:w="3764" w:type="dxa"/>
          </w:tcPr>
          <w:p w14:paraId="058DA1A1"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011/28.68.40</w:t>
            </w:r>
          </w:p>
        </w:tc>
        <w:tc>
          <w:tcPr>
            <w:tcW w:w="2555" w:type="dxa"/>
            <w:vMerge/>
          </w:tcPr>
          <w:p w14:paraId="257E5D7B"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6A02D8D3" w14:textId="77777777" w:rsidTr="00B1193D">
        <w:tc>
          <w:tcPr>
            <w:tcW w:w="1237" w:type="dxa"/>
            <w:vMerge/>
            <w:shd w:val="clear" w:color="auto" w:fill="F2F2F2"/>
          </w:tcPr>
          <w:p w14:paraId="33008D8D"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37431A4A"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245447F9"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Herkenrode</w:t>
            </w:r>
          </w:p>
        </w:tc>
        <w:tc>
          <w:tcPr>
            <w:tcW w:w="3764" w:type="dxa"/>
          </w:tcPr>
          <w:p w14:paraId="5059F30C"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011/27.42.98</w:t>
            </w:r>
          </w:p>
        </w:tc>
        <w:tc>
          <w:tcPr>
            <w:tcW w:w="2555" w:type="dxa"/>
            <w:vMerge/>
          </w:tcPr>
          <w:p w14:paraId="25CDFA2A"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7E1F3B48" w14:textId="77777777" w:rsidTr="00B1193D">
        <w:tc>
          <w:tcPr>
            <w:tcW w:w="1237" w:type="dxa"/>
            <w:vMerge/>
            <w:shd w:val="clear" w:color="auto" w:fill="F2F2F2"/>
          </w:tcPr>
          <w:p w14:paraId="0A450001"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141DE8AE"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5A74052B"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Haspengouw</w:t>
            </w:r>
          </w:p>
        </w:tc>
        <w:tc>
          <w:tcPr>
            <w:tcW w:w="3764" w:type="dxa"/>
          </w:tcPr>
          <w:p w14:paraId="2FF73809"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011/68.38.27</w:t>
            </w:r>
          </w:p>
        </w:tc>
        <w:tc>
          <w:tcPr>
            <w:tcW w:w="2555" w:type="dxa"/>
            <w:vMerge/>
          </w:tcPr>
          <w:p w14:paraId="3A2D7CF3"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4D07903C" w14:textId="77777777" w:rsidTr="00B1193D">
        <w:tc>
          <w:tcPr>
            <w:tcW w:w="1237" w:type="dxa"/>
            <w:vMerge/>
            <w:shd w:val="clear" w:color="auto" w:fill="F2F2F2"/>
          </w:tcPr>
          <w:p w14:paraId="0F324487"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167B9CD4"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1F3C23D2"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w:t>
            </w:r>
            <w:proofErr w:type="spellStart"/>
            <w:r w:rsidRPr="00847158">
              <w:rPr>
                <w:rFonts w:ascii="Calibri" w:eastAsia="Calibri" w:hAnsi="Calibri" w:cs="Times New Roman"/>
                <w:sz w:val="20"/>
                <w:szCs w:val="20"/>
                <w:lang w:val="nl-BE"/>
              </w:rPr>
              <w:t>ZOLim</w:t>
            </w:r>
            <w:proofErr w:type="spellEnd"/>
          </w:p>
        </w:tc>
        <w:tc>
          <w:tcPr>
            <w:tcW w:w="3764" w:type="dxa"/>
          </w:tcPr>
          <w:p w14:paraId="6136E89C"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011/27.42.98</w:t>
            </w:r>
          </w:p>
        </w:tc>
        <w:tc>
          <w:tcPr>
            <w:tcW w:w="2555" w:type="dxa"/>
            <w:vMerge/>
          </w:tcPr>
          <w:p w14:paraId="128680CA"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5F56C5EB" w14:textId="77777777" w:rsidTr="00B1193D">
        <w:tc>
          <w:tcPr>
            <w:tcW w:w="1237" w:type="dxa"/>
            <w:vMerge/>
            <w:shd w:val="clear" w:color="auto" w:fill="F2F2F2"/>
          </w:tcPr>
          <w:p w14:paraId="3635393F"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32E1EB7F"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2014372A"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Kemp en Duin</w:t>
            </w:r>
          </w:p>
        </w:tc>
        <w:tc>
          <w:tcPr>
            <w:tcW w:w="3764" w:type="dxa"/>
          </w:tcPr>
          <w:p w14:paraId="4294F96F"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089/32.97.77</w:t>
            </w:r>
          </w:p>
        </w:tc>
        <w:tc>
          <w:tcPr>
            <w:tcW w:w="2555" w:type="dxa"/>
            <w:vMerge/>
          </w:tcPr>
          <w:p w14:paraId="6831F37C"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355ADC78" w14:textId="77777777" w:rsidTr="00B1193D">
        <w:tc>
          <w:tcPr>
            <w:tcW w:w="1237" w:type="dxa"/>
            <w:vMerge/>
            <w:shd w:val="clear" w:color="auto" w:fill="F2F2F2"/>
          </w:tcPr>
          <w:p w14:paraId="1EF3BB77"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076B77B6"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40DC2C6D"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Maasland</w:t>
            </w:r>
          </w:p>
        </w:tc>
        <w:tc>
          <w:tcPr>
            <w:tcW w:w="3764" w:type="dxa"/>
          </w:tcPr>
          <w:p w14:paraId="59A12AFC"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089/77.47.74</w:t>
            </w:r>
          </w:p>
        </w:tc>
        <w:tc>
          <w:tcPr>
            <w:tcW w:w="2555" w:type="dxa"/>
            <w:vMerge/>
          </w:tcPr>
          <w:p w14:paraId="16FAFA23"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790BC2C9" w14:textId="77777777" w:rsidTr="00B1193D">
        <w:tc>
          <w:tcPr>
            <w:tcW w:w="1237" w:type="dxa"/>
            <w:vMerge w:val="restart"/>
            <w:shd w:val="clear" w:color="auto" w:fill="F2F2F2"/>
          </w:tcPr>
          <w:p w14:paraId="79C8B391"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Kwadraat</w:t>
            </w:r>
          </w:p>
        </w:tc>
        <w:tc>
          <w:tcPr>
            <w:tcW w:w="2938" w:type="dxa"/>
            <w:vMerge w:val="restart"/>
          </w:tcPr>
          <w:p w14:paraId="239DC8EC"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PZT- aanspreekpunt GGZ</w:t>
            </w:r>
          </w:p>
        </w:tc>
        <w:tc>
          <w:tcPr>
            <w:tcW w:w="1272" w:type="dxa"/>
          </w:tcPr>
          <w:p w14:paraId="7731DA5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Midden WVL</w:t>
            </w:r>
          </w:p>
          <w:p w14:paraId="4E91A520"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RITS</w:t>
            </w:r>
          </w:p>
        </w:tc>
        <w:tc>
          <w:tcPr>
            <w:tcW w:w="3764" w:type="dxa"/>
          </w:tcPr>
          <w:p w14:paraId="4478A9F2" w14:textId="77777777" w:rsidR="00935A3A" w:rsidRPr="00847158" w:rsidRDefault="0089758F" w:rsidP="005E77C1">
            <w:pPr>
              <w:jc w:val="both"/>
              <w:rPr>
                <w:rFonts w:ascii="Calibri" w:eastAsia="Calibri" w:hAnsi="Calibri" w:cs="Times New Roman"/>
                <w:sz w:val="20"/>
                <w:szCs w:val="20"/>
                <w:lang w:val="en-US"/>
              </w:rPr>
            </w:pPr>
            <w:hyperlink r:id="rId67" w:history="1">
              <w:r w:rsidR="00935A3A" w:rsidRPr="00847158">
                <w:rPr>
                  <w:rFonts w:ascii="Calibri" w:eastAsia="Calibri" w:hAnsi="Calibri" w:cs="Times New Roman"/>
                  <w:color w:val="0000FF"/>
                  <w:sz w:val="20"/>
                  <w:szCs w:val="20"/>
                  <w:u w:val="single"/>
                  <w:lang w:val="en-US"/>
                </w:rPr>
                <w:t>info@pztrit.be</w:t>
              </w:r>
            </w:hyperlink>
          </w:p>
          <w:p w14:paraId="641C8347"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051 43 41 07</w:t>
            </w:r>
          </w:p>
          <w:p w14:paraId="34E516E1" w14:textId="77777777" w:rsidR="00935A3A" w:rsidRPr="00847158" w:rsidRDefault="00935A3A" w:rsidP="005E77C1">
            <w:pPr>
              <w:jc w:val="both"/>
              <w:rPr>
                <w:rFonts w:ascii="Calibri" w:eastAsia="Calibri" w:hAnsi="Calibri" w:cs="Times New Roman"/>
                <w:sz w:val="20"/>
                <w:szCs w:val="20"/>
                <w:lang w:val="nl-BE"/>
              </w:rPr>
            </w:pPr>
          </w:p>
        </w:tc>
        <w:tc>
          <w:tcPr>
            <w:tcW w:w="2555" w:type="dxa"/>
            <w:vMerge w:val="restart"/>
          </w:tcPr>
          <w:p w14:paraId="53AB98A5"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Advies en coaching</w:t>
            </w:r>
          </w:p>
        </w:tc>
      </w:tr>
      <w:tr w:rsidR="00935A3A" w:rsidRPr="00847158" w14:paraId="1D8F55A6" w14:textId="77777777" w:rsidTr="00B1193D">
        <w:tc>
          <w:tcPr>
            <w:tcW w:w="1237" w:type="dxa"/>
            <w:vMerge/>
            <w:shd w:val="clear" w:color="auto" w:fill="F2F2F2"/>
          </w:tcPr>
          <w:p w14:paraId="533C98D9"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56C0922D"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34B49DEB"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en-US"/>
              </w:rPr>
              <w:t xml:space="preserve">ELZ </w:t>
            </w:r>
            <w:proofErr w:type="spellStart"/>
            <w:r w:rsidRPr="00847158">
              <w:rPr>
                <w:rFonts w:ascii="Calibri" w:eastAsia="Calibri" w:hAnsi="Calibri" w:cs="Times New Roman"/>
                <w:sz w:val="20"/>
                <w:szCs w:val="20"/>
                <w:lang w:val="en-US"/>
              </w:rPr>
              <w:t>Westhoek</w:t>
            </w:r>
            <w:proofErr w:type="spellEnd"/>
          </w:p>
        </w:tc>
        <w:tc>
          <w:tcPr>
            <w:tcW w:w="3764" w:type="dxa"/>
          </w:tcPr>
          <w:p w14:paraId="101B047C" w14:textId="77777777" w:rsidR="00935A3A" w:rsidRPr="00847158" w:rsidRDefault="0089758F" w:rsidP="005E77C1">
            <w:pPr>
              <w:jc w:val="both"/>
              <w:rPr>
                <w:rFonts w:ascii="Calibri" w:eastAsia="Calibri" w:hAnsi="Calibri" w:cs="Times New Roman"/>
                <w:sz w:val="20"/>
                <w:szCs w:val="20"/>
                <w:lang w:val="en-US"/>
              </w:rPr>
            </w:pPr>
            <w:hyperlink r:id="rId68" w:history="1">
              <w:r w:rsidR="00935A3A" w:rsidRPr="00847158">
                <w:rPr>
                  <w:rFonts w:ascii="Calibri" w:eastAsia="Calibri" w:hAnsi="Calibri" w:cs="Times New Roman"/>
                  <w:color w:val="0000FF"/>
                  <w:sz w:val="20"/>
                  <w:szCs w:val="20"/>
                  <w:u w:val="single"/>
                  <w:lang w:val="en-US"/>
                </w:rPr>
                <w:t>info@pztieper.be</w:t>
              </w:r>
            </w:hyperlink>
          </w:p>
          <w:p w14:paraId="7787C0CA"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0495 32 15 83</w:t>
            </w:r>
          </w:p>
          <w:p w14:paraId="2DFC0AFB"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en-US"/>
              </w:rPr>
              <w:t>0498 10 31 60</w:t>
            </w:r>
          </w:p>
        </w:tc>
        <w:tc>
          <w:tcPr>
            <w:tcW w:w="2555" w:type="dxa"/>
            <w:vMerge/>
          </w:tcPr>
          <w:p w14:paraId="393E13EE"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2CDD9005" w14:textId="77777777" w:rsidTr="00B1193D">
        <w:tc>
          <w:tcPr>
            <w:tcW w:w="1237" w:type="dxa"/>
            <w:vMerge w:val="restart"/>
            <w:shd w:val="clear" w:color="auto" w:fill="F2F2F2"/>
          </w:tcPr>
          <w:p w14:paraId="1ED58006"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Noord-West</w:t>
            </w:r>
            <w:proofErr w:type="spellEnd"/>
            <w:r w:rsidRPr="00847158">
              <w:rPr>
                <w:rFonts w:ascii="Calibri" w:eastAsia="Calibri" w:hAnsi="Calibri" w:cs="Times New Roman"/>
                <w:sz w:val="20"/>
                <w:szCs w:val="20"/>
                <w:lang w:val="nl-BE"/>
              </w:rPr>
              <w:t xml:space="preserve"> Vlaanderen</w:t>
            </w:r>
          </w:p>
        </w:tc>
        <w:tc>
          <w:tcPr>
            <w:tcW w:w="2938" w:type="dxa"/>
            <w:vMerge w:val="restart"/>
          </w:tcPr>
          <w:p w14:paraId="7F9D1AED"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Psychiatrisch expertiseteam</w:t>
            </w:r>
          </w:p>
        </w:tc>
        <w:tc>
          <w:tcPr>
            <w:tcW w:w="1272" w:type="dxa"/>
          </w:tcPr>
          <w:p w14:paraId="491EF181"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Brugge en WE40</w:t>
            </w:r>
          </w:p>
        </w:tc>
        <w:tc>
          <w:tcPr>
            <w:tcW w:w="3764" w:type="dxa"/>
          </w:tcPr>
          <w:p w14:paraId="4323C1FF"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050/44.67.70</w:t>
            </w:r>
          </w:p>
        </w:tc>
        <w:tc>
          <w:tcPr>
            <w:tcW w:w="2555" w:type="dxa"/>
            <w:vMerge w:val="restart"/>
          </w:tcPr>
          <w:p w14:paraId="4DD62F3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59F317A5" w14:textId="77777777" w:rsidTr="00B1193D">
        <w:tc>
          <w:tcPr>
            <w:tcW w:w="1237" w:type="dxa"/>
            <w:vMerge/>
            <w:shd w:val="clear" w:color="auto" w:fill="F2F2F2"/>
          </w:tcPr>
          <w:p w14:paraId="4AEAD726"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2E4CA3A6"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4D2EDEC9"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Oostkust en Houtland-Polder</w:t>
            </w:r>
          </w:p>
        </w:tc>
        <w:tc>
          <w:tcPr>
            <w:tcW w:w="3764" w:type="dxa"/>
          </w:tcPr>
          <w:p w14:paraId="1A25A9CD"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050/97.70.10</w:t>
            </w:r>
          </w:p>
        </w:tc>
        <w:tc>
          <w:tcPr>
            <w:tcW w:w="2555" w:type="dxa"/>
            <w:vMerge/>
          </w:tcPr>
          <w:p w14:paraId="31EFDCB7"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61345B44" w14:textId="77777777" w:rsidTr="00B1193D">
        <w:tc>
          <w:tcPr>
            <w:tcW w:w="1237" w:type="dxa"/>
            <w:vMerge/>
            <w:shd w:val="clear" w:color="auto" w:fill="F2F2F2"/>
          </w:tcPr>
          <w:p w14:paraId="5DDEF380" w14:textId="77777777" w:rsidR="00935A3A" w:rsidRPr="00847158" w:rsidRDefault="00935A3A" w:rsidP="005E77C1">
            <w:pPr>
              <w:jc w:val="both"/>
              <w:rPr>
                <w:rFonts w:ascii="Calibri" w:eastAsia="Calibri" w:hAnsi="Calibri" w:cs="Times New Roman"/>
                <w:sz w:val="20"/>
                <w:szCs w:val="20"/>
                <w:lang w:val="nl-BE"/>
              </w:rPr>
            </w:pPr>
          </w:p>
        </w:tc>
        <w:tc>
          <w:tcPr>
            <w:tcW w:w="2938" w:type="dxa"/>
            <w:vMerge/>
          </w:tcPr>
          <w:p w14:paraId="4D30582E" w14:textId="77777777" w:rsidR="00935A3A" w:rsidRPr="00847158" w:rsidRDefault="00935A3A" w:rsidP="005E77C1">
            <w:pPr>
              <w:jc w:val="both"/>
              <w:rPr>
                <w:rFonts w:ascii="Calibri" w:eastAsia="Calibri" w:hAnsi="Calibri" w:cs="Times New Roman"/>
                <w:sz w:val="20"/>
                <w:szCs w:val="20"/>
                <w:lang w:val="nl-BE"/>
              </w:rPr>
            </w:pPr>
          </w:p>
        </w:tc>
        <w:tc>
          <w:tcPr>
            <w:tcW w:w="1272" w:type="dxa"/>
          </w:tcPr>
          <w:p w14:paraId="52B3BF04"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ELZ Oostende-Bredene en Westkust-Polder </w:t>
            </w:r>
          </w:p>
        </w:tc>
        <w:tc>
          <w:tcPr>
            <w:tcW w:w="3764" w:type="dxa"/>
          </w:tcPr>
          <w:p w14:paraId="54B3E248"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059/40.26.94</w:t>
            </w:r>
          </w:p>
        </w:tc>
        <w:tc>
          <w:tcPr>
            <w:tcW w:w="2555" w:type="dxa"/>
            <w:vMerge/>
          </w:tcPr>
          <w:p w14:paraId="13FCB83B"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156EFE49" w14:textId="77777777" w:rsidTr="00B1193D">
        <w:tc>
          <w:tcPr>
            <w:tcW w:w="1237" w:type="dxa"/>
            <w:shd w:val="clear" w:color="auto" w:fill="F2F2F2"/>
          </w:tcPr>
          <w:p w14:paraId="309E2382"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SaRA</w:t>
            </w:r>
            <w:proofErr w:type="spellEnd"/>
          </w:p>
        </w:tc>
        <w:tc>
          <w:tcPr>
            <w:tcW w:w="7974" w:type="dxa"/>
            <w:gridSpan w:val="3"/>
          </w:tcPr>
          <w:p w14:paraId="3DC509F8"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CAW: 0800 13 500</w:t>
            </w:r>
          </w:p>
        </w:tc>
        <w:tc>
          <w:tcPr>
            <w:tcW w:w="2555" w:type="dxa"/>
          </w:tcPr>
          <w:p w14:paraId="4B1C3D78"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In opstart</w:t>
            </w:r>
          </w:p>
        </w:tc>
      </w:tr>
      <w:tr w:rsidR="00935A3A" w:rsidRPr="00847158" w14:paraId="459C7FF4" w14:textId="77777777" w:rsidTr="00B1193D">
        <w:tc>
          <w:tcPr>
            <w:tcW w:w="1237" w:type="dxa"/>
            <w:shd w:val="clear" w:color="auto" w:fill="F2F2F2"/>
          </w:tcPr>
          <w:p w14:paraId="5E1DFA41"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Zuid-West</w:t>
            </w:r>
            <w:proofErr w:type="spellEnd"/>
            <w:r w:rsidRPr="00847158">
              <w:rPr>
                <w:rFonts w:ascii="Calibri" w:eastAsia="Calibri" w:hAnsi="Calibri" w:cs="Times New Roman"/>
                <w:sz w:val="20"/>
                <w:szCs w:val="20"/>
                <w:lang w:val="nl-BE"/>
              </w:rPr>
              <w:t xml:space="preserve"> Vlaanderen</w:t>
            </w:r>
          </w:p>
        </w:tc>
        <w:tc>
          <w:tcPr>
            <w:tcW w:w="7974" w:type="dxa"/>
            <w:gridSpan w:val="3"/>
          </w:tcPr>
          <w:p w14:paraId="3F16713F"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 xml:space="preserve">Vesta: 056 26 11 27 of </w:t>
            </w:r>
            <w:hyperlink r:id="rId69" w:history="1">
              <w:r w:rsidRPr="00847158">
                <w:rPr>
                  <w:rFonts w:ascii="Calibri" w:eastAsia="Calibri" w:hAnsi="Calibri" w:cs="Times New Roman"/>
                  <w:color w:val="0000FF"/>
                  <w:sz w:val="20"/>
                  <w:szCs w:val="20"/>
                  <w:u w:val="single"/>
                  <w:lang w:val="en-US"/>
                </w:rPr>
                <w:t>info@vestazwvl.be</w:t>
              </w:r>
            </w:hyperlink>
          </w:p>
          <w:p w14:paraId="5B034B5C"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CGG:  056 23 00 23</w:t>
            </w:r>
          </w:p>
        </w:tc>
        <w:tc>
          <w:tcPr>
            <w:tcW w:w="2555" w:type="dxa"/>
          </w:tcPr>
          <w:p w14:paraId="286F0195"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3DAFDFED" w14:textId="77777777" w:rsidTr="00B1193D">
        <w:tc>
          <w:tcPr>
            <w:tcW w:w="1237" w:type="dxa"/>
            <w:shd w:val="clear" w:color="auto" w:fill="F2F2F2"/>
          </w:tcPr>
          <w:p w14:paraId="1FE590C7"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Emergo</w:t>
            </w:r>
            <w:proofErr w:type="spellEnd"/>
          </w:p>
        </w:tc>
        <w:tc>
          <w:tcPr>
            <w:tcW w:w="7974" w:type="dxa"/>
            <w:gridSpan w:val="3"/>
          </w:tcPr>
          <w:p w14:paraId="44EFF3AA"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Emergo-</w:t>
            </w:r>
            <w:proofErr w:type="spellStart"/>
            <w:r w:rsidRPr="00847158">
              <w:rPr>
                <w:rFonts w:ascii="Calibri" w:eastAsia="Calibri" w:hAnsi="Calibri" w:cs="Times New Roman"/>
                <w:sz w:val="20"/>
                <w:szCs w:val="20"/>
                <w:lang w:val="en-US"/>
              </w:rPr>
              <w:t>knooppunt</w:t>
            </w:r>
            <w:proofErr w:type="spellEnd"/>
            <w:r w:rsidRPr="00847158">
              <w:rPr>
                <w:rFonts w:ascii="Calibri" w:eastAsia="Calibri" w:hAnsi="Calibri" w:cs="Times New Roman"/>
                <w:sz w:val="20"/>
                <w:szCs w:val="20"/>
                <w:lang w:val="en-US"/>
              </w:rPr>
              <w:t>: 0471 804 826 of knooppunt@netwerkemergo.be</w:t>
            </w:r>
          </w:p>
        </w:tc>
        <w:tc>
          <w:tcPr>
            <w:tcW w:w="2555" w:type="dxa"/>
          </w:tcPr>
          <w:p w14:paraId="4463A4A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259F761D" w14:textId="77777777" w:rsidTr="00B1193D">
        <w:tc>
          <w:tcPr>
            <w:tcW w:w="1237" w:type="dxa"/>
            <w:shd w:val="clear" w:color="auto" w:fill="F2F2F2"/>
          </w:tcPr>
          <w:p w14:paraId="1F2E515B"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PAKT</w:t>
            </w:r>
          </w:p>
        </w:tc>
        <w:tc>
          <w:tcPr>
            <w:tcW w:w="7974" w:type="dxa"/>
            <w:gridSpan w:val="3"/>
          </w:tcPr>
          <w:p w14:paraId="4EF3C3C2"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Netwerkpunt: 092 16 74 70 of netwerkpunt@pakt.be</w:t>
            </w:r>
          </w:p>
        </w:tc>
        <w:tc>
          <w:tcPr>
            <w:tcW w:w="2555" w:type="dxa"/>
          </w:tcPr>
          <w:p w14:paraId="78A9D00D"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r w:rsidR="00935A3A" w:rsidRPr="00847158" w14:paraId="00825934" w14:textId="77777777" w:rsidTr="00B1193D">
        <w:tc>
          <w:tcPr>
            <w:tcW w:w="1237" w:type="dxa"/>
            <w:shd w:val="clear" w:color="auto" w:fill="F2F2F2"/>
          </w:tcPr>
          <w:p w14:paraId="718305E2"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SAVHA</w:t>
            </w:r>
          </w:p>
        </w:tc>
        <w:tc>
          <w:tcPr>
            <w:tcW w:w="7974" w:type="dxa"/>
            <w:gridSpan w:val="3"/>
          </w:tcPr>
          <w:p w14:paraId="4A8596A7"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Consultdesk Geestelijke Gezondheidszorg Vlaams-Brabant:  02 425 17 70 (optie 1) of </w:t>
            </w:r>
            <w:hyperlink r:id="rId70" w:history="1">
              <w:r w:rsidRPr="00847158">
                <w:rPr>
                  <w:rFonts w:ascii="Calibri" w:eastAsia="Calibri" w:hAnsi="Calibri" w:cs="Times New Roman"/>
                  <w:color w:val="0000FF"/>
                  <w:sz w:val="20"/>
                  <w:szCs w:val="20"/>
                  <w:u w:val="single"/>
                  <w:lang w:val="nl-BE"/>
                </w:rPr>
                <w:t>info@consultdeskggz.be</w:t>
              </w:r>
            </w:hyperlink>
            <w:r w:rsidRPr="00847158">
              <w:rPr>
                <w:rFonts w:ascii="Calibri" w:eastAsia="Calibri" w:hAnsi="Calibri" w:cs="Times New Roman"/>
                <w:sz w:val="20"/>
                <w:szCs w:val="20"/>
                <w:lang w:val="nl-BE"/>
              </w:rPr>
              <w:t xml:space="preserve"> (kinderen en jongeren: 02 425 17 70 (optie 2) of </w:t>
            </w:r>
            <w:hyperlink r:id="rId71" w:history="1">
              <w:r w:rsidRPr="00847158">
                <w:rPr>
                  <w:rFonts w:ascii="Calibri" w:eastAsia="Calibri" w:hAnsi="Calibri" w:cs="Times New Roman"/>
                  <w:color w:val="0000FF"/>
                  <w:sz w:val="20"/>
                  <w:szCs w:val="20"/>
                  <w:u w:val="single"/>
                  <w:lang w:val="nl-BE"/>
                </w:rPr>
                <w:t>consultdesk@yuneco.be</w:t>
              </w:r>
            </w:hyperlink>
            <w:r w:rsidRPr="00847158">
              <w:rPr>
                <w:rFonts w:ascii="Calibri" w:eastAsia="Calibri" w:hAnsi="Calibri" w:cs="Times New Roman"/>
                <w:sz w:val="20"/>
                <w:szCs w:val="20"/>
                <w:lang w:val="nl-BE"/>
              </w:rPr>
              <w:t>)</w:t>
            </w:r>
          </w:p>
          <w:p w14:paraId="01F15FB6"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 of CAW Halle-Vilvoorde via 02 613 17 00 of info@cawhallevilvoorde.be</w:t>
            </w:r>
          </w:p>
        </w:tc>
        <w:tc>
          <w:tcPr>
            <w:tcW w:w="2555" w:type="dxa"/>
          </w:tcPr>
          <w:p w14:paraId="23F170D5"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026 13 17 15</w:t>
            </w:r>
          </w:p>
        </w:tc>
      </w:tr>
      <w:tr w:rsidR="00935A3A" w:rsidRPr="00847158" w14:paraId="7DF05C73" w14:textId="77777777" w:rsidTr="00B1193D">
        <w:tc>
          <w:tcPr>
            <w:tcW w:w="1237" w:type="dxa"/>
            <w:shd w:val="clear" w:color="auto" w:fill="F2F2F2"/>
          </w:tcPr>
          <w:p w14:paraId="23A4BE6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ADS</w:t>
            </w:r>
          </w:p>
        </w:tc>
        <w:tc>
          <w:tcPr>
            <w:tcW w:w="7974" w:type="dxa"/>
            <w:gridSpan w:val="3"/>
          </w:tcPr>
          <w:p w14:paraId="0228B309"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Advies en coaching: 0499/90 49 44 of </w:t>
            </w:r>
            <w:hyperlink r:id="rId72" w:history="1">
              <w:r w:rsidRPr="00847158">
                <w:rPr>
                  <w:rFonts w:ascii="Calibri" w:eastAsia="Calibri" w:hAnsi="Calibri" w:cs="Times New Roman"/>
                  <w:color w:val="0000FF"/>
                  <w:sz w:val="20"/>
                  <w:szCs w:val="20"/>
                  <w:u w:val="single"/>
                  <w:lang w:val="nl-BE"/>
                </w:rPr>
                <w:t>advies.coaching@ggzads.be</w:t>
              </w:r>
            </w:hyperlink>
            <w:r w:rsidRPr="00847158">
              <w:rPr>
                <w:rFonts w:ascii="Calibri" w:eastAsia="Calibri" w:hAnsi="Calibri" w:cs="Times New Roman"/>
                <w:sz w:val="20"/>
                <w:szCs w:val="20"/>
                <w:lang w:val="nl-BE"/>
              </w:rPr>
              <w:t xml:space="preserve"> +  Website GG ADS ter ondersteuning</w:t>
            </w:r>
          </w:p>
          <w:p w14:paraId="6E6921CB" w14:textId="77777777" w:rsidR="00935A3A" w:rsidRPr="00847158" w:rsidRDefault="0089758F" w:rsidP="005E77C1">
            <w:pPr>
              <w:jc w:val="both"/>
              <w:rPr>
                <w:rFonts w:ascii="Calibri" w:eastAsia="Calibri" w:hAnsi="Calibri" w:cs="Times New Roman"/>
                <w:sz w:val="20"/>
                <w:szCs w:val="20"/>
                <w:lang w:val="nl-BE"/>
              </w:rPr>
            </w:pPr>
            <w:hyperlink r:id="rId73" w:history="1">
              <w:r w:rsidR="00935A3A" w:rsidRPr="00847158">
                <w:rPr>
                  <w:rFonts w:ascii="Calibri" w:eastAsia="Calibri" w:hAnsi="Calibri" w:cs="Times New Roman"/>
                  <w:color w:val="0000FF"/>
                  <w:sz w:val="20"/>
                  <w:szCs w:val="20"/>
                  <w:u w:val="single"/>
                  <w:lang w:val="nl-BE"/>
                </w:rPr>
                <w:t>https://www.ggzads.be/informatie-mbt-maatregelen-rond-covid-19-het-netwerk-gg-ads</w:t>
              </w:r>
            </w:hyperlink>
          </w:p>
        </w:tc>
        <w:tc>
          <w:tcPr>
            <w:tcW w:w="2555" w:type="dxa"/>
          </w:tcPr>
          <w:p w14:paraId="52424FD0" w14:textId="77777777" w:rsidR="00935A3A" w:rsidRPr="00847158" w:rsidRDefault="0089758F" w:rsidP="005E77C1">
            <w:pPr>
              <w:jc w:val="both"/>
              <w:rPr>
                <w:rFonts w:ascii="Calibri" w:eastAsia="Calibri" w:hAnsi="Calibri" w:cs="Times New Roman"/>
                <w:sz w:val="20"/>
                <w:szCs w:val="20"/>
                <w:lang w:val="nl-BE"/>
              </w:rPr>
            </w:pPr>
            <w:hyperlink r:id="rId74" w:history="1">
              <w:r w:rsidR="00935A3A" w:rsidRPr="00847158">
                <w:rPr>
                  <w:rFonts w:ascii="Calibri" w:eastAsia="Calibri" w:hAnsi="Calibri" w:cs="Times New Roman"/>
                  <w:color w:val="0000FF"/>
                  <w:sz w:val="20"/>
                  <w:szCs w:val="20"/>
                  <w:u w:val="single"/>
                  <w:lang w:val="nl-BE"/>
                </w:rPr>
                <w:t>https://www.ggzads.be/wie-zorgt-voor-onze-zorgverleners</w:t>
              </w:r>
            </w:hyperlink>
          </w:p>
          <w:p w14:paraId="54FCB674" w14:textId="655610E3"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 xml:space="preserve">Advies en coaching: 0499/90 49 44 of </w:t>
            </w:r>
            <w:hyperlink r:id="rId75" w:history="1">
              <w:r w:rsidRPr="00847158">
                <w:rPr>
                  <w:rFonts w:ascii="Calibri" w:eastAsia="Calibri" w:hAnsi="Calibri" w:cs="Times New Roman"/>
                  <w:color w:val="0000FF"/>
                  <w:sz w:val="20"/>
                  <w:szCs w:val="20"/>
                  <w:u w:val="single"/>
                  <w:lang w:val="nl-BE"/>
                </w:rPr>
                <w:t>advies.coaching@ggzads.be</w:t>
              </w:r>
            </w:hyperlink>
          </w:p>
        </w:tc>
      </w:tr>
      <w:tr w:rsidR="00935A3A" w:rsidRPr="00847158" w14:paraId="33A3EEAF" w14:textId="77777777" w:rsidTr="00B1193D">
        <w:tc>
          <w:tcPr>
            <w:tcW w:w="1237" w:type="dxa"/>
            <w:shd w:val="clear" w:color="auto" w:fill="F2F2F2"/>
          </w:tcPr>
          <w:p w14:paraId="09179F97"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Kempen</w:t>
            </w:r>
          </w:p>
        </w:tc>
        <w:tc>
          <w:tcPr>
            <w:tcW w:w="7974" w:type="dxa"/>
            <w:gridSpan w:val="3"/>
          </w:tcPr>
          <w:p w14:paraId="6A52286A"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Aanmeldingsteam : 014 57 91 00</w:t>
            </w:r>
          </w:p>
        </w:tc>
        <w:tc>
          <w:tcPr>
            <w:tcW w:w="2555" w:type="dxa"/>
          </w:tcPr>
          <w:p w14:paraId="6CE54C10" w14:textId="77777777" w:rsidR="00935A3A" w:rsidRPr="00847158" w:rsidRDefault="00935A3A" w:rsidP="005E77C1">
            <w:pPr>
              <w:jc w:val="both"/>
              <w:rPr>
                <w:rFonts w:ascii="Calibri" w:eastAsia="Calibri" w:hAnsi="Calibri" w:cs="Times New Roman"/>
                <w:sz w:val="20"/>
                <w:szCs w:val="20"/>
                <w:lang w:val="nl-BE"/>
              </w:rPr>
            </w:pPr>
          </w:p>
        </w:tc>
      </w:tr>
      <w:tr w:rsidR="00935A3A" w:rsidRPr="00847158" w14:paraId="6860F312" w14:textId="77777777" w:rsidTr="00B1193D">
        <w:tc>
          <w:tcPr>
            <w:tcW w:w="1237" w:type="dxa"/>
            <w:shd w:val="clear" w:color="auto" w:fill="F2F2F2"/>
          </w:tcPr>
          <w:p w14:paraId="33088691" w14:textId="77777777" w:rsidR="00935A3A" w:rsidRPr="00847158" w:rsidRDefault="00935A3A" w:rsidP="005E77C1">
            <w:pPr>
              <w:jc w:val="both"/>
              <w:rPr>
                <w:rFonts w:ascii="Calibri" w:eastAsia="Calibri" w:hAnsi="Calibri" w:cs="Times New Roman"/>
                <w:sz w:val="20"/>
                <w:szCs w:val="20"/>
                <w:lang w:val="nl-BE"/>
              </w:rPr>
            </w:pPr>
            <w:proofErr w:type="spellStart"/>
            <w:r w:rsidRPr="00847158">
              <w:rPr>
                <w:rFonts w:ascii="Calibri" w:eastAsia="Calibri" w:hAnsi="Calibri" w:cs="Times New Roman"/>
                <w:sz w:val="20"/>
                <w:szCs w:val="20"/>
                <w:lang w:val="nl-BE"/>
              </w:rPr>
              <w:t>Diletti</w:t>
            </w:r>
            <w:proofErr w:type="spellEnd"/>
          </w:p>
        </w:tc>
        <w:tc>
          <w:tcPr>
            <w:tcW w:w="2938" w:type="dxa"/>
            <w:shd w:val="clear" w:color="auto" w:fill="auto"/>
          </w:tcPr>
          <w:p w14:paraId="691F3E18"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CAW: 0800 13 500</w:t>
            </w:r>
          </w:p>
          <w:p w14:paraId="6E9DFB41" w14:textId="77777777" w:rsidR="00935A3A" w:rsidRPr="00847158" w:rsidRDefault="00935A3A" w:rsidP="005E77C1">
            <w:pPr>
              <w:jc w:val="both"/>
              <w:rPr>
                <w:rFonts w:ascii="Calibri" w:eastAsia="Calibri" w:hAnsi="Calibri" w:cs="Times New Roman"/>
                <w:sz w:val="20"/>
                <w:szCs w:val="20"/>
                <w:lang w:val="en-US"/>
              </w:rPr>
            </w:pPr>
          </w:p>
          <w:p w14:paraId="0FF62C5E" w14:textId="31D2D0C6"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CGG: VBO (</w:t>
            </w:r>
            <w:hyperlink r:id="rId76" w:history="1">
              <w:r w:rsidRPr="00847158">
                <w:rPr>
                  <w:rFonts w:ascii="Calibri" w:eastAsia="Calibri" w:hAnsi="Calibri" w:cs="Times New Roman"/>
                  <w:color w:val="0000FF"/>
                  <w:sz w:val="20"/>
                  <w:szCs w:val="20"/>
                  <w:u w:val="single"/>
                  <w:lang w:val="en-US"/>
                </w:rPr>
                <w:t>www.cgg-vbo.be/nl/vestigingen_2.aspx</w:t>
              </w:r>
            </w:hyperlink>
            <w:r w:rsidRPr="00847158">
              <w:rPr>
                <w:rFonts w:ascii="Calibri" w:eastAsia="Calibri" w:hAnsi="Calibri" w:cs="Times New Roman"/>
                <w:sz w:val="20"/>
                <w:szCs w:val="20"/>
                <w:lang w:val="en-US"/>
              </w:rPr>
              <w:t>) of Passant (</w:t>
            </w:r>
            <w:hyperlink r:id="rId77" w:history="1">
              <w:r w:rsidRPr="00847158">
                <w:rPr>
                  <w:rFonts w:ascii="Calibri" w:eastAsia="Calibri" w:hAnsi="Calibri" w:cs="Times New Roman"/>
                  <w:color w:val="0000FF"/>
                  <w:sz w:val="20"/>
                  <w:szCs w:val="20"/>
                  <w:u w:val="single"/>
                  <w:lang w:val="en-US"/>
                </w:rPr>
                <w:t>www.cgg.passant.be</w:t>
              </w:r>
            </w:hyperlink>
            <w:r w:rsidRPr="00847158">
              <w:rPr>
                <w:rFonts w:ascii="Calibri" w:eastAsia="Calibri" w:hAnsi="Calibri" w:cs="Times New Roman"/>
                <w:sz w:val="20"/>
                <w:szCs w:val="20"/>
                <w:lang w:val="en-US"/>
              </w:rPr>
              <w:t xml:space="preserve"> )</w:t>
            </w:r>
          </w:p>
          <w:p w14:paraId="7210D56E" w14:textId="77777777" w:rsidR="00935A3A" w:rsidRPr="00847158" w:rsidRDefault="00935A3A" w:rsidP="005E77C1">
            <w:pPr>
              <w:jc w:val="both"/>
              <w:rPr>
                <w:rFonts w:ascii="Calibri" w:eastAsia="Calibri" w:hAnsi="Calibri" w:cs="Times New Roman"/>
                <w:sz w:val="20"/>
                <w:szCs w:val="20"/>
                <w:lang w:val="en-US"/>
              </w:rPr>
            </w:pPr>
            <w:r w:rsidRPr="00847158">
              <w:rPr>
                <w:rFonts w:ascii="Calibri" w:eastAsia="Calibri" w:hAnsi="Calibri" w:cs="Times New Roman"/>
                <w:sz w:val="20"/>
                <w:szCs w:val="20"/>
                <w:lang w:val="en-US"/>
              </w:rPr>
              <w:t>  </w:t>
            </w:r>
            <w:proofErr w:type="spellStart"/>
            <w:r w:rsidRPr="00847158">
              <w:rPr>
                <w:rFonts w:ascii="Calibri" w:eastAsia="Calibri" w:hAnsi="Calibri" w:cs="Times New Roman"/>
                <w:sz w:val="20"/>
                <w:szCs w:val="20"/>
                <w:lang w:val="en-US"/>
              </w:rPr>
              <w:t>Consultdesk</w:t>
            </w:r>
            <w:proofErr w:type="spellEnd"/>
            <w:r w:rsidRPr="00847158">
              <w:rPr>
                <w:rFonts w:ascii="Calibri" w:eastAsia="Calibri" w:hAnsi="Calibri" w:cs="Times New Roman"/>
                <w:sz w:val="20"/>
                <w:szCs w:val="20"/>
                <w:lang w:val="en-US"/>
              </w:rPr>
              <w:t xml:space="preserve"> GGZ: 02 425 17 70 of </w:t>
            </w:r>
            <w:hyperlink r:id="rId78" w:history="1">
              <w:r w:rsidRPr="00847158">
                <w:rPr>
                  <w:rFonts w:ascii="Calibri" w:eastAsia="Calibri" w:hAnsi="Calibri" w:cs="Times New Roman"/>
                  <w:color w:val="0000FF"/>
                  <w:sz w:val="20"/>
                  <w:szCs w:val="20"/>
                  <w:u w:val="single"/>
                  <w:lang w:val="en-US"/>
                </w:rPr>
                <w:t>info@consultdeskggz.be</w:t>
              </w:r>
            </w:hyperlink>
            <w:r w:rsidRPr="00847158">
              <w:rPr>
                <w:rFonts w:ascii="Calibri" w:eastAsia="Calibri" w:hAnsi="Calibri" w:cs="Times New Roman"/>
                <w:sz w:val="20"/>
                <w:szCs w:val="20"/>
                <w:lang w:val="en-US"/>
              </w:rPr>
              <w:t xml:space="preserve">  </w:t>
            </w:r>
          </w:p>
        </w:tc>
        <w:tc>
          <w:tcPr>
            <w:tcW w:w="1272" w:type="dxa"/>
          </w:tcPr>
          <w:p w14:paraId="0AD8E183"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ELZ Leuven-Noord</w:t>
            </w:r>
          </w:p>
        </w:tc>
        <w:tc>
          <w:tcPr>
            <w:tcW w:w="3764" w:type="dxa"/>
          </w:tcPr>
          <w:p w14:paraId="3D501E81"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w:t>
            </w:r>
          </w:p>
        </w:tc>
        <w:tc>
          <w:tcPr>
            <w:tcW w:w="2555" w:type="dxa"/>
          </w:tcPr>
          <w:p w14:paraId="45AF1261" w14:textId="77777777" w:rsidR="00935A3A" w:rsidRPr="00847158" w:rsidRDefault="00935A3A" w:rsidP="005E77C1">
            <w:pPr>
              <w:jc w:val="both"/>
              <w:rPr>
                <w:rFonts w:ascii="Calibri" w:eastAsia="Calibri" w:hAnsi="Calibri" w:cs="Times New Roman"/>
                <w:sz w:val="20"/>
                <w:szCs w:val="20"/>
                <w:lang w:val="nl-BE"/>
              </w:rPr>
            </w:pPr>
            <w:r w:rsidRPr="00847158">
              <w:rPr>
                <w:rFonts w:ascii="Calibri" w:eastAsia="Calibri" w:hAnsi="Calibri" w:cs="Times New Roman"/>
                <w:sz w:val="20"/>
                <w:szCs w:val="20"/>
                <w:lang w:val="nl-BE"/>
              </w:rPr>
              <w:t>Zelfde als burgers</w:t>
            </w:r>
          </w:p>
        </w:tc>
      </w:tr>
    </w:tbl>
    <w:bookmarkEnd w:id="25"/>
    <w:p w14:paraId="17DC2296" w14:textId="4DF4971D" w:rsidR="00395624" w:rsidRPr="00962CF6" w:rsidRDefault="00395624" w:rsidP="005E77C1">
      <w:pPr>
        <w:pStyle w:val="Lijstalinea"/>
        <w:numPr>
          <w:ilvl w:val="1"/>
          <w:numId w:val="32"/>
        </w:numPr>
        <w:ind w:left="567" w:hanging="567"/>
        <w:jc w:val="both"/>
        <w:rPr>
          <w:b/>
          <w:bCs/>
          <w:i/>
          <w:sz w:val="24"/>
          <w:szCs w:val="24"/>
        </w:rPr>
      </w:pPr>
      <w:r w:rsidRPr="00962CF6">
        <w:rPr>
          <w:b/>
          <w:bCs/>
          <w:i/>
          <w:sz w:val="24"/>
          <w:szCs w:val="24"/>
        </w:rPr>
        <w:lastRenderedPageBreak/>
        <w:t>Sites internet des réseaux de la nouvelle politique de santé mentale pour enfants et adolescents</w:t>
      </w:r>
    </w:p>
    <w:p w14:paraId="289101B0" w14:textId="5DFA7608" w:rsidR="00684956" w:rsidRPr="002220FE" w:rsidRDefault="00684956" w:rsidP="005E77C1">
      <w:pPr>
        <w:jc w:val="both"/>
        <w:rPr>
          <w:sz w:val="24"/>
          <w:szCs w:val="24"/>
          <w:lang w:val="fr-FR"/>
        </w:rPr>
      </w:pPr>
    </w:p>
    <w:tbl>
      <w:tblPr>
        <w:tblStyle w:val="Tabelraster"/>
        <w:tblW w:w="9830" w:type="dxa"/>
        <w:tblLook w:val="04A0" w:firstRow="1" w:lastRow="0" w:firstColumn="1" w:lastColumn="0" w:noHBand="0" w:noVBand="1"/>
      </w:tblPr>
      <w:tblGrid>
        <w:gridCol w:w="2446"/>
        <w:gridCol w:w="7384"/>
      </w:tblGrid>
      <w:tr w:rsidR="00684956" w:rsidRPr="00395624" w14:paraId="2923C41B" w14:textId="77777777" w:rsidTr="002220FE">
        <w:tc>
          <w:tcPr>
            <w:tcW w:w="2446" w:type="dxa"/>
            <w:shd w:val="clear" w:color="auto" w:fill="808080"/>
          </w:tcPr>
          <w:p w14:paraId="1DD43DBC" w14:textId="77777777" w:rsidR="00684956" w:rsidRPr="00395624" w:rsidRDefault="00684956" w:rsidP="005E77C1">
            <w:pPr>
              <w:jc w:val="both"/>
              <w:rPr>
                <w:rFonts w:ascii="Calibri" w:eastAsia="Calibri" w:hAnsi="Calibri" w:cs="Times New Roman"/>
                <w:b/>
                <w:bCs/>
                <w:color w:val="FFFFFF"/>
                <w:sz w:val="20"/>
                <w:szCs w:val="20"/>
                <w:lang w:val="en-US"/>
              </w:rPr>
            </w:pPr>
            <w:proofErr w:type="spellStart"/>
            <w:r w:rsidRPr="00395624">
              <w:rPr>
                <w:rFonts w:ascii="Calibri" w:eastAsia="Calibri" w:hAnsi="Calibri" w:cs="Times New Roman"/>
                <w:b/>
                <w:bCs/>
                <w:color w:val="FFFFFF"/>
                <w:sz w:val="20"/>
                <w:szCs w:val="20"/>
                <w:lang w:val="en-US"/>
              </w:rPr>
              <w:t>Réseaux</w:t>
            </w:r>
            <w:proofErr w:type="spellEnd"/>
            <w:r w:rsidRPr="00395624">
              <w:rPr>
                <w:rFonts w:ascii="Calibri" w:eastAsia="Calibri" w:hAnsi="Calibri" w:cs="Times New Roman"/>
                <w:b/>
                <w:bCs/>
                <w:color w:val="FFFFFF"/>
                <w:sz w:val="20"/>
                <w:szCs w:val="20"/>
                <w:lang w:val="en-US"/>
              </w:rPr>
              <w:t>/</w:t>
            </w:r>
            <w:proofErr w:type="spellStart"/>
            <w:r w:rsidRPr="00395624">
              <w:rPr>
                <w:rFonts w:ascii="Calibri" w:eastAsia="Calibri" w:hAnsi="Calibri" w:cs="Times New Roman"/>
                <w:b/>
                <w:bCs/>
                <w:color w:val="FFFFFF"/>
                <w:sz w:val="20"/>
                <w:szCs w:val="20"/>
                <w:lang w:val="en-US"/>
              </w:rPr>
              <w:t>Netwerken</w:t>
            </w:r>
            <w:proofErr w:type="spellEnd"/>
            <w:r w:rsidRPr="00395624">
              <w:rPr>
                <w:rFonts w:ascii="Calibri" w:eastAsia="Calibri" w:hAnsi="Calibri" w:cs="Times New Roman"/>
                <w:b/>
                <w:bCs/>
                <w:color w:val="FFFFFF"/>
                <w:sz w:val="20"/>
                <w:szCs w:val="20"/>
                <w:lang w:val="en-US"/>
              </w:rPr>
              <w:t xml:space="preserve"> </w:t>
            </w:r>
          </w:p>
        </w:tc>
        <w:tc>
          <w:tcPr>
            <w:tcW w:w="7384" w:type="dxa"/>
            <w:shd w:val="clear" w:color="auto" w:fill="808080"/>
          </w:tcPr>
          <w:p w14:paraId="7251046D" w14:textId="77777777" w:rsidR="00684956" w:rsidRPr="00395624" w:rsidRDefault="00684956" w:rsidP="005E77C1">
            <w:pPr>
              <w:jc w:val="both"/>
              <w:rPr>
                <w:rFonts w:ascii="Calibri" w:eastAsia="Calibri" w:hAnsi="Calibri" w:cs="Times New Roman"/>
                <w:b/>
                <w:bCs/>
                <w:color w:val="FFFFFF"/>
                <w:sz w:val="20"/>
                <w:szCs w:val="20"/>
                <w:lang w:val="nl-BE"/>
              </w:rPr>
            </w:pPr>
            <w:r>
              <w:rPr>
                <w:rFonts w:ascii="Calibri" w:eastAsia="Calibri" w:hAnsi="Calibri" w:cs="Times New Roman"/>
                <w:b/>
                <w:bCs/>
                <w:color w:val="FFFFFF"/>
                <w:sz w:val="20"/>
                <w:szCs w:val="20"/>
                <w:lang w:val="nl-BE"/>
              </w:rPr>
              <w:t>Sites internet/website</w:t>
            </w:r>
          </w:p>
        </w:tc>
      </w:tr>
      <w:tr w:rsidR="00684956" w:rsidRPr="0089758F" w14:paraId="7D1DEF15" w14:textId="77777777" w:rsidTr="002220FE">
        <w:tc>
          <w:tcPr>
            <w:tcW w:w="2446" w:type="dxa"/>
            <w:shd w:val="clear" w:color="auto" w:fill="F2F2F2"/>
          </w:tcPr>
          <w:p w14:paraId="5C27190C" w14:textId="77777777" w:rsidR="00684956" w:rsidRPr="00395624" w:rsidRDefault="00684956" w:rsidP="005E77C1">
            <w:pPr>
              <w:jc w:val="both"/>
              <w:rPr>
                <w:rFonts w:ascii="Calibri" w:eastAsia="Calibri" w:hAnsi="Calibri" w:cs="Times New Roman"/>
                <w:sz w:val="20"/>
                <w:szCs w:val="20"/>
                <w:lang w:val="nl-BE"/>
              </w:rPr>
            </w:pPr>
            <w:r w:rsidRPr="00395624">
              <w:rPr>
                <w:rFonts w:ascii="Calibri" w:eastAsia="Calibri" w:hAnsi="Calibri" w:cs="Times New Roman"/>
                <w:sz w:val="20"/>
                <w:szCs w:val="20"/>
                <w:lang w:val="nl-BE"/>
              </w:rPr>
              <w:t>Namur</w:t>
            </w:r>
            <w:r>
              <w:rPr>
                <w:rFonts w:ascii="Calibri" w:eastAsia="Calibri" w:hAnsi="Calibri" w:cs="Times New Roman"/>
                <w:sz w:val="20"/>
                <w:szCs w:val="20"/>
                <w:lang w:val="nl-BE"/>
              </w:rPr>
              <w:t xml:space="preserve"> - </w:t>
            </w:r>
            <w:proofErr w:type="spellStart"/>
            <w:r w:rsidRPr="00395624">
              <w:rPr>
                <w:rFonts w:ascii="Calibri" w:eastAsia="Calibri" w:hAnsi="Calibri" w:cs="Times New Roman"/>
                <w:sz w:val="20"/>
                <w:szCs w:val="20"/>
                <w:lang w:val="nl-BE"/>
              </w:rPr>
              <w:t>Kirikou</w:t>
            </w:r>
            <w:proofErr w:type="spellEnd"/>
          </w:p>
        </w:tc>
        <w:tc>
          <w:tcPr>
            <w:tcW w:w="7384" w:type="dxa"/>
          </w:tcPr>
          <w:p w14:paraId="62F8C802" w14:textId="77777777" w:rsidR="00684956" w:rsidRPr="00395624" w:rsidRDefault="0089758F" w:rsidP="005E77C1">
            <w:pPr>
              <w:jc w:val="both"/>
              <w:rPr>
                <w:rFonts w:ascii="Calibri" w:eastAsia="Calibri" w:hAnsi="Calibri" w:cs="Calibri"/>
                <w:color w:val="006621"/>
                <w:sz w:val="20"/>
                <w:szCs w:val="20"/>
                <w:lang w:val="nl-BE"/>
              </w:rPr>
            </w:pPr>
            <w:hyperlink r:id="rId79" w:history="1">
              <w:r w:rsidR="00684956" w:rsidRPr="00D20DC1">
                <w:rPr>
                  <w:rStyle w:val="Hyperlink"/>
                  <w:rFonts w:ascii="Calibri" w:eastAsia="Calibri" w:hAnsi="Calibri" w:cs="Calibri"/>
                  <w:sz w:val="20"/>
                  <w:szCs w:val="20"/>
                  <w:lang w:val="nl-BE"/>
                </w:rPr>
                <w:t>http://www.reseau-sante-kirikou.be/</w:t>
              </w:r>
            </w:hyperlink>
          </w:p>
        </w:tc>
      </w:tr>
      <w:tr w:rsidR="00684956" w:rsidRPr="00026FCB" w14:paraId="3606846F" w14:textId="77777777" w:rsidTr="002220FE">
        <w:tc>
          <w:tcPr>
            <w:tcW w:w="2446" w:type="dxa"/>
            <w:shd w:val="clear" w:color="auto" w:fill="F2F2F2"/>
          </w:tcPr>
          <w:p w14:paraId="0069EA39" w14:textId="77777777" w:rsidR="00684956" w:rsidRPr="00395624" w:rsidRDefault="00684956" w:rsidP="005E77C1">
            <w:pPr>
              <w:jc w:val="both"/>
              <w:rPr>
                <w:rFonts w:ascii="Calibri" w:eastAsia="Calibri" w:hAnsi="Calibri" w:cs="Times New Roman"/>
                <w:sz w:val="20"/>
                <w:szCs w:val="20"/>
                <w:lang w:val="nl-BE"/>
              </w:rPr>
            </w:pPr>
            <w:r w:rsidRPr="00395624">
              <w:rPr>
                <w:rFonts w:ascii="Calibri" w:eastAsia="Calibri" w:hAnsi="Calibri" w:cs="Times New Roman"/>
                <w:sz w:val="20"/>
                <w:szCs w:val="20"/>
                <w:lang w:val="nl-BE"/>
              </w:rPr>
              <w:t>Hainaut</w:t>
            </w:r>
            <w:r>
              <w:rPr>
                <w:rFonts w:ascii="Calibri" w:eastAsia="Calibri" w:hAnsi="Calibri" w:cs="Times New Roman"/>
                <w:sz w:val="20"/>
                <w:szCs w:val="20"/>
                <w:lang w:val="nl-BE"/>
              </w:rPr>
              <w:t xml:space="preserve"> - </w:t>
            </w:r>
            <w:proofErr w:type="spellStart"/>
            <w:r w:rsidRPr="00395624">
              <w:rPr>
                <w:rFonts w:ascii="Calibri" w:eastAsia="Calibri" w:hAnsi="Calibri" w:cs="Times New Roman"/>
                <w:sz w:val="20"/>
                <w:szCs w:val="20"/>
                <w:lang w:val="nl-BE"/>
              </w:rPr>
              <w:t>Rhéseau</w:t>
            </w:r>
            <w:proofErr w:type="spellEnd"/>
          </w:p>
        </w:tc>
        <w:tc>
          <w:tcPr>
            <w:tcW w:w="7384" w:type="dxa"/>
          </w:tcPr>
          <w:p w14:paraId="7A4B4E44" w14:textId="77777777" w:rsidR="00684956" w:rsidRPr="00395624" w:rsidRDefault="0089758F" w:rsidP="005E77C1">
            <w:pPr>
              <w:jc w:val="both"/>
              <w:rPr>
                <w:rFonts w:ascii="Calibri" w:eastAsia="Calibri" w:hAnsi="Calibri" w:cs="Calibri"/>
                <w:sz w:val="20"/>
                <w:szCs w:val="20"/>
                <w:lang w:val="nl-BE"/>
              </w:rPr>
            </w:pPr>
            <w:hyperlink r:id="rId80" w:history="1">
              <w:r w:rsidR="00684956" w:rsidRPr="00D20DC1">
                <w:rPr>
                  <w:rStyle w:val="Hyperlink"/>
                  <w:rFonts w:ascii="Calibri" w:eastAsia="Calibri" w:hAnsi="Calibri" w:cs="Calibri"/>
                  <w:sz w:val="20"/>
                  <w:szCs w:val="20"/>
                  <w:lang w:val="nl-BE"/>
                </w:rPr>
                <w:t>https://www.rheseau.be/</w:t>
              </w:r>
            </w:hyperlink>
          </w:p>
        </w:tc>
      </w:tr>
      <w:tr w:rsidR="00684956" w:rsidRPr="00026FCB" w14:paraId="56E43272" w14:textId="77777777" w:rsidTr="002220FE">
        <w:tc>
          <w:tcPr>
            <w:tcW w:w="2446" w:type="dxa"/>
            <w:shd w:val="clear" w:color="auto" w:fill="F2F2F2"/>
          </w:tcPr>
          <w:p w14:paraId="3313769C" w14:textId="77777777" w:rsidR="00684956" w:rsidRPr="00395624" w:rsidRDefault="00684956" w:rsidP="005E77C1">
            <w:pPr>
              <w:jc w:val="both"/>
              <w:rPr>
                <w:rFonts w:ascii="Calibri" w:eastAsia="Calibri" w:hAnsi="Calibri" w:cs="Times New Roman"/>
                <w:sz w:val="20"/>
                <w:szCs w:val="20"/>
                <w:lang w:val="nl-BE"/>
              </w:rPr>
            </w:pPr>
            <w:r w:rsidRPr="00395624">
              <w:rPr>
                <w:rFonts w:ascii="Calibri" w:eastAsia="Calibri" w:hAnsi="Calibri" w:cs="Times New Roman"/>
                <w:sz w:val="20"/>
                <w:szCs w:val="20"/>
                <w:lang w:val="nl-BE"/>
              </w:rPr>
              <w:t>Archipel</w:t>
            </w:r>
            <w:r>
              <w:rPr>
                <w:rFonts w:ascii="Calibri" w:eastAsia="Calibri" w:hAnsi="Calibri" w:cs="Times New Roman"/>
                <w:sz w:val="20"/>
                <w:szCs w:val="20"/>
                <w:lang w:val="nl-BE"/>
              </w:rPr>
              <w:t xml:space="preserve"> - </w:t>
            </w:r>
            <w:r w:rsidRPr="00395624">
              <w:rPr>
                <w:rFonts w:ascii="Calibri" w:eastAsia="Calibri" w:hAnsi="Calibri" w:cs="Times New Roman"/>
                <w:sz w:val="20"/>
                <w:szCs w:val="20"/>
                <w:lang w:val="nl-BE"/>
              </w:rPr>
              <w:t>Brabant Wallon</w:t>
            </w:r>
          </w:p>
        </w:tc>
        <w:tc>
          <w:tcPr>
            <w:tcW w:w="7384" w:type="dxa"/>
          </w:tcPr>
          <w:p w14:paraId="0CBA01D0" w14:textId="77777777" w:rsidR="00684956" w:rsidRPr="00395624" w:rsidRDefault="0089758F" w:rsidP="005E77C1">
            <w:pPr>
              <w:jc w:val="both"/>
              <w:rPr>
                <w:rFonts w:ascii="Calibri" w:eastAsia="Calibri" w:hAnsi="Calibri" w:cs="Calibri"/>
                <w:sz w:val="20"/>
                <w:szCs w:val="20"/>
                <w:lang w:val="nl-BE"/>
              </w:rPr>
            </w:pPr>
            <w:hyperlink r:id="rId81" w:history="1">
              <w:r w:rsidR="00684956" w:rsidRPr="00D20DC1">
                <w:rPr>
                  <w:rStyle w:val="Hyperlink"/>
                  <w:rFonts w:ascii="Calibri" w:eastAsia="Calibri" w:hAnsi="Calibri" w:cs="Calibri"/>
                  <w:sz w:val="20"/>
                  <w:szCs w:val="20"/>
                  <w:lang w:val="nl-BE"/>
                </w:rPr>
                <w:t>http://www.archipelbw.be/</w:t>
              </w:r>
            </w:hyperlink>
          </w:p>
        </w:tc>
      </w:tr>
      <w:tr w:rsidR="00684956" w:rsidRPr="00026FCB" w14:paraId="0059BA13" w14:textId="77777777" w:rsidTr="002220FE">
        <w:trPr>
          <w:trHeight w:val="488"/>
        </w:trPr>
        <w:tc>
          <w:tcPr>
            <w:tcW w:w="2446" w:type="dxa"/>
            <w:vMerge w:val="restart"/>
            <w:shd w:val="clear" w:color="auto" w:fill="F2F2F2"/>
          </w:tcPr>
          <w:p w14:paraId="0B702DDD" w14:textId="77777777" w:rsidR="00684956" w:rsidRPr="00684956" w:rsidRDefault="00684956" w:rsidP="005E77C1">
            <w:pPr>
              <w:jc w:val="both"/>
              <w:rPr>
                <w:rFonts w:ascii="Calibri" w:eastAsia="Calibri" w:hAnsi="Calibri" w:cs="Times New Roman"/>
                <w:sz w:val="20"/>
                <w:szCs w:val="20"/>
                <w:lang w:val="fr-FR"/>
              </w:rPr>
            </w:pPr>
            <w:proofErr w:type="spellStart"/>
            <w:r w:rsidRPr="00684956">
              <w:rPr>
                <w:rFonts w:ascii="Calibri" w:eastAsia="Calibri" w:hAnsi="Calibri" w:cs="Times New Roman"/>
                <w:sz w:val="20"/>
                <w:szCs w:val="20"/>
                <w:lang w:val="fr-FR"/>
              </w:rPr>
              <w:t>Realism</w:t>
            </w:r>
            <w:proofErr w:type="spellEnd"/>
            <w:r w:rsidRPr="00684956">
              <w:rPr>
                <w:rFonts w:ascii="Calibri" w:eastAsia="Calibri" w:hAnsi="Calibri" w:cs="Times New Roman"/>
                <w:sz w:val="20"/>
                <w:szCs w:val="20"/>
                <w:lang w:val="fr-FR"/>
              </w:rPr>
              <w:t xml:space="preserve"> Liège </w:t>
            </w:r>
          </w:p>
          <w:p w14:paraId="699C20B8" w14:textId="77777777" w:rsidR="00684956" w:rsidRPr="00684956" w:rsidRDefault="00684956" w:rsidP="005E77C1">
            <w:pPr>
              <w:jc w:val="both"/>
              <w:rPr>
                <w:rFonts w:ascii="Calibri" w:eastAsia="Calibri" w:hAnsi="Calibri" w:cs="Times New Roman"/>
                <w:sz w:val="20"/>
                <w:szCs w:val="20"/>
                <w:lang w:val="fr-FR"/>
              </w:rPr>
            </w:pPr>
          </w:p>
          <w:p w14:paraId="25A01DD8" w14:textId="77777777" w:rsidR="00684956" w:rsidRPr="00684956" w:rsidRDefault="00684956" w:rsidP="005E77C1">
            <w:pPr>
              <w:jc w:val="both"/>
              <w:rPr>
                <w:rFonts w:ascii="Calibri" w:eastAsia="Calibri" w:hAnsi="Calibri" w:cs="Times New Roman"/>
                <w:sz w:val="20"/>
                <w:szCs w:val="20"/>
                <w:lang w:val="fr-FR"/>
              </w:rPr>
            </w:pPr>
            <w:r w:rsidRPr="00684956">
              <w:rPr>
                <w:rFonts w:ascii="Calibri" w:eastAsia="Calibri" w:hAnsi="Calibri" w:cs="Times New Roman"/>
                <w:sz w:val="20"/>
                <w:szCs w:val="20"/>
                <w:lang w:val="fr-FR"/>
              </w:rPr>
              <w:t>Kijupsy</w:t>
            </w:r>
          </w:p>
          <w:p w14:paraId="0AA5A9A2" w14:textId="77777777" w:rsidR="00684956" w:rsidRPr="00684956" w:rsidRDefault="00684956" w:rsidP="005E77C1">
            <w:pPr>
              <w:jc w:val="both"/>
              <w:rPr>
                <w:rFonts w:ascii="Calibri" w:eastAsia="Calibri" w:hAnsi="Calibri" w:cs="Times New Roman"/>
                <w:sz w:val="20"/>
                <w:szCs w:val="20"/>
                <w:lang w:val="fr-FR"/>
              </w:rPr>
            </w:pPr>
            <w:r w:rsidRPr="00684956">
              <w:rPr>
                <w:rFonts w:ascii="Calibri" w:eastAsia="Calibri" w:hAnsi="Calibri" w:cs="Times New Roman"/>
                <w:sz w:val="20"/>
                <w:szCs w:val="20"/>
                <w:lang w:val="fr-FR"/>
              </w:rPr>
              <w:t>Communauté germanophone</w:t>
            </w:r>
          </w:p>
        </w:tc>
        <w:tc>
          <w:tcPr>
            <w:tcW w:w="7384" w:type="dxa"/>
          </w:tcPr>
          <w:p w14:paraId="10696E3E" w14:textId="77777777" w:rsidR="00684956" w:rsidRDefault="0089758F" w:rsidP="005E77C1">
            <w:pPr>
              <w:jc w:val="both"/>
              <w:rPr>
                <w:rFonts w:ascii="Calibri" w:eastAsia="Calibri" w:hAnsi="Calibri" w:cs="Calibri"/>
                <w:sz w:val="20"/>
                <w:szCs w:val="20"/>
                <w:lang w:val="nl-BE"/>
              </w:rPr>
            </w:pPr>
            <w:hyperlink r:id="rId82" w:history="1">
              <w:r w:rsidR="00684956" w:rsidRPr="00D20DC1">
                <w:rPr>
                  <w:rStyle w:val="Hyperlink"/>
                  <w:rFonts w:ascii="Calibri" w:eastAsia="Calibri" w:hAnsi="Calibri" w:cs="Calibri"/>
                  <w:sz w:val="20"/>
                  <w:szCs w:val="20"/>
                  <w:lang w:val="nl-BE"/>
                </w:rPr>
                <w:t>https://www.realism0-18.be/</w:t>
              </w:r>
            </w:hyperlink>
          </w:p>
          <w:p w14:paraId="37B6F174" w14:textId="77777777" w:rsidR="00684956" w:rsidRPr="00395624" w:rsidRDefault="00684956" w:rsidP="005E77C1">
            <w:pPr>
              <w:jc w:val="both"/>
              <w:rPr>
                <w:rFonts w:ascii="Calibri" w:eastAsia="Calibri" w:hAnsi="Calibri" w:cs="Calibri"/>
                <w:sz w:val="20"/>
                <w:szCs w:val="20"/>
                <w:lang w:val="nl-BE"/>
              </w:rPr>
            </w:pPr>
          </w:p>
        </w:tc>
      </w:tr>
      <w:tr w:rsidR="00684956" w:rsidRPr="0089758F" w14:paraId="5780F687" w14:textId="77777777" w:rsidTr="002220FE">
        <w:trPr>
          <w:trHeight w:val="487"/>
        </w:trPr>
        <w:tc>
          <w:tcPr>
            <w:tcW w:w="2446" w:type="dxa"/>
            <w:vMerge/>
            <w:shd w:val="clear" w:color="auto" w:fill="F2F2F2"/>
          </w:tcPr>
          <w:p w14:paraId="0D441098" w14:textId="77777777" w:rsidR="00684956" w:rsidRPr="00395624" w:rsidRDefault="00684956" w:rsidP="005E77C1">
            <w:pPr>
              <w:jc w:val="both"/>
              <w:rPr>
                <w:rFonts w:ascii="Calibri" w:eastAsia="Calibri" w:hAnsi="Calibri" w:cs="Times New Roman"/>
                <w:sz w:val="20"/>
                <w:szCs w:val="20"/>
                <w:lang w:val="nl-BE"/>
              </w:rPr>
            </w:pPr>
          </w:p>
        </w:tc>
        <w:tc>
          <w:tcPr>
            <w:tcW w:w="7384" w:type="dxa"/>
          </w:tcPr>
          <w:p w14:paraId="073D58B6" w14:textId="77777777" w:rsidR="00684956" w:rsidRPr="00395624" w:rsidRDefault="0089758F" w:rsidP="005E77C1">
            <w:pPr>
              <w:jc w:val="both"/>
              <w:rPr>
                <w:rFonts w:ascii="Calibri" w:eastAsia="Calibri" w:hAnsi="Calibri" w:cs="Calibri"/>
                <w:sz w:val="20"/>
                <w:szCs w:val="20"/>
                <w:lang w:val="nl-BE"/>
              </w:rPr>
            </w:pPr>
            <w:hyperlink r:id="rId83" w:history="1">
              <w:r w:rsidR="00684956" w:rsidRPr="00395624">
                <w:rPr>
                  <w:rFonts w:ascii="Calibri" w:eastAsia="Calibri" w:hAnsi="Calibri" w:cs="Calibri"/>
                  <w:color w:val="0000FF"/>
                  <w:sz w:val="20"/>
                  <w:szCs w:val="20"/>
                  <w:u w:val="single"/>
                  <w:lang w:val="nl-BE"/>
                </w:rPr>
                <w:t>http://www.psychiatrieverband.be/psychothek-liste/netzwerkkoordination-im-bereich-der-seelischen-gesundheit-von-kindern-und-jugendlichen/</w:t>
              </w:r>
            </w:hyperlink>
          </w:p>
        </w:tc>
      </w:tr>
      <w:tr w:rsidR="00684956" w:rsidRPr="0089758F" w14:paraId="11FC32EA" w14:textId="77777777" w:rsidTr="002220FE">
        <w:tc>
          <w:tcPr>
            <w:tcW w:w="2446" w:type="dxa"/>
            <w:shd w:val="clear" w:color="auto" w:fill="F2F2F2"/>
          </w:tcPr>
          <w:p w14:paraId="097E8160" w14:textId="77777777" w:rsidR="00684956" w:rsidRPr="00395624" w:rsidRDefault="00684956" w:rsidP="005E77C1">
            <w:pPr>
              <w:jc w:val="both"/>
              <w:rPr>
                <w:rFonts w:ascii="Calibri" w:eastAsia="Calibri" w:hAnsi="Calibri" w:cs="Times New Roman"/>
                <w:sz w:val="20"/>
                <w:szCs w:val="20"/>
                <w:lang w:val="nl-BE"/>
              </w:rPr>
            </w:pPr>
            <w:proofErr w:type="spellStart"/>
            <w:r w:rsidRPr="00395624">
              <w:rPr>
                <w:rFonts w:ascii="Calibri" w:eastAsia="Calibri" w:hAnsi="Calibri" w:cs="Times New Roman"/>
                <w:sz w:val="20"/>
                <w:szCs w:val="20"/>
                <w:lang w:val="nl-BE"/>
              </w:rPr>
              <w:t>Matilda</w:t>
            </w:r>
            <w:proofErr w:type="spellEnd"/>
            <w:r w:rsidRPr="00395624">
              <w:rPr>
                <w:rFonts w:ascii="Calibri" w:eastAsia="Calibri" w:hAnsi="Calibri" w:cs="Times New Roman"/>
                <w:sz w:val="20"/>
                <w:szCs w:val="20"/>
                <w:lang w:val="nl-BE"/>
              </w:rPr>
              <w:t xml:space="preserve"> Luxembourg</w:t>
            </w:r>
          </w:p>
        </w:tc>
        <w:tc>
          <w:tcPr>
            <w:tcW w:w="7384" w:type="dxa"/>
          </w:tcPr>
          <w:p w14:paraId="5535F4C6" w14:textId="77777777" w:rsidR="00684956" w:rsidRPr="00395624" w:rsidRDefault="0089758F" w:rsidP="005E77C1">
            <w:pPr>
              <w:jc w:val="both"/>
              <w:rPr>
                <w:rFonts w:ascii="Calibri" w:eastAsia="Calibri" w:hAnsi="Calibri" w:cs="Calibri"/>
                <w:sz w:val="20"/>
                <w:szCs w:val="20"/>
                <w:lang w:val="nl-BE"/>
              </w:rPr>
            </w:pPr>
            <w:hyperlink r:id="rId84" w:history="1">
              <w:r w:rsidR="00684956" w:rsidRPr="00D20DC1">
                <w:rPr>
                  <w:rStyle w:val="Hyperlink"/>
                  <w:rFonts w:ascii="Calibri" w:eastAsia="Calibri" w:hAnsi="Calibri" w:cs="Calibri"/>
                  <w:sz w:val="20"/>
                  <w:szCs w:val="20"/>
                  <w:lang w:val="nl-BE"/>
                </w:rPr>
                <w:t>http://matilda-lux.be/reseau-matilda/</w:t>
              </w:r>
            </w:hyperlink>
          </w:p>
        </w:tc>
      </w:tr>
      <w:tr w:rsidR="00684956" w:rsidRPr="0089758F" w14:paraId="7FC74E8B" w14:textId="77777777" w:rsidTr="002220FE">
        <w:tc>
          <w:tcPr>
            <w:tcW w:w="2446" w:type="dxa"/>
            <w:shd w:val="clear" w:color="auto" w:fill="F2F2F2"/>
          </w:tcPr>
          <w:p w14:paraId="1339EC77" w14:textId="77777777" w:rsidR="00684956" w:rsidRPr="00395624" w:rsidRDefault="00684956" w:rsidP="005E77C1">
            <w:pPr>
              <w:jc w:val="both"/>
              <w:rPr>
                <w:rFonts w:ascii="Calibri" w:eastAsia="Calibri" w:hAnsi="Calibri" w:cs="Times New Roman"/>
                <w:sz w:val="20"/>
                <w:szCs w:val="20"/>
                <w:lang w:val="nl-BE"/>
              </w:rPr>
            </w:pPr>
            <w:proofErr w:type="spellStart"/>
            <w:r w:rsidRPr="00395624">
              <w:rPr>
                <w:rFonts w:ascii="Calibri" w:eastAsia="Calibri" w:hAnsi="Calibri" w:cs="Times New Roman"/>
                <w:sz w:val="20"/>
                <w:szCs w:val="20"/>
                <w:lang w:val="nl-BE"/>
              </w:rPr>
              <w:t>Bru</w:t>
            </w:r>
            <w:proofErr w:type="spellEnd"/>
            <w:r w:rsidRPr="00395624">
              <w:rPr>
                <w:rFonts w:ascii="Calibri" w:eastAsia="Calibri" w:hAnsi="Calibri" w:cs="Times New Roman"/>
                <w:sz w:val="20"/>
                <w:szCs w:val="20"/>
                <w:lang w:val="nl-BE"/>
              </w:rPr>
              <w:t>-Stars</w:t>
            </w:r>
          </w:p>
          <w:p w14:paraId="30314036" w14:textId="77777777" w:rsidR="00684956" w:rsidRPr="00395624" w:rsidRDefault="00684956" w:rsidP="005E77C1">
            <w:pPr>
              <w:jc w:val="both"/>
              <w:rPr>
                <w:rFonts w:ascii="Calibri" w:eastAsia="Calibri" w:hAnsi="Calibri" w:cs="Times New Roman"/>
                <w:sz w:val="20"/>
                <w:szCs w:val="20"/>
                <w:lang w:val="nl-BE"/>
              </w:rPr>
            </w:pPr>
            <w:r w:rsidRPr="00395624">
              <w:rPr>
                <w:rFonts w:ascii="Calibri" w:eastAsia="Calibri" w:hAnsi="Calibri" w:cs="Times New Roman"/>
                <w:sz w:val="20"/>
                <w:szCs w:val="20"/>
                <w:lang w:val="nl-BE"/>
              </w:rPr>
              <w:t>Bruxelles</w:t>
            </w:r>
          </w:p>
        </w:tc>
        <w:tc>
          <w:tcPr>
            <w:tcW w:w="7384" w:type="dxa"/>
          </w:tcPr>
          <w:p w14:paraId="6C792D2F" w14:textId="77777777" w:rsidR="00684956" w:rsidRPr="00395624" w:rsidRDefault="0089758F" w:rsidP="005E77C1">
            <w:pPr>
              <w:jc w:val="both"/>
              <w:rPr>
                <w:rFonts w:ascii="Calibri" w:eastAsia="Calibri" w:hAnsi="Calibri" w:cs="Calibri"/>
                <w:color w:val="1F497D"/>
                <w:sz w:val="20"/>
                <w:szCs w:val="20"/>
                <w:lang w:val="nl-BE"/>
              </w:rPr>
            </w:pPr>
            <w:hyperlink r:id="rId85" w:history="1">
              <w:r w:rsidR="00684956" w:rsidRPr="00395624">
                <w:rPr>
                  <w:rFonts w:ascii="Calibri" w:eastAsia="Calibri" w:hAnsi="Calibri" w:cs="Calibri"/>
                  <w:color w:val="0000FF"/>
                  <w:sz w:val="20"/>
                  <w:szCs w:val="20"/>
                  <w:u w:val="single"/>
                  <w:lang w:val="nl-BE"/>
                </w:rPr>
                <w:t>http://www.bru-stars.be/</w:t>
              </w:r>
            </w:hyperlink>
          </w:p>
        </w:tc>
      </w:tr>
      <w:tr w:rsidR="002220FE" w:rsidRPr="002220FE" w14:paraId="362DF0D0"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6F347EBF" w14:textId="665B4DD0" w:rsidR="002220FE" w:rsidRPr="00395624" w:rsidRDefault="002220FE" w:rsidP="005E77C1">
            <w:pPr>
              <w:jc w:val="both"/>
              <w:rPr>
                <w:rFonts w:ascii="Calibri" w:eastAsia="Calibri" w:hAnsi="Calibri" w:cs="Times New Roman"/>
                <w:sz w:val="20"/>
                <w:szCs w:val="20"/>
                <w:lang w:val="nl-BE"/>
              </w:rPr>
            </w:pPr>
            <w:r>
              <w:rPr>
                <w:sz w:val="20"/>
                <w:szCs w:val="20"/>
                <w:lang w:val="nl-BE"/>
              </w:rPr>
              <w:t>WINGG</w:t>
            </w:r>
          </w:p>
        </w:tc>
        <w:tc>
          <w:tcPr>
            <w:tcW w:w="7384" w:type="dxa"/>
            <w:tcBorders>
              <w:top w:val="nil"/>
              <w:left w:val="nil"/>
              <w:bottom w:val="single" w:sz="8" w:space="0" w:color="auto"/>
              <w:right w:val="single" w:sz="8" w:space="0" w:color="auto"/>
            </w:tcBorders>
          </w:tcPr>
          <w:p w14:paraId="4BEF4B70" w14:textId="47FCEC15" w:rsidR="002220FE" w:rsidRPr="00395624" w:rsidRDefault="0089758F" w:rsidP="005E77C1">
            <w:pPr>
              <w:jc w:val="both"/>
              <w:rPr>
                <w:rFonts w:ascii="Calibri" w:eastAsia="Calibri" w:hAnsi="Calibri" w:cs="Calibri"/>
                <w:sz w:val="20"/>
                <w:szCs w:val="20"/>
                <w:lang w:val="nl-BE"/>
              </w:rPr>
            </w:pPr>
            <w:hyperlink r:id="rId86" w:history="1">
              <w:r w:rsidR="002220FE" w:rsidRPr="00954B41">
                <w:rPr>
                  <w:rStyle w:val="Hyperlink"/>
                  <w:lang w:val="nl-BE"/>
                </w:rPr>
                <w:t>https://wingg.be/</w:t>
              </w:r>
            </w:hyperlink>
            <w:r w:rsidR="002220FE">
              <w:rPr>
                <w:lang w:val="nl-BE"/>
              </w:rPr>
              <w:t xml:space="preserve"> </w:t>
            </w:r>
          </w:p>
        </w:tc>
      </w:tr>
      <w:tr w:rsidR="002220FE" w:rsidRPr="002220FE" w14:paraId="1459049B"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1B7C2F56" w14:textId="3B77860E" w:rsidR="002220FE" w:rsidRPr="00395624" w:rsidRDefault="002220FE" w:rsidP="005E77C1">
            <w:pPr>
              <w:jc w:val="both"/>
              <w:rPr>
                <w:rFonts w:ascii="Calibri" w:eastAsia="Calibri" w:hAnsi="Calibri" w:cs="Times New Roman"/>
                <w:sz w:val="20"/>
                <w:szCs w:val="20"/>
                <w:lang w:val="nl-BE"/>
              </w:rPr>
            </w:pPr>
            <w:r>
              <w:rPr>
                <w:sz w:val="20"/>
                <w:szCs w:val="20"/>
                <w:lang w:val="nl-BE"/>
              </w:rPr>
              <w:t>RADAR</w:t>
            </w:r>
          </w:p>
        </w:tc>
        <w:tc>
          <w:tcPr>
            <w:tcW w:w="7384" w:type="dxa"/>
            <w:tcBorders>
              <w:top w:val="nil"/>
              <w:left w:val="nil"/>
              <w:bottom w:val="single" w:sz="8" w:space="0" w:color="auto"/>
              <w:right w:val="single" w:sz="8" w:space="0" w:color="auto"/>
            </w:tcBorders>
          </w:tcPr>
          <w:p w14:paraId="0630AC92" w14:textId="164827A6" w:rsidR="002220FE" w:rsidRPr="00395624" w:rsidRDefault="0089758F" w:rsidP="005E77C1">
            <w:pPr>
              <w:jc w:val="both"/>
              <w:rPr>
                <w:rFonts w:ascii="Calibri" w:eastAsia="Calibri" w:hAnsi="Calibri" w:cs="Calibri"/>
                <w:sz w:val="20"/>
                <w:szCs w:val="20"/>
                <w:lang w:val="nl-BE"/>
              </w:rPr>
            </w:pPr>
            <w:hyperlink r:id="rId87" w:history="1">
              <w:r w:rsidR="002220FE" w:rsidRPr="00954B41">
                <w:rPr>
                  <w:rStyle w:val="Hyperlink"/>
                  <w:lang w:val="nl-BE"/>
                </w:rPr>
                <w:t>https://www.radar.be/</w:t>
              </w:r>
            </w:hyperlink>
          </w:p>
        </w:tc>
      </w:tr>
      <w:tr w:rsidR="002220FE" w:rsidRPr="00026FCB" w14:paraId="1137DDF1"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36125E30" w14:textId="110E2D3D" w:rsidR="002220FE" w:rsidRPr="00395624" w:rsidRDefault="002220FE" w:rsidP="005E77C1">
            <w:pPr>
              <w:jc w:val="both"/>
              <w:rPr>
                <w:rFonts w:ascii="Calibri" w:eastAsia="Calibri" w:hAnsi="Calibri" w:cs="Times New Roman"/>
                <w:sz w:val="20"/>
                <w:szCs w:val="20"/>
                <w:lang w:val="nl-BE"/>
              </w:rPr>
            </w:pPr>
            <w:r>
              <w:rPr>
                <w:sz w:val="20"/>
                <w:szCs w:val="20"/>
                <w:lang w:val="nl-BE"/>
              </w:rPr>
              <w:t>PANGG 0-18</w:t>
            </w:r>
          </w:p>
        </w:tc>
        <w:tc>
          <w:tcPr>
            <w:tcW w:w="7384" w:type="dxa"/>
            <w:tcBorders>
              <w:top w:val="nil"/>
              <w:left w:val="nil"/>
              <w:bottom w:val="single" w:sz="8" w:space="0" w:color="auto"/>
              <w:right w:val="single" w:sz="8" w:space="0" w:color="auto"/>
            </w:tcBorders>
          </w:tcPr>
          <w:p w14:paraId="79B433E5" w14:textId="6BAFF588" w:rsidR="002220FE" w:rsidRPr="002220FE" w:rsidRDefault="0089758F" w:rsidP="005E77C1">
            <w:pPr>
              <w:jc w:val="both"/>
              <w:rPr>
                <w:b/>
                <w:bCs/>
                <w:sz w:val="20"/>
                <w:szCs w:val="20"/>
                <w:lang w:val="nl-BE"/>
              </w:rPr>
            </w:pPr>
            <w:hyperlink r:id="rId88" w:history="1">
              <w:r w:rsidR="002220FE" w:rsidRPr="00954B41">
                <w:rPr>
                  <w:rStyle w:val="Hyperlink"/>
                  <w:sz w:val="20"/>
                  <w:szCs w:val="20"/>
                  <w:lang w:val="nl-BE"/>
                </w:rPr>
                <w:t>https://pangg0-18.be/</w:t>
              </w:r>
            </w:hyperlink>
            <w:r w:rsidR="002220FE">
              <w:rPr>
                <w:sz w:val="20"/>
                <w:szCs w:val="20"/>
                <w:lang w:val="nl-BE"/>
              </w:rPr>
              <w:t xml:space="preserve"> </w:t>
            </w:r>
            <w:r w:rsidR="002220FE">
              <w:rPr>
                <w:b/>
                <w:bCs/>
                <w:sz w:val="20"/>
                <w:szCs w:val="20"/>
                <w:lang w:val="nl-BE"/>
              </w:rPr>
              <w:t xml:space="preserve">  </w:t>
            </w:r>
          </w:p>
        </w:tc>
      </w:tr>
      <w:tr w:rsidR="002220FE" w:rsidRPr="00026FCB" w14:paraId="46E7F678"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274A22DF" w14:textId="1DC3359D" w:rsidR="002220FE" w:rsidRPr="00395624" w:rsidRDefault="002220FE" w:rsidP="005E77C1">
            <w:pPr>
              <w:jc w:val="both"/>
              <w:rPr>
                <w:rFonts w:ascii="Calibri" w:eastAsia="Calibri" w:hAnsi="Calibri" w:cs="Times New Roman"/>
                <w:sz w:val="20"/>
                <w:szCs w:val="20"/>
                <w:lang w:val="nl-BE"/>
              </w:rPr>
            </w:pPr>
            <w:r>
              <w:rPr>
                <w:sz w:val="20"/>
                <w:szCs w:val="20"/>
                <w:lang w:val="nl-BE"/>
              </w:rPr>
              <w:t>LIGANT</w:t>
            </w:r>
          </w:p>
        </w:tc>
        <w:tc>
          <w:tcPr>
            <w:tcW w:w="7384" w:type="dxa"/>
            <w:tcBorders>
              <w:top w:val="nil"/>
              <w:left w:val="nil"/>
              <w:bottom w:val="single" w:sz="8" w:space="0" w:color="auto"/>
              <w:right w:val="single" w:sz="8" w:space="0" w:color="auto"/>
            </w:tcBorders>
          </w:tcPr>
          <w:p w14:paraId="622880F4" w14:textId="6793D288" w:rsidR="002220FE" w:rsidRPr="002220FE" w:rsidRDefault="0089758F" w:rsidP="005E77C1">
            <w:pPr>
              <w:jc w:val="both"/>
              <w:rPr>
                <w:sz w:val="20"/>
                <w:szCs w:val="20"/>
                <w:lang w:val="nl-BE"/>
              </w:rPr>
            </w:pPr>
            <w:hyperlink r:id="rId89" w:history="1">
              <w:r w:rsidR="002220FE" w:rsidRPr="00F67512">
                <w:rPr>
                  <w:rStyle w:val="Hyperlink"/>
                  <w:sz w:val="20"/>
                  <w:szCs w:val="20"/>
                  <w:lang w:val="nl-BE"/>
                </w:rPr>
                <w:t>https://www.ligant.be/</w:t>
              </w:r>
            </w:hyperlink>
            <w:r w:rsidR="002220FE">
              <w:rPr>
                <w:sz w:val="20"/>
                <w:szCs w:val="20"/>
                <w:lang w:val="nl-BE"/>
              </w:rPr>
              <w:t xml:space="preserve"> </w:t>
            </w:r>
          </w:p>
        </w:tc>
      </w:tr>
      <w:tr w:rsidR="002220FE" w:rsidRPr="002220FE" w14:paraId="7EF80871" w14:textId="77777777" w:rsidTr="002220FE">
        <w:tc>
          <w:tcPr>
            <w:tcW w:w="2446" w:type="dxa"/>
            <w:tcBorders>
              <w:top w:val="nil"/>
              <w:left w:val="single" w:sz="8" w:space="0" w:color="auto"/>
              <w:bottom w:val="single" w:sz="8" w:space="0" w:color="auto"/>
              <w:right w:val="single" w:sz="8" w:space="0" w:color="auto"/>
            </w:tcBorders>
            <w:shd w:val="clear" w:color="auto" w:fill="F2F2F2"/>
          </w:tcPr>
          <w:p w14:paraId="4BE72DAA" w14:textId="62983C3D" w:rsidR="002220FE" w:rsidRPr="00395624" w:rsidRDefault="002220FE" w:rsidP="005E77C1">
            <w:pPr>
              <w:jc w:val="both"/>
              <w:rPr>
                <w:rFonts w:ascii="Calibri" w:eastAsia="Calibri" w:hAnsi="Calibri" w:cs="Times New Roman"/>
                <w:sz w:val="20"/>
                <w:szCs w:val="20"/>
                <w:lang w:val="nl-BE"/>
              </w:rPr>
            </w:pPr>
            <w:r>
              <w:rPr>
                <w:sz w:val="20"/>
                <w:szCs w:val="20"/>
                <w:lang w:val="nl-BE"/>
              </w:rPr>
              <w:t>YUNECO</w:t>
            </w:r>
          </w:p>
        </w:tc>
        <w:tc>
          <w:tcPr>
            <w:tcW w:w="7384" w:type="dxa"/>
            <w:tcBorders>
              <w:top w:val="nil"/>
              <w:left w:val="nil"/>
              <w:bottom w:val="single" w:sz="8" w:space="0" w:color="auto"/>
              <w:right w:val="single" w:sz="8" w:space="0" w:color="auto"/>
            </w:tcBorders>
          </w:tcPr>
          <w:p w14:paraId="7ECFA4F3" w14:textId="2D009E93" w:rsidR="002220FE" w:rsidRPr="002220FE" w:rsidRDefault="0089758F" w:rsidP="005E77C1">
            <w:pPr>
              <w:jc w:val="both"/>
              <w:rPr>
                <w:sz w:val="20"/>
                <w:szCs w:val="20"/>
                <w:lang w:val="nl-BE"/>
              </w:rPr>
            </w:pPr>
            <w:hyperlink r:id="rId90" w:history="1">
              <w:r w:rsidR="002220FE" w:rsidRPr="00954B41">
                <w:rPr>
                  <w:rStyle w:val="Hyperlink"/>
                  <w:sz w:val="20"/>
                  <w:szCs w:val="20"/>
                  <w:lang w:val="nl-BE"/>
                </w:rPr>
                <w:t>http://www.yuneco.be</w:t>
              </w:r>
            </w:hyperlink>
            <w:r w:rsidR="002220FE">
              <w:rPr>
                <w:rStyle w:val="Hyperlink"/>
                <w:sz w:val="20"/>
                <w:szCs w:val="20"/>
                <w:lang w:val="nl-BE"/>
              </w:rPr>
              <w:t>/</w:t>
            </w:r>
            <w:r w:rsidR="002220FE">
              <w:rPr>
                <w:sz w:val="20"/>
                <w:szCs w:val="20"/>
                <w:lang w:val="nl-BE"/>
              </w:rPr>
              <w:t xml:space="preserve"> </w:t>
            </w:r>
          </w:p>
        </w:tc>
      </w:tr>
    </w:tbl>
    <w:p w14:paraId="6C8EFA7A" w14:textId="442C17E6" w:rsidR="00684956" w:rsidRDefault="00684956" w:rsidP="005E77C1">
      <w:pPr>
        <w:jc w:val="both"/>
        <w:rPr>
          <w:sz w:val="24"/>
          <w:szCs w:val="24"/>
          <w:lang w:val="nl-BE"/>
        </w:rPr>
      </w:pPr>
    </w:p>
    <w:p w14:paraId="6A9DBCE0" w14:textId="18E333BB" w:rsidR="00684956" w:rsidRDefault="00684956" w:rsidP="005E77C1">
      <w:pPr>
        <w:jc w:val="both"/>
        <w:rPr>
          <w:sz w:val="24"/>
          <w:szCs w:val="24"/>
          <w:lang w:val="nl-BE"/>
        </w:rPr>
      </w:pPr>
    </w:p>
    <w:p w14:paraId="5F445277" w14:textId="5B1C8EA6" w:rsidR="007453F5" w:rsidRDefault="007453F5" w:rsidP="005E77C1">
      <w:pPr>
        <w:jc w:val="both"/>
        <w:rPr>
          <w:sz w:val="24"/>
          <w:szCs w:val="24"/>
          <w:lang w:val="nl-BE"/>
        </w:rPr>
      </w:pPr>
    </w:p>
    <w:p w14:paraId="719953F6" w14:textId="22370685" w:rsidR="007453F5" w:rsidRDefault="007453F5" w:rsidP="005E77C1">
      <w:pPr>
        <w:jc w:val="both"/>
        <w:rPr>
          <w:sz w:val="24"/>
          <w:szCs w:val="24"/>
          <w:lang w:val="nl-BE"/>
        </w:rPr>
      </w:pPr>
    </w:p>
    <w:p w14:paraId="3401E36D" w14:textId="477E8E89" w:rsidR="007453F5" w:rsidRDefault="007453F5" w:rsidP="005E77C1">
      <w:pPr>
        <w:jc w:val="both"/>
        <w:rPr>
          <w:sz w:val="24"/>
          <w:szCs w:val="24"/>
          <w:lang w:val="nl-BE"/>
        </w:rPr>
      </w:pPr>
    </w:p>
    <w:p w14:paraId="5D2EF19D" w14:textId="77777777" w:rsidR="007453F5" w:rsidRPr="00395624" w:rsidRDefault="007453F5" w:rsidP="005E77C1">
      <w:pPr>
        <w:jc w:val="both"/>
        <w:rPr>
          <w:sz w:val="24"/>
          <w:szCs w:val="24"/>
          <w:lang w:val="nl-BE"/>
        </w:rPr>
      </w:pPr>
    </w:p>
    <w:p w14:paraId="4DFB0EB2" w14:textId="7C0C2C2E" w:rsidR="00395624" w:rsidRPr="00962CF6" w:rsidRDefault="00395624" w:rsidP="005E77C1">
      <w:pPr>
        <w:pStyle w:val="Lijstalinea"/>
        <w:numPr>
          <w:ilvl w:val="1"/>
          <w:numId w:val="32"/>
        </w:numPr>
        <w:ind w:left="567" w:hanging="567"/>
        <w:jc w:val="both"/>
        <w:rPr>
          <w:b/>
          <w:bCs/>
          <w:i/>
          <w:sz w:val="24"/>
          <w:szCs w:val="24"/>
        </w:rPr>
      </w:pPr>
      <w:r w:rsidRPr="00962CF6">
        <w:rPr>
          <w:b/>
          <w:bCs/>
          <w:i/>
          <w:sz w:val="24"/>
          <w:szCs w:val="24"/>
        </w:rPr>
        <w:t>Initiatives transversales spécifiques sur le territoire des réseaux de La nouvelle politique de santé mentale pour les enfants et les adolescents</w:t>
      </w:r>
    </w:p>
    <w:p w14:paraId="7A07DC44" w14:textId="26526EBD" w:rsidR="00395624" w:rsidRDefault="00395624" w:rsidP="005E77C1">
      <w:pPr>
        <w:ind w:left="720"/>
        <w:jc w:val="both"/>
      </w:pPr>
    </w:p>
    <w:p w14:paraId="436F04C1" w14:textId="15162D84" w:rsidR="00395624" w:rsidRDefault="00395624" w:rsidP="005E77C1">
      <w:pPr>
        <w:ind w:left="720"/>
        <w:jc w:val="both"/>
      </w:pPr>
    </w:p>
    <w:p w14:paraId="792F8AEB" w14:textId="77777777" w:rsidR="006624C0" w:rsidRDefault="006624C0" w:rsidP="005E77C1">
      <w:pPr>
        <w:ind w:left="720"/>
        <w:jc w:val="both"/>
        <w:rPr>
          <w:lang w:val="fr-FR"/>
        </w:rPr>
        <w:sectPr w:rsidR="006624C0" w:rsidSect="004F454D">
          <w:footerReference w:type="default" r:id="rId91"/>
          <w:footerReference w:type="first" r:id="rId92"/>
          <w:pgSz w:w="12240" w:h="15840"/>
          <w:pgMar w:top="1440" w:right="1440" w:bottom="1440" w:left="1440" w:header="708" w:footer="708" w:gutter="0"/>
          <w:cols w:space="708"/>
          <w:titlePg/>
          <w:docGrid w:linePitch="360"/>
        </w:sectPr>
      </w:pPr>
    </w:p>
    <w:p w14:paraId="0EDCECC9" w14:textId="50F59A5C" w:rsidR="00395624" w:rsidRPr="006624C0" w:rsidRDefault="00395624" w:rsidP="005E77C1">
      <w:pPr>
        <w:ind w:left="720"/>
        <w:jc w:val="both"/>
        <w:rPr>
          <w:lang w:val="fr-FR"/>
        </w:rPr>
      </w:pPr>
    </w:p>
    <w:tbl>
      <w:tblPr>
        <w:tblStyle w:val="Tabelraster"/>
        <w:tblW w:w="11335" w:type="dxa"/>
        <w:tblLook w:val="04A0" w:firstRow="1" w:lastRow="0" w:firstColumn="1" w:lastColumn="0" w:noHBand="0" w:noVBand="1"/>
      </w:tblPr>
      <w:tblGrid>
        <w:gridCol w:w="1236"/>
        <w:gridCol w:w="2131"/>
        <w:gridCol w:w="1537"/>
        <w:gridCol w:w="3835"/>
        <w:gridCol w:w="2596"/>
      </w:tblGrid>
      <w:tr w:rsidR="008F415F" w:rsidRPr="00AD4710" w14:paraId="5F57B9F7" w14:textId="77777777" w:rsidTr="00164505">
        <w:tc>
          <w:tcPr>
            <w:tcW w:w="1236" w:type="dxa"/>
            <w:shd w:val="clear" w:color="auto" w:fill="808080" w:themeFill="background1" w:themeFillShade="80"/>
          </w:tcPr>
          <w:p w14:paraId="3C2F7937" w14:textId="77777777" w:rsidR="008F415F" w:rsidRPr="00AD4710" w:rsidRDefault="008F415F" w:rsidP="005E77C1">
            <w:pPr>
              <w:jc w:val="both"/>
              <w:rPr>
                <w:b/>
                <w:bCs/>
                <w:color w:val="FFFFFF" w:themeColor="background1"/>
              </w:rPr>
            </w:pPr>
            <w:bookmarkStart w:id="26" w:name="_Hlk40450851"/>
            <w:r w:rsidRPr="00AD4710">
              <w:rPr>
                <w:b/>
                <w:bCs/>
                <w:color w:val="FFFFFF" w:themeColor="background1"/>
              </w:rPr>
              <w:t>Réseaux</w:t>
            </w:r>
          </w:p>
          <w:p w14:paraId="044A19D2" w14:textId="77777777" w:rsidR="008F415F" w:rsidRPr="00AD4710" w:rsidRDefault="008F415F" w:rsidP="005E77C1">
            <w:pPr>
              <w:jc w:val="both"/>
              <w:rPr>
                <w:b/>
                <w:bCs/>
                <w:color w:val="FFFFFF" w:themeColor="background1"/>
              </w:rPr>
            </w:pPr>
            <w:proofErr w:type="spellStart"/>
            <w:r w:rsidRPr="00AD4710">
              <w:rPr>
                <w:b/>
                <w:bCs/>
                <w:color w:val="FFFFFF" w:themeColor="background1"/>
              </w:rPr>
              <w:t>Netwerken</w:t>
            </w:r>
            <w:proofErr w:type="spellEnd"/>
          </w:p>
        </w:tc>
        <w:tc>
          <w:tcPr>
            <w:tcW w:w="2161" w:type="dxa"/>
            <w:shd w:val="clear" w:color="auto" w:fill="808080" w:themeFill="background1" w:themeFillShade="80"/>
          </w:tcPr>
          <w:p w14:paraId="29CD318E" w14:textId="77777777" w:rsidR="008F415F" w:rsidRPr="00AD4710" w:rsidRDefault="008F415F" w:rsidP="005E77C1">
            <w:pPr>
              <w:jc w:val="both"/>
              <w:rPr>
                <w:b/>
                <w:bCs/>
                <w:color w:val="FFFFFF" w:themeColor="background1"/>
              </w:rPr>
            </w:pPr>
            <w:r w:rsidRPr="00AD4710">
              <w:rPr>
                <w:b/>
                <w:bCs/>
                <w:color w:val="FFFFFF" w:themeColor="background1"/>
              </w:rPr>
              <w:t>Structures de référence</w:t>
            </w:r>
          </w:p>
          <w:p w14:paraId="3FF2EB21" w14:textId="77777777" w:rsidR="008F415F" w:rsidRPr="00AD4710" w:rsidRDefault="008F415F" w:rsidP="005E77C1">
            <w:pPr>
              <w:jc w:val="both"/>
              <w:rPr>
                <w:b/>
                <w:bCs/>
                <w:color w:val="FFFFFF" w:themeColor="background1"/>
              </w:rPr>
            </w:pPr>
            <w:proofErr w:type="spellStart"/>
            <w:r w:rsidRPr="00AD4710">
              <w:rPr>
                <w:b/>
                <w:bCs/>
                <w:color w:val="FFFFFF" w:themeColor="background1"/>
              </w:rPr>
              <w:t>Verwijsstructuur</w:t>
            </w:r>
            <w:proofErr w:type="spellEnd"/>
          </w:p>
        </w:tc>
        <w:tc>
          <w:tcPr>
            <w:tcW w:w="1560" w:type="dxa"/>
            <w:shd w:val="clear" w:color="auto" w:fill="808080" w:themeFill="background1" w:themeFillShade="80"/>
          </w:tcPr>
          <w:p w14:paraId="653322F5" w14:textId="77777777" w:rsidR="008F415F" w:rsidRPr="00AD4710" w:rsidRDefault="008F415F" w:rsidP="005E77C1">
            <w:pPr>
              <w:jc w:val="both"/>
              <w:rPr>
                <w:b/>
                <w:bCs/>
                <w:color w:val="FFFFFF" w:themeColor="background1"/>
              </w:rPr>
            </w:pPr>
            <w:r w:rsidRPr="00AD4710">
              <w:rPr>
                <w:b/>
                <w:bCs/>
                <w:color w:val="FFFFFF" w:themeColor="background1"/>
              </w:rPr>
              <w:t>Région</w:t>
            </w:r>
          </w:p>
          <w:p w14:paraId="75D10644" w14:textId="77777777" w:rsidR="008F415F" w:rsidRPr="00AD4710" w:rsidRDefault="008F415F" w:rsidP="005E77C1">
            <w:pPr>
              <w:jc w:val="both"/>
              <w:rPr>
                <w:b/>
                <w:bCs/>
                <w:color w:val="FFFFFF" w:themeColor="background1"/>
              </w:rPr>
            </w:pPr>
            <w:proofErr w:type="spellStart"/>
            <w:r w:rsidRPr="00AD4710">
              <w:rPr>
                <w:b/>
                <w:bCs/>
                <w:color w:val="FFFFFF" w:themeColor="background1"/>
              </w:rPr>
              <w:t>Regio</w:t>
            </w:r>
            <w:proofErr w:type="spellEnd"/>
          </w:p>
        </w:tc>
        <w:tc>
          <w:tcPr>
            <w:tcW w:w="3695" w:type="dxa"/>
            <w:shd w:val="clear" w:color="auto" w:fill="808080" w:themeFill="background1" w:themeFillShade="80"/>
          </w:tcPr>
          <w:p w14:paraId="6EEA42CE" w14:textId="77777777" w:rsidR="008F415F" w:rsidRPr="00AD4710" w:rsidRDefault="008F415F" w:rsidP="005E77C1">
            <w:pPr>
              <w:jc w:val="both"/>
              <w:rPr>
                <w:b/>
                <w:bCs/>
                <w:color w:val="FFFFFF" w:themeColor="background1"/>
              </w:rPr>
            </w:pPr>
            <w:r w:rsidRPr="00AD4710">
              <w:rPr>
                <w:b/>
                <w:bCs/>
                <w:color w:val="FFFFFF" w:themeColor="background1"/>
              </w:rPr>
              <w:t>Contact</w:t>
            </w:r>
          </w:p>
        </w:tc>
        <w:tc>
          <w:tcPr>
            <w:tcW w:w="2683" w:type="dxa"/>
            <w:shd w:val="clear" w:color="auto" w:fill="808080" w:themeFill="background1" w:themeFillShade="80"/>
          </w:tcPr>
          <w:p w14:paraId="2C11CC74" w14:textId="77777777" w:rsidR="008F415F" w:rsidRPr="00AD4710" w:rsidRDefault="008F415F" w:rsidP="005E77C1">
            <w:pPr>
              <w:jc w:val="both"/>
              <w:rPr>
                <w:b/>
                <w:bCs/>
                <w:color w:val="FFFFFF" w:themeColor="background1"/>
              </w:rPr>
            </w:pPr>
            <w:r w:rsidRPr="00AD4710">
              <w:rPr>
                <w:b/>
                <w:bCs/>
                <w:color w:val="FFFFFF" w:themeColor="background1"/>
              </w:rPr>
              <w:t>Soins à l’attention des prestataires de soins</w:t>
            </w:r>
          </w:p>
          <w:p w14:paraId="41DD3C1B" w14:textId="77777777" w:rsidR="008F415F" w:rsidRPr="00AD4710" w:rsidRDefault="008F415F" w:rsidP="005E77C1">
            <w:pPr>
              <w:jc w:val="both"/>
              <w:rPr>
                <w:b/>
                <w:bCs/>
                <w:color w:val="FFFFFF" w:themeColor="background1"/>
              </w:rPr>
            </w:pPr>
            <w:proofErr w:type="spellStart"/>
            <w:r w:rsidRPr="00AD4710">
              <w:rPr>
                <w:b/>
                <w:bCs/>
                <w:color w:val="FFFFFF" w:themeColor="background1"/>
              </w:rPr>
              <w:t>Zorg</w:t>
            </w:r>
            <w:proofErr w:type="spellEnd"/>
            <w:r w:rsidRPr="00AD4710">
              <w:rPr>
                <w:b/>
                <w:bCs/>
                <w:color w:val="FFFFFF" w:themeColor="background1"/>
              </w:rPr>
              <w:t xml:space="preserve"> </w:t>
            </w:r>
            <w:proofErr w:type="spellStart"/>
            <w:r w:rsidRPr="00AD4710">
              <w:rPr>
                <w:b/>
                <w:bCs/>
                <w:color w:val="FFFFFF" w:themeColor="background1"/>
              </w:rPr>
              <w:t>voor</w:t>
            </w:r>
            <w:proofErr w:type="spellEnd"/>
            <w:r w:rsidRPr="00AD4710">
              <w:rPr>
                <w:b/>
                <w:bCs/>
                <w:color w:val="FFFFFF" w:themeColor="background1"/>
              </w:rPr>
              <w:t xml:space="preserve"> </w:t>
            </w:r>
            <w:proofErr w:type="spellStart"/>
            <w:r w:rsidRPr="00AD4710">
              <w:rPr>
                <w:b/>
                <w:bCs/>
                <w:color w:val="FFFFFF" w:themeColor="background1"/>
              </w:rPr>
              <w:t>zorgverleners</w:t>
            </w:r>
            <w:proofErr w:type="spellEnd"/>
          </w:p>
        </w:tc>
      </w:tr>
      <w:tr w:rsidR="008F415F" w:rsidRPr="004939D3" w14:paraId="2E5A4B81" w14:textId="77777777" w:rsidTr="00164505">
        <w:tc>
          <w:tcPr>
            <w:tcW w:w="1236" w:type="dxa"/>
            <w:vMerge w:val="restart"/>
            <w:shd w:val="clear" w:color="auto" w:fill="D9D9D9" w:themeFill="background1" w:themeFillShade="D9"/>
          </w:tcPr>
          <w:p w14:paraId="4386109F" w14:textId="77777777" w:rsidR="008F415F" w:rsidRPr="004939D3" w:rsidRDefault="008F415F" w:rsidP="005E77C1">
            <w:pPr>
              <w:jc w:val="both"/>
              <w:rPr>
                <w:rFonts w:ascii="Calibri" w:eastAsia="Calibri" w:hAnsi="Calibri" w:cs="Times New Roman"/>
                <w:b/>
                <w:bCs/>
                <w:sz w:val="20"/>
                <w:szCs w:val="20"/>
                <w:lang w:val="fr-FR"/>
              </w:rPr>
            </w:pPr>
          </w:p>
          <w:p w14:paraId="09388014" w14:textId="77777777" w:rsidR="008F415F" w:rsidRPr="004939D3" w:rsidRDefault="008F415F" w:rsidP="005E77C1">
            <w:pPr>
              <w:jc w:val="both"/>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 xml:space="preserve">Archipel </w:t>
            </w:r>
          </w:p>
          <w:p w14:paraId="57962A59"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36E3832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 Archipel et réseau BW adulte</w:t>
            </w:r>
          </w:p>
        </w:tc>
        <w:tc>
          <w:tcPr>
            <w:tcW w:w="1560" w:type="dxa"/>
          </w:tcPr>
          <w:p w14:paraId="512C564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Brabant wallon</w:t>
            </w:r>
          </w:p>
        </w:tc>
        <w:tc>
          <w:tcPr>
            <w:tcW w:w="3695" w:type="dxa"/>
          </w:tcPr>
          <w:p w14:paraId="2CF7929A"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Achat et cheminement matériels EM  en commun (masques en tissus, gels, …)</w:t>
            </w:r>
          </w:p>
          <w:p w14:paraId="30BFF47D" w14:textId="77777777" w:rsidR="008F415F" w:rsidRPr="004939D3" w:rsidRDefault="008F415F" w:rsidP="005E77C1">
            <w:pPr>
              <w:jc w:val="both"/>
              <w:rPr>
                <w:rFonts w:ascii="Calibri" w:eastAsia="Calibri" w:hAnsi="Calibri" w:cs="Times New Roman"/>
                <w:sz w:val="20"/>
                <w:szCs w:val="20"/>
                <w:lang w:val="fr-FR"/>
              </w:rPr>
            </w:pPr>
          </w:p>
        </w:tc>
        <w:tc>
          <w:tcPr>
            <w:tcW w:w="2683" w:type="dxa"/>
            <w:vMerge w:val="restart"/>
          </w:tcPr>
          <w:p w14:paraId="4F133162"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2864BB36" w14:textId="77777777" w:rsidTr="00164505">
        <w:tc>
          <w:tcPr>
            <w:tcW w:w="1236" w:type="dxa"/>
            <w:vMerge/>
            <w:shd w:val="clear" w:color="auto" w:fill="D9D9D9" w:themeFill="background1" w:themeFillShade="D9"/>
          </w:tcPr>
          <w:p w14:paraId="590F519A"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3BBA748F"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Partenariat réseau archipel et réseau adulte</w:t>
            </w:r>
            <w:r>
              <w:rPr>
                <w:rFonts w:ascii="Calibri" w:eastAsia="Calibri" w:hAnsi="Calibri" w:cs="Times New Roman"/>
                <w:sz w:val="20"/>
                <w:szCs w:val="20"/>
                <w:lang w:val="fr-FR"/>
              </w:rPr>
              <w:t>s</w:t>
            </w:r>
            <w:r w:rsidRPr="004939D3">
              <w:rPr>
                <w:rFonts w:ascii="Calibri" w:eastAsia="Calibri" w:hAnsi="Calibri" w:cs="Times New Roman"/>
                <w:sz w:val="20"/>
                <w:szCs w:val="20"/>
                <w:lang w:val="fr-FR"/>
              </w:rPr>
              <w:t xml:space="preserve"> et plateforme santé / assuétudes</w:t>
            </w:r>
          </w:p>
        </w:tc>
        <w:tc>
          <w:tcPr>
            <w:tcW w:w="1560" w:type="dxa"/>
          </w:tcPr>
          <w:p w14:paraId="7B167633"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Brabant wallon</w:t>
            </w:r>
          </w:p>
        </w:tc>
        <w:tc>
          <w:tcPr>
            <w:tcW w:w="3695" w:type="dxa"/>
          </w:tcPr>
          <w:p w14:paraId="27C18415" w14:textId="77777777" w:rsidR="008F415F" w:rsidRPr="004939D3" w:rsidRDefault="0089758F" w:rsidP="005E77C1">
            <w:pPr>
              <w:jc w:val="both"/>
              <w:rPr>
                <w:rFonts w:ascii="Calibri" w:eastAsia="Calibri" w:hAnsi="Calibri" w:cs="Times New Roman"/>
                <w:sz w:val="20"/>
                <w:szCs w:val="20"/>
                <w:lang w:val="fr-FR"/>
              </w:rPr>
            </w:pPr>
            <w:hyperlink r:id="rId93" w:history="1">
              <w:r w:rsidR="008F415F" w:rsidRPr="004939D3">
                <w:rPr>
                  <w:rFonts w:ascii="Calibri" w:eastAsia="Calibri" w:hAnsi="Calibri" w:cs="Times New Roman"/>
                  <w:sz w:val="20"/>
                  <w:szCs w:val="20"/>
                  <w:lang w:val="fr-FR"/>
                </w:rPr>
                <w:t>https://reseau107bw.be/covid-19-et-confinement-numeros-utiles/</w:t>
              </w:r>
            </w:hyperlink>
          </w:p>
          <w:p w14:paraId="45F4CF5A"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Centralisation des informations et des initiatives vers des structures de première ligne</w:t>
            </w:r>
          </w:p>
          <w:p w14:paraId="5BC39299"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Newsletter</w:t>
            </w:r>
          </w:p>
        </w:tc>
        <w:tc>
          <w:tcPr>
            <w:tcW w:w="2683" w:type="dxa"/>
            <w:vMerge/>
          </w:tcPr>
          <w:p w14:paraId="78DBEECA"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369C9DEB" w14:textId="77777777" w:rsidTr="00164505">
        <w:tc>
          <w:tcPr>
            <w:tcW w:w="1236" w:type="dxa"/>
            <w:vMerge/>
            <w:shd w:val="clear" w:color="auto" w:fill="D9D9D9" w:themeFill="background1" w:themeFillShade="D9"/>
          </w:tcPr>
          <w:p w14:paraId="3B6EDBF6"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26F941F0"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Les partenaires du réseau Archipel</w:t>
            </w:r>
          </w:p>
          <w:p w14:paraId="4363584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réseau adulte</w:t>
            </w:r>
            <w:r>
              <w:rPr>
                <w:rFonts w:ascii="Calibri" w:eastAsia="Calibri" w:hAnsi="Calibri" w:cs="Times New Roman"/>
                <w:sz w:val="20"/>
                <w:szCs w:val="20"/>
                <w:lang w:val="fr-FR"/>
              </w:rPr>
              <w:t>s</w:t>
            </w:r>
            <w:r w:rsidRPr="004939D3">
              <w:rPr>
                <w:rFonts w:ascii="Calibri" w:eastAsia="Calibri" w:hAnsi="Calibri" w:cs="Times New Roman"/>
                <w:sz w:val="20"/>
                <w:szCs w:val="20"/>
                <w:lang w:val="fr-FR"/>
              </w:rPr>
              <w:t xml:space="preserve"> BW </w:t>
            </w:r>
          </w:p>
        </w:tc>
        <w:tc>
          <w:tcPr>
            <w:tcW w:w="1560" w:type="dxa"/>
          </w:tcPr>
          <w:p w14:paraId="553F39B8"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Brabant wallon</w:t>
            </w:r>
          </w:p>
        </w:tc>
        <w:tc>
          <w:tcPr>
            <w:tcW w:w="3695" w:type="dxa"/>
          </w:tcPr>
          <w:p w14:paraId="75962713" w14:textId="77777777" w:rsidR="008F415F" w:rsidRPr="004939D3" w:rsidRDefault="0089758F" w:rsidP="005E77C1">
            <w:pPr>
              <w:jc w:val="both"/>
              <w:rPr>
                <w:rFonts w:ascii="Calibri" w:eastAsia="Calibri" w:hAnsi="Calibri" w:cs="Times New Roman"/>
                <w:sz w:val="20"/>
                <w:szCs w:val="20"/>
                <w:lang w:val="fr-FR"/>
              </w:rPr>
            </w:pPr>
            <w:hyperlink r:id="rId94" w:history="1">
              <w:r w:rsidR="008F415F" w:rsidRPr="004939D3">
                <w:rPr>
                  <w:rFonts w:ascii="Calibri" w:eastAsia="Calibri" w:hAnsi="Calibri" w:cs="Times New Roman"/>
                  <w:sz w:val="20"/>
                  <w:szCs w:val="20"/>
                  <w:lang w:val="fr-FR"/>
                </w:rPr>
                <w:t>http://www.archipelbw.be/covid-19/</w:t>
              </w:r>
            </w:hyperlink>
          </w:p>
          <w:p w14:paraId="1C65FEF0"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 </w:t>
            </w:r>
            <w:proofErr w:type="spellStart"/>
            <w:r w:rsidRPr="004939D3">
              <w:rPr>
                <w:rFonts w:ascii="Calibri" w:eastAsia="Calibri" w:hAnsi="Calibri" w:cs="Times New Roman"/>
                <w:sz w:val="20"/>
                <w:szCs w:val="20"/>
                <w:lang w:val="fr-FR"/>
              </w:rPr>
              <w:t>covid</w:t>
            </w:r>
            <w:proofErr w:type="spellEnd"/>
            <w:r w:rsidRPr="004939D3">
              <w:rPr>
                <w:rFonts w:ascii="Calibri" w:eastAsia="Calibri" w:hAnsi="Calibri" w:cs="Times New Roman"/>
                <w:sz w:val="20"/>
                <w:szCs w:val="20"/>
                <w:lang w:val="fr-FR"/>
              </w:rPr>
              <w:t xml:space="preserve"> expliqué aux enfants</w:t>
            </w:r>
          </w:p>
          <w:p w14:paraId="0FF1FA8F"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des infos hygiène, comment porter un masque, les infos utiles et orientation vers l’aide </w:t>
            </w:r>
          </w:p>
        </w:tc>
        <w:tc>
          <w:tcPr>
            <w:tcW w:w="2683" w:type="dxa"/>
            <w:vMerge/>
          </w:tcPr>
          <w:p w14:paraId="5125EA5C"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65355F3A" w14:textId="77777777" w:rsidTr="00164505">
        <w:tc>
          <w:tcPr>
            <w:tcW w:w="1236" w:type="dxa"/>
            <w:vMerge w:val="restart"/>
            <w:shd w:val="clear" w:color="auto" w:fill="D9D9D9" w:themeFill="background1" w:themeFillShade="D9"/>
          </w:tcPr>
          <w:p w14:paraId="316319B0" w14:textId="77777777" w:rsidR="008F415F" w:rsidRPr="004939D3" w:rsidRDefault="008F415F" w:rsidP="005E77C1">
            <w:pPr>
              <w:jc w:val="both"/>
              <w:rPr>
                <w:rFonts w:ascii="Calibri" w:eastAsia="Calibri" w:hAnsi="Calibri" w:cs="Times New Roman"/>
                <w:b/>
                <w:bCs/>
                <w:sz w:val="20"/>
                <w:szCs w:val="20"/>
                <w:lang w:val="fr-FR"/>
              </w:rPr>
            </w:pPr>
          </w:p>
          <w:p w14:paraId="41DD3C32" w14:textId="77777777" w:rsidR="008F415F" w:rsidRPr="004939D3" w:rsidRDefault="008F415F" w:rsidP="005E77C1">
            <w:pPr>
              <w:jc w:val="both"/>
              <w:rPr>
                <w:rFonts w:ascii="Calibri" w:eastAsia="Calibri" w:hAnsi="Calibri" w:cs="Times New Roman"/>
                <w:b/>
                <w:bCs/>
                <w:sz w:val="20"/>
                <w:szCs w:val="20"/>
                <w:lang w:val="fr-FR"/>
              </w:rPr>
            </w:pPr>
            <w:proofErr w:type="spellStart"/>
            <w:r w:rsidRPr="004939D3">
              <w:rPr>
                <w:rFonts w:ascii="Calibri" w:eastAsia="Calibri" w:hAnsi="Calibri" w:cs="Times New Roman"/>
                <w:b/>
                <w:bCs/>
                <w:sz w:val="20"/>
                <w:szCs w:val="20"/>
                <w:lang w:val="fr-FR"/>
              </w:rPr>
              <w:t>Rhéseau</w:t>
            </w:r>
            <w:proofErr w:type="spellEnd"/>
            <w:r w:rsidRPr="004939D3">
              <w:rPr>
                <w:rFonts w:ascii="Calibri" w:eastAsia="Calibri" w:hAnsi="Calibri" w:cs="Times New Roman"/>
                <w:b/>
                <w:bCs/>
                <w:sz w:val="20"/>
                <w:szCs w:val="20"/>
                <w:lang w:val="fr-FR"/>
              </w:rPr>
              <w:t xml:space="preserve"> </w:t>
            </w:r>
          </w:p>
          <w:p w14:paraId="5F5B1A09"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4502BD3C" w14:textId="77777777" w:rsidR="008F415F" w:rsidRPr="004939D3" w:rsidRDefault="008F415F" w:rsidP="005E77C1">
            <w:pPr>
              <w:jc w:val="both"/>
              <w:rPr>
                <w:rFonts w:ascii="Calibri" w:eastAsia="Calibri" w:hAnsi="Calibri" w:cs="Times New Roman"/>
                <w:sz w:val="20"/>
                <w:szCs w:val="20"/>
                <w:lang w:val="fr-FR"/>
              </w:rPr>
            </w:pPr>
            <w:proofErr w:type="spellStart"/>
            <w:r w:rsidRPr="004939D3">
              <w:rPr>
                <w:rFonts w:ascii="Calibri" w:eastAsia="Calibri" w:hAnsi="Calibri" w:cs="Times New Roman"/>
                <w:sz w:val="20"/>
                <w:szCs w:val="20"/>
                <w:lang w:val="fr-FR"/>
              </w:rPr>
              <w:t>Rhéseau</w:t>
            </w:r>
            <w:proofErr w:type="spellEnd"/>
            <w:r w:rsidRPr="004939D3">
              <w:rPr>
                <w:rFonts w:ascii="Calibri" w:eastAsia="Calibri" w:hAnsi="Calibri" w:cs="Times New Roman"/>
                <w:sz w:val="20"/>
                <w:szCs w:val="20"/>
                <w:lang w:val="fr-FR"/>
              </w:rPr>
              <w:t xml:space="preserve"> </w:t>
            </w:r>
          </w:p>
          <w:p w14:paraId="15228B34"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Réseaux adultes Mosaïque et partenaires 107, plateforme de concertation en santé mentale </w:t>
            </w:r>
          </w:p>
          <w:p w14:paraId="69430CA6"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Réseaux assuétude</w:t>
            </w:r>
          </w:p>
        </w:tc>
        <w:tc>
          <w:tcPr>
            <w:tcW w:w="1560" w:type="dxa"/>
          </w:tcPr>
          <w:p w14:paraId="4C493670"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Hainaut</w:t>
            </w:r>
          </w:p>
        </w:tc>
        <w:tc>
          <w:tcPr>
            <w:tcW w:w="3695" w:type="dxa"/>
          </w:tcPr>
          <w:p w14:paraId="2FBA4360"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Centralisation des informations et des initiatives vers des structures de première ligne</w:t>
            </w:r>
          </w:p>
          <w:p w14:paraId="17B787CE" w14:textId="4FBB6848" w:rsidR="008F415F" w:rsidRPr="008F415F"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"https://www.hainautpsy.org/"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https://www.hainautpsy.org/</w:t>
            </w:r>
          </w:p>
          <w:p w14:paraId="40D35F03" w14:textId="5967C54B" w:rsidR="008F415F"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76E199B6" w14:textId="77777777" w:rsidR="008F415F" w:rsidRPr="004939D3" w:rsidRDefault="008F415F" w:rsidP="005E77C1">
            <w:pPr>
              <w:jc w:val="both"/>
              <w:rPr>
                <w:rFonts w:ascii="Calibri" w:eastAsia="Calibri" w:hAnsi="Calibri" w:cs="Times New Roman"/>
                <w:sz w:val="20"/>
                <w:szCs w:val="20"/>
                <w:lang w:val="fr-FR"/>
              </w:rPr>
            </w:pPr>
          </w:p>
          <w:p w14:paraId="47D2DDF1" w14:textId="77777777" w:rsidR="008F415F" w:rsidRPr="004939D3" w:rsidRDefault="008F415F" w:rsidP="005E77C1">
            <w:pPr>
              <w:jc w:val="both"/>
              <w:rPr>
                <w:rFonts w:ascii="Calibri" w:eastAsia="Calibri" w:hAnsi="Calibri" w:cs="Times New Roman"/>
                <w:sz w:val="20"/>
                <w:szCs w:val="20"/>
                <w:lang w:val="fr-FR"/>
              </w:rPr>
            </w:pPr>
          </w:p>
          <w:p w14:paraId="7F994615" w14:textId="77777777" w:rsidR="008F415F" w:rsidRPr="004939D3" w:rsidRDefault="008F415F" w:rsidP="005E77C1">
            <w:pPr>
              <w:jc w:val="both"/>
              <w:rPr>
                <w:rFonts w:ascii="Calibri" w:eastAsia="Calibri" w:hAnsi="Calibri" w:cs="Times New Roman"/>
                <w:sz w:val="20"/>
                <w:szCs w:val="20"/>
                <w:lang w:val="fr-FR"/>
              </w:rPr>
            </w:pPr>
          </w:p>
        </w:tc>
        <w:tc>
          <w:tcPr>
            <w:tcW w:w="2683" w:type="dxa"/>
          </w:tcPr>
          <w:p w14:paraId="3622842C"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35F5D7EA" w14:textId="77777777" w:rsidTr="00164505">
        <w:tc>
          <w:tcPr>
            <w:tcW w:w="1236" w:type="dxa"/>
            <w:vMerge/>
            <w:shd w:val="clear" w:color="auto" w:fill="D9D9D9" w:themeFill="background1" w:themeFillShade="D9"/>
          </w:tcPr>
          <w:p w14:paraId="4B932CB4"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6826E029"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Les partenaires du réseau </w:t>
            </w:r>
          </w:p>
        </w:tc>
        <w:tc>
          <w:tcPr>
            <w:tcW w:w="1560" w:type="dxa"/>
          </w:tcPr>
          <w:p w14:paraId="36727EE1"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du Hainaut </w:t>
            </w:r>
          </w:p>
        </w:tc>
        <w:tc>
          <w:tcPr>
            <w:tcW w:w="3695" w:type="dxa"/>
          </w:tcPr>
          <w:p w14:paraId="617A4C7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Conseil pour les familles, les enfants, les ado</w:t>
            </w:r>
            <w:r>
              <w:rPr>
                <w:rFonts w:ascii="Calibri" w:eastAsia="Calibri" w:hAnsi="Calibri" w:cs="Times New Roman"/>
                <w:sz w:val="20"/>
                <w:szCs w:val="20"/>
                <w:lang w:val="fr-FR"/>
              </w:rPr>
              <w:t>s</w:t>
            </w:r>
          </w:p>
          <w:p w14:paraId="2BD52D94" w14:textId="781D9E3E" w:rsidR="008F415F" w:rsidRPr="008F415F"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"https://www.rheseau.be/liens-utiles/"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https://www.rheseau.be/liens-utiles/</w:t>
            </w:r>
          </w:p>
          <w:p w14:paraId="2C425C43" w14:textId="09D2D638"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tcPr>
          <w:p w14:paraId="08DA337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Info pour aide aux professionnels</w:t>
            </w:r>
          </w:p>
        </w:tc>
      </w:tr>
      <w:tr w:rsidR="008F415F" w:rsidRPr="004939D3" w14:paraId="0CFA4CFC" w14:textId="77777777" w:rsidTr="00164505">
        <w:tc>
          <w:tcPr>
            <w:tcW w:w="1236" w:type="dxa"/>
            <w:vMerge w:val="restart"/>
            <w:shd w:val="clear" w:color="auto" w:fill="D9D9D9" w:themeFill="background1" w:themeFillShade="D9"/>
          </w:tcPr>
          <w:p w14:paraId="33690ADE" w14:textId="77777777" w:rsidR="008F415F" w:rsidRPr="004939D3" w:rsidRDefault="008F415F" w:rsidP="005E77C1">
            <w:pPr>
              <w:jc w:val="both"/>
              <w:rPr>
                <w:rFonts w:ascii="Calibri" w:eastAsia="Calibri" w:hAnsi="Calibri" w:cs="Times New Roman"/>
                <w:b/>
                <w:bCs/>
                <w:sz w:val="20"/>
                <w:szCs w:val="20"/>
                <w:lang w:val="fr-FR"/>
              </w:rPr>
            </w:pPr>
          </w:p>
          <w:p w14:paraId="5FD2BED6" w14:textId="77777777" w:rsidR="008F415F" w:rsidRPr="004939D3" w:rsidRDefault="008F415F" w:rsidP="005E77C1">
            <w:pPr>
              <w:jc w:val="both"/>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Kirikou</w:t>
            </w:r>
          </w:p>
          <w:p w14:paraId="32F00FEE"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3E9FDE6D"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santé Kirikou </w:t>
            </w:r>
          </w:p>
          <w:p w14:paraId="1624C195" w14:textId="77777777" w:rsidR="008F415F" w:rsidRPr="006B5ADF" w:rsidRDefault="008F415F" w:rsidP="005E77C1">
            <w:pPr>
              <w:jc w:val="both"/>
              <w:rPr>
                <w:rFonts w:ascii="Calibri" w:eastAsia="Calibri" w:hAnsi="Calibri" w:cs="Times New Roman"/>
                <w:sz w:val="20"/>
                <w:szCs w:val="20"/>
                <w:lang w:val="fr-FR"/>
              </w:rPr>
            </w:pPr>
            <w:r w:rsidRPr="00AD4710">
              <w:rPr>
                <w:rFonts w:ascii="Calibri" w:eastAsia="Calibri" w:hAnsi="Calibri" w:cs="Times New Roman"/>
                <w:sz w:val="20"/>
                <w:szCs w:val="20"/>
                <w:lang w:val="fr-FR"/>
              </w:rPr>
              <w:t>Réseau Santé Namur</w:t>
            </w:r>
          </w:p>
          <w:p w14:paraId="1B233DA2" w14:textId="77777777" w:rsidR="008F415F" w:rsidRDefault="008F415F" w:rsidP="005E77C1">
            <w:pPr>
              <w:jc w:val="both"/>
              <w:rPr>
                <w:rFonts w:ascii="Calibri" w:eastAsia="Calibri" w:hAnsi="Calibri" w:cs="Times New Roman"/>
                <w:sz w:val="20"/>
                <w:szCs w:val="20"/>
                <w:lang w:val="fr-FR"/>
              </w:rPr>
            </w:pPr>
            <w:r w:rsidRPr="006B5ADF">
              <w:rPr>
                <w:rFonts w:ascii="Calibri" w:eastAsia="Calibri" w:hAnsi="Calibri" w:cs="Times New Roman"/>
                <w:sz w:val="20"/>
                <w:szCs w:val="20"/>
                <w:lang w:val="fr-FR"/>
              </w:rPr>
              <w:t>Plateforme Namuroise de concertation en santé mentale</w:t>
            </w:r>
          </w:p>
          <w:p w14:paraId="320034C9" w14:textId="77777777"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t>Réseau local assuétude</w:t>
            </w:r>
            <w:r w:rsidRPr="006B5ADF">
              <w:rPr>
                <w:rFonts w:ascii="Calibri" w:eastAsia="Calibri" w:hAnsi="Calibri" w:cs="Times New Roman"/>
                <w:sz w:val="20"/>
                <w:szCs w:val="20"/>
                <w:lang w:val="fr-FR"/>
              </w:rPr>
              <w:t xml:space="preserve">  </w:t>
            </w:r>
          </w:p>
        </w:tc>
        <w:tc>
          <w:tcPr>
            <w:tcW w:w="1560" w:type="dxa"/>
          </w:tcPr>
          <w:p w14:paraId="4CF5E10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Namur</w:t>
            </w:r>
          </w:p>
        </w:tc>
        <w:tc>
          <w:tcPr>
            <w:tcW w:w="3695" w:type="dxa"/>
          </w:tcPr>
          <w:p w14:paraId="0FC7AE5B" w14:textId="1ACBD289" w:rsidR="008F415F" w:rsidRPr="008F415F"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"http://coopsy.be/covid-19/"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http://coopsy.be/covid-19/</w:t>
            </w:r>
          </w:p>
          <w:p w14:paraId="7D993EF8" w14:textId="65655714"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7B119F82"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Actualisation de l’offre de soins + réunions online avec les partenaires</w:t>
            </w:r>
          </w:p>
        </w:tc>
        <w:tc>
          <w:tcPr>
            <w:tcW w:w="2683" w:type="dxa"/>
            <w:vMerge w:val="restart"/>
          </w:tcPr>
          <w:p w14:paraId="6E214253"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033101E7" w14:textId="77777777" w:rsidTr="00164505">
        <w:tc>
          <w:tcPr>
            <w:tcW w:w="1236" w:type="dxa"/>
            <w:vMerge/>
            <w:shd w:val="clear" w:color="auto" w:fill="D9D9D9" w:themeFill="background1" w:themeFillShade="D9"/>
          </w:tcPr>
          <w:p w14:paraId="7968297F"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2C0CF80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 Kirikou et réseau santé Namur</w:t>
            </w:r>
          </w:p>
        </w:tc>
        <w:tc>
          <w:tcPr>
            <w:tcW w:w="1560" w:type="dxa"/>
          </w:tcPr>
          <w:p w14:paraId="089501F0"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de Namur </w:t>
            </w:r>
          </w:p>
        </w:tc>
        <w:tc>
          <w:tcPr>
            <w:tcW w:w="3695" w:type="dxa"/>
          </w:tcPr>
          <w:p w14:paraId="5778074A"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Obtention d’une bourse fondation Roi Baudouin pour l’achat de matériel de protection</w:t>
            </w:r>
          </w:p>
        </w:tc>
        <w:tc>
          <w:tcPr>
            <w:tcW w:w="2683" w:type="dxa"/>
            <w:vMerge/>
          </w:tcPr>
          <w:p w14:paraId="32BC7714"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12BB32A0" w14:textId="77777777" w:rsidTr="00164505">
        <w:tc>
          <w:tcPr>
            <w:tcW w:w="1236" w:type="dxa"/>
            <w:vMerge/>
            <w:shd w:val="clear" w:color="auto" w:fill="D9D9D9" w:themeFill="background1" w:themeFillShade="D9"/>
          </w:tcPr>
          <w:p w14:paraId="0A22A0E9"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6D83C1A4"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Tous les partenaires du réseau</w:t>
            </w:r>
          </w:p>
        </w:tc>
        <w:tc>
          <w:tcPr>
            <w:tcW w:w="1560" w:type="dxa"/>
          </w:tcPr>
          <w:p w14:paraId="72A8ADD9"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de Namur</w:t>
            </w:r>
          </w:p>
        </w:tc>
        <w:tc>
          <w:tcPr>
            <w:tcW w:w="3695" w:type="dxa"/>
          </w:tcPr>
          <w:p w14:paraId="4C224382"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Mise à jour de toutes les informations utiles pour trouver et recevoir de l’aide dans le cadre de la crise sanitaire sur le site </w:t>
            </w:r>
          </w:p>
          <w:p w14:paraId="5984BECC" w14:textId="3CDDC5D5" w:rsidR="008F415F" w:rsidRPr="008F415F"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"http://www.reseau-sante-kirikou.be/covid-19/" </w:instrText>
            </w:r>
            <w:r>
              <w:rPr>
                <w:rFonts w:ascii="Calibri" w:eastAsia="Calibri" w:hAnsi="Calibri" w:cs="Times New Roman"/>
                <w:sz w:val="20"/>
                <w:szCs w:val="20"/>
                <w:lang w:val="fr-FR"/>
              </w:rPr>
              <w:fldChar w:fldCharType="separate"/>
            </w:r>
            <w:r w:rsidRPr="008F415F">
              <w:rPr>
                <w:rStyle w:val="Hyperlink"/>
                <w:rFonts w:ascii="Calibri" w:eastAsia="Calibri" w:hAnsi="Calibri" w:cs="Times New Roman"/>
                <w:sz w:val="20"/>
                <w:szCs w:val="20"/>
                <w:lang w:val="fr-FR"/>
              </w:rPr>
              <w:t>http://www.reseau-sante-kirikou.be/covid-19/</w:t>
            </w:r>
          </w:p>
          <w:p w14:paraId="54987984" w14:textId="31017E93"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vMerge/>
          </w:tcPr>
          <w:p w14:paraId="787A9BE2"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7C865418" w14:textId="77777777" w:rsidTr="00164505">
        <w:tc>
          <w:tcPr>
            <w:tcW w:w="1236" w:type="dxa"/>
            <w:shd w:val="clear" w:color="auto" w:fill="D9D9D9" w:themeFill="background1" w:themeFillShade="D9"/>
          </w:tcPr>
          <w:p w14:paraId="3291F1FA" w14:textId="77777777" w:rsidR="008F415F" w:rsidRPr="004939D3" w:rsidRDefault="008F415F" w:rsidP="005E77C1">
            <w:pPr>
              <w:jc w:val="both"/>
              <w:rPr>
                <w:rFonts w:ascii="Calibri" w:eastAsia="Calibri" w:hAnsi="Calibri" w:cs="Times New Roman"/>
                <w:b/>
                <w:bCs/>
                <w:sz w:val="20"/>
                <w:szCs w:val="20"/>
                <w:lang w:val="fr-FR"/>
              </w:rPr>
            </w:pPr>
            <w:bookmarkStart w:id="27" w:name="_Hlk40698433"/>
          </w:p>
          <w:p w14:paraId="23FCD319" w14:textId="77777777" w:rsidR="008F415F" w:rsidRPr="004939D3" w:rsidRDefault="008F415F" w:rsidP="005E77C1">
            <w:pPr>
              <w:jc w:val="both"/>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Réalism</w:t>
            </w:r>
          </w:p>
          <w:p w14:paraId="353B204D"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385308F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Les partenaires du </w:t>
            </w:r>
            <w:proofErr w:type="spellStart"/>
            <w:r w:rsidRPr="004939D3">
              <w:rPr>
                <w:rFonts w:ascii="Calibri" w:eastAsia="Calibri" w:hAnsi="Calibri" w:cs="Times New Roman"/>
                <w:sz w:val="20"/>
                <w:szCs w:val="20"/>
                <w:lang w:val="fr-FR"/>
              </w:rPr>
              <w:t>reseau</w:t>
            </w:r>
            <w:proofErr w:type="spellEnd"/>
            <w:r w:rsidRPr="004939D3">
              <w:rPr>
                <w:rFonts w:ascii="Calibri" w:eastAsia="Calibri" w:hAnsi="Calibri" w:cs="Times New Roman"/>
                <w:sz w:val="20"/>
                <w:szCs w:val="20"/>
                <w:lang w:val="fr-FR"/>
              </w:rPr>
              <w:t xml:space="preserve"> </w:t>
            </w:r>
          </w:p>
        </w:tc>
        <w:tc>
          <w:tcPr>
            <w:tcW w:w="1560" w:type="dxa"/>
          </w:tcPr>
          <w:p w14:paraId="648C6B4F"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Province de Liège </w:t>
            </w:r>
          </w:p>
        </w:tc>
        <w:tc>
          <w:tcPr>
            <w:tcW w:w="3695" w:type="dxa"/>
          </w:tcPr>
          <w:p w14:paraId="79FDA5A4"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Mise à disposition d’informations divers au grand public dans le cadre de la crise sanitaire (offres de d’aide et de soins + conseils et info </w:t>
            </w:r>
            <w:proofErr w:type="spellStart"/>
            <w:r>
              <w:rPr>
                <w:rFonts w:ascii="Calibri" w:eastAsia="Calibri" w:hAnsi="Calibri" w:cs="Times New Roman"/>
                <w:sz w:val="20"/>
                <w:szCs w:val="20"/>
                <w:lang w:val="fr-FR"/>
              </w:rPr>
              <w:t>c</w:t>
            </w:r>
            <w:r w:rsidRPr="004939D3">
              <w:rPr>
                <w:rFonts w:ascii="Calibri" w:eastAsia="Calibri" w:hAnsi="Calibri" w:cs="Times New Roman"/>
                <w:sz w:val="20"/>
                <w:szCs w:val="20"/>
                <w:lang w:val="fr-FR"/>
              </w:rPr>
              <w:t>ovid</w:t>
            </w:r>
            <w:proofErr w:type="spellEnd"/>
          </w:p>
          <w:p w14:paraId="12C86CA8" w14:textId="77777777" w:rsidR="008F415F" w:rsidRPr="004939D3" w:rsidRDefault="008F415F" w:rsidP="005E77C1">
            <w:pPr>
              <w:jc w:val="both"/>
              <w:rPr>
                <w:rFonts w:ascii="Calibri" w:eastAsia="Calibri" w:hAnsi="Calibri" w:cs="Times New Roman"/>
                <w:sz w:val="20"/>
                <w:szCs w:val="20"/>
                <w:lang w:val="fr-FR"/>
              </w:rPr>
            </w:pPr>
          </w:p>
          <w:p w14:paraId="2DFD280C" w14:textId="77777777" w:rsidR="008F415F" w:rsidRPr="008F415F" w:rsidRDefault="008F415F" w:rsidP="005E77C1">
            <w:pPr>
              <w:jc w:val="both"/>
              <w:rPr>
                <w:rStyle w:val="Hyperlink"/>
                <w:rFonts w:cs="Times New Roman"/>
                <w:sz w:val="18"/>
                <w:szCs w:val="18"/>
                <w:lang w:val="fr-FR"/>
              </w:rPr>
            </w:pPr>
            <w:r w:rsidRPr="008F415F">
              <w:rPr>
                <w:rFonts w:cs="Times New Roman"/>
                <w:sz w:val="18"/>
                <w:szCs w:val="18"/>
                <w:lang w:val="fr-FR"/>
              </w:rPr>
              <w:fldChar w:fldCharType="begin"/>
            </w:r>
            <w:r w:rsidRPr="008F415F">
              <w:rPr>
                <w:rFonts w:cs="Times New Roman"/>
                <w:sz w:val="18"/>
                <w:szCs w:val="18"/>
                <w:lang w:val="fr-FR"/>
              </w:rPr>
              <w:instrText xml:space="preserve"> HYPERLINK "https://www.realism0-18.be/index.php/2-uncategorised/58-covid-aide-ressources" </w:instrText>
            </w:r>
            <w:r w:rsidRPr="008F415F">
              <w:rPr>
                <w:rFonts w:cs="Times New Roman"/>
                <w:sz w:val="18"/>
                <w:szCs w:val="18"/>
                <w:lang w:val="fr-FR"/>
              </w:rPr>
              <w:fldChar w:fldCharType="separate"/>
            </w:r>
            <w:r w:rsidRPr="008F415F">
              <w:rPr>
                <w:rStyle w:val="Hyperlink"/>
                <w:rFonts w:cs="Times New Roman"/>
                <w:sz w:val="18"/>
                <w:szCs w:val="18"/>
                <w:lang w:val="fr-FR"/>
              </w:rPr>
              <w:t>https://www.realism0-18.be/index.php/2-uncategorised/58-covid-aide-ressources</w:t>
            </w:r>
          </w:p>
          <w:p w14:paraId="63F624FB" w14:textId="77777777" w:rsidR="008F415F" w:rsidRDefault="008F415F" w:rsidP="005E77C1">
            <w:pPr>
              <w:jc w:val="both"/>
              <w:rPr>
                <w:rFonts w:cs="Times New Roman"/>
                <w:lang w:val="fr-FR"/>
              </w:rPr>
            </w:pPr>
            <w:r w:rsidRPr="008F415F">
              <w:rPr>
                <w:rFonts w:cs="Times New Roman"/>
                <w:sz w:val="18"/>
                <w:szCs w:val="18"/>
                <w:lang w:val="fr-FR"/>
              </w:rPr>
              <w:fldChar w:fldCharType="end"/>
            </w:r>
          </w:p>
          <w:p w14:paraId="74F59C1A" w14:textId="77777777" w:rsidR="008F415F" w:rsidRPr="004939D3" w:rsidRDefault="0089758F" w:rsidP="005E77C1">
            <w:pPr>
              <w:jc w:val="both"/>
              <w:rPr>
                <w:rFonts w:ascii="Calibri" w:eastAsia="Calibri" w:hAnsi="Calibri" w:cs="Times New Roman"/>
                <w:sz w:val="20"/>
                <w:szCs w:val="20"/>
                <w:lang w:val="fr-FR"/>
              </w:rPr>
            </w:pPr>
            <w:hyperlink r:id="rId95" w:history="1">
              <w:r w:rsidR="008F415F" w:rsidRPr="00D74354">
                <w:rPr>
                  <w:rStyle w:val="Hyperlink"/>
                  <w:rFonts w:ascii="Calibri" w:eastAsia="Calibri" w:hAnsi="Calibri" w:cs="Times New Roman"/>
                  <w:sz w:val="20"/>
                  <w:szCs w:val="20"/>
                  <w:lang w:val="fr-FR"/>
                </w:rPr>
                <w:t>https://www.realism0-18.be/index.php/2-uncategorised/59-covid-19-aide-confinement</w:t>
              </w:r>
            </w:hyperlink>
          </w:p>
          <w:p w14:paraId="0D72995E" w14:textId="77777777" w:rsidR="008F415F" w:rsidRPr="004939D3" w:rsidRDefault="008F415F" w:rsidP="005E77C1">
            <w:pPr>
              <w:jc w:val="both"/>
              <w:rPr>
                <w:rFonts w:ascii="Calibri" w:eastAsia="Calibri" w:hAnsi="Calibri" w:cs="Times New Roman"/>
                <w:sz w:val="20"/>
                <w:szCs w:val="20"/>
                <w:lang w:val="fr-FR"/>
              </w:rPr>
            </w:pPr>
          </w:p>
          <w:p w14:paraId="007271CF" w14:textId="77777777" w:rsidR="008F415F" w:rsidRPr="004939D3"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lastRenderedPageBreak/>
              <w:fldChar w:fldCharType="begin"/>
            </w:r>
            <w:r>
              <w:rPr>
                <w:rFonts w:ascii="Calibri" w:eastAsia="Calibri" w:hAnsi="Calibri" w:cs="Times New Roman"/>
                <w:sz w:val="20"/>
                <w:szCs w:val="20"/>
                <w:lang w:val="fr-FR"/>
              </w:rPr>
              <w:instrText xml:space="preserve"> HYPERLINK "https://www.realism0-18.be/index.php/2-uncategorised/57-information-covid-19" </w:instrText>
            </w:r>
            <w:r>
              <w:rPr>
                <w:rFonts w:ascii="Calibri" w:eastAsia="Calibri" w:hAnsi="Calibri" w:cs="Times New Roman"/>
                <w:sz w:val="20"/>
                <w:szCs w:val="20"/>
                <w:lang w:val="fr-FR"/>
              </w:rPr>
              <w:fldChar w:fldCharType="separate"/>
            </w:r>
            <w:r w:rsidRPr="004939D3">
              <w:rPr>
                <w:rStyle w:val="Hyperlink"/>
                <w:rFonts w:ascii="Calibri" w:eastAsia="Calibri" w:hAnsi="Calibri" w:cs="Times New Roman"/>
                <w:sz w:val="20"/>
                <w:szCs w:val="20"/>
                <w:lang w:val="fr-FR"/>
              </w:rPr>
              <w:t>https://www.realism0-18.be/index.php/2-uncategorised/57-information-covid-19</w:t>
            </w:r>
          </w:p>
          <w:p w14:paraId="4184D0B1" w14:textId="77777777"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tc>
        <w:tc>
          <w:tcPr>
            <w:tcW w:w="2683" w:type="dxa"/>
          </w:tcPr>
          <w:p w14:paraId="1F46DC83"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48D80633" w14:textId="77777777" w:rsidTr="00164505">
        <w:tc>
          <w:tcPr>
            <w:tcW w:w="1236" w:type="dxa"/>
            <w:vMerge w:val="restart"/>
            <w:shd w:val="clear" w:color="auto" w:fill="D9D9D9" w:themeFill="background1" w:themeFillShade="D9"/>
          </w:tcPr>
          <w:p w14:paraId="48551A00" w14:textId="77777777" w:rsidR="008F415F" w:rsidRPr="004939D3" w:rsidRDefault="008F415F" w:rsidP="005E77C1">
            <w:pPr>
              <w:jc w:val="both"/>
              <w:rPr>
                <w:rFonts w:ascii="Calibri" w:eastAsia="Calibri" w:hAnsi="Calibri" w:cs="Times New Roman"/>
                <w:b/>
                <w:bCs/>
                <w:sz w:val="20"/>
                <w:szCs w:val="20"/>
                <w:lang w:val="fr-FR"/>
              </w:rPr>
            </w:pPr>
          </w:p>
          <w:p w14:paraId="03D34074" w14:textId="77777777" w:rsidR="008F415F" w:rsidRPr="004939D3" w:rsidRDefault="008F415F" w:rsidP="005E77C1">
            <w:pPr>
              <w:jc w:val="both"/>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Matilda</w:t>
            </w:r>
          </w:p>
          <w:p w14:paraId="5A5C5C6F"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2452F44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Matilda </w:t>
            </w:r>
          </w:p>
          <w:p w14:paraId="1D730FFB"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Réseau </w:t>
            </w:r>
            <w:proofErr w:type="spellStart"/>
            <w:r w:rsidRPr="004939D3">
              <w:rPr>
                <w:rFonts w:ascii="Calibri" w:eastAsia="Calibri" w:hAnsi="Calibri" w:cs="Times New Roman"/>
                <w:sz w:val="20"/>
                <w:szCs w:val="20"/>
                <w:lang w:val="fr-FR"/>
              </w:rPr>
              <w:t>Proxi</w:t>
            </w:r>
            <w:r>
              <w:rPr>
                <w:rFonts w:ascii="Calibri" w:eastAsia="Calibri" w:hAnsi="Calibri" w:cs="Times New Roman"/>
                <w:sz w:val="20"/>
                <w:szCs w:val="20"/>
                <w:lang w:val="fr-FR"/>
              </w:rPr>
              <w:t>R</w:t>
            </w:r>
            <w:r w:rsidRPr="004939D3">
              <w:rPr>
                <w:rFonts w:ascii="Calibri" w:eastAsia="Calibri" w:hAnsi="Calibri" w:cs="Times New Roman"/>
                <w:sz w:val="20"/>
                <w:szCs w:val="20"/>
                <w:lang w:val="fr-FR"/>
              </w:rPr>
              <w:t>élux</w:t>
            </w:r>
            <w:proofErr w:type="spellEnd"/>
            <w:r w:rsidRPr="004939D3">
              <w:rPr>
                <w:rFonts w:ascii="Calibri" w:eastAsia="Calibri" w:hAnsi="Calibri" w:cs="Times New Roman"/>
                <w:sz w:val="20"/>
                <w:szCs w:val="20"/>
                <w:lang w:val="fr-FR"/>
              </w:rPr>
              <w:t xml:space="preserve"> </w:t>
            </w:r>
          </w:p>
          <w:p w14:paraId="6238DA23"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 assuétude</w:t>
            </w:r>
          </w:p>
        </w:tc>
        <w:tc>
          <w:tcPr>
            <w:tcW w:w="1560" w:type="dxa"/>
          </w:tcPr>
          <w:p w14:paraId="3A155545"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Luxembourg</w:t>
            </w:r>
          </w:p>
          <w:p w14:paraId="5F7508C3" w14:textId="77777777" w:rsidR="008F415F" w:rsidRPr="004939D3" w:rsidRDefault="008F415F" w:rsidP="005E77C1">
            <w:pPr>
              <w:jc w:val="both"/>
              <w:rPr>
                <w:rFonts w:ascii="Calibri" w:eastAsia="Calibri" w:hAnsi="Calibri" w:cs="Times New Roman"/>
                <w:sz w:val="20"/>
                <w:szCs w:val="20"/>
                <w:lang w:val="fr-FR"/>
              </w:rPr>
            </w:pPr>
          </w:p>
        </w:tc>
        <w:tc>
          <w:tcPr>
            <w:tcW w:w="3695" w:type="dxa"/>
          </w:tcPr>
          <w:p w14:paraId="27DE12BC"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Réunion par </w:t>
            </w:r>
            <w:proofErr w:type="spellStart"/>
            <w:r w:rsidRPr="004939D3">
              <w:rPr>
                <w:rFonts w:ascii="Calibri" w:eastAsia="Calibri" w:hAnsi="Calibri" w:cs="Times New Roman"/>
                <w:sz w:val="20"/>
                <w:szCs w:val="20"/>
                <w:lang w:val="fr-FR"/>
              </w:rPr>
              <w:t>visio</w:t>
            </w:r>
            <w:proofErr w:type="spellEnd"/>
            <w:r w:rsidRPr="004939D3">
              <w:rPr>
                <w:rFonts w:ascii="Calibri" w:eastAsia="Calibri" w:hAnsi="Calibri" w:cs="Times New Roman"/>
                <w:sz w:val="20"/>
                <w:szCs w:val="20"/>
                <w:lang w:val="fr-FR"/>
              </w:rPr>
              <w:t xml:space="preserve">. Listing des services santé mentale assuétudes </w:t>
            </w:r>
          </w:p>
          <w:p w14:paraId="0D816D5F"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Fichier Excel + indication sur le fonctionnement des services  (</w:t>
            </w:r>
            <w:proofErr w:type="spellStart"/>
            <w:r w:rsidRPr="004939D3">
              <w:rPr>
                <w:rFonts w:ascii="Calibri" w:eastAsia="Calibri" w:hAnsi="Calibri" w:cs="Times New Roman"/>
                <w:sz w:val="20"/>
                <w:szCs w:val="20"/>
                <w:lang w:val="fr-FR"/>
              </w:rPr>
              <w:t>cfr</w:t>
            </w:r>
            <w:proofErr w:type="spellEnd"/>
            <w:r w:rsidRPr="004939D3">
              <w:rPr>
                <w:rFonts w:ascii="Calibri" w:eastAsia="Calibri" w:hAnsi="Calibri" w:cs="Times New Roman"/>
                <w:sz w:val="20"/>
                <w:szCs w:val="20"/>
                <w:lang w:val="fr-FR"/>
              </w:rPr>
              <w:t xml:space="preserve"> </w:t>
            </w:r>
            <w:proofErr w:type="spellStart"/>
            <w:r w:rsidRPr="004939D3">
              <w:rPr>
                <w:rFonts w:ascii="Calibri" w:eastAsia="Calibri" w:hAnsi="Calibri" w:cs="Times New Roman"/>
                <w:sz w:val="20"/>
                <w:szCs w:val="20"/>
                <w:lang w:val="fr-FR"/>
              </w:rPr>
              <w:t>coopsy</w:t>
            </w:r>
            <w:proofErr w:type="spellEnd"/>
            <w:r w:rsidRPr="004939D3">
              <w:rPr>
                <w:rFonts w:ascii="Calibri" w:eastAsia="Calibri" w:hAnsi="Calibri" w:cs="Times New Roman"/>
                <w:sz w:val="20"/>
                <w:szCs w:val="20"/>
                <w:lang w:val="fr-FR"/>
              </w:rPr>
              <w:t>) en cours</w:t>
            </w:r>
          </w:p>
          <w:p w14:paraId="394D9C65" w14:textId="77777777" w:rsidR="008F415F" w:rsidRPr="004939D3" w:rsidRDefault="008F415F" w:rsidP="005E77C1">
            <w:pPr>
              <w:jc w:val="both"/>
              <w:rPr>
                <w:rFonts w:ascii="Calibri" w:eastAsia="Calibri" w:hAnsi="Calibri" w:cs="Times New Roman"/>
                <w:sz w:val="20"/>
                <w:szCs w:val="20"/>
                <w:lang w:val="fr-FR"/>
              </w:rPr>
            </w:pPr>
          </w:p>
        </w:tc>
        <w:tc>
          <w:tcPr>
            <w:tcW w:w="2683" w:type="dxa"/>
          </w:tcPr>
          <w:p w14:paraId="7175A215"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0EEB7006" w14:textId="77777777" w:rsidTr="00164505">
        <w:tc>
          <w:tcPr>
            <w:tcW w:w="1236" w:type="dxa"/>
            <w:vMerge/>
            <w:shd w:val="clear" w:color="auto" w:fill="D9D9D9" w:themeFill="background1" w:themeFillShade="D9"/>
          </w:tcPr>
          <w:p w14:paraId="2272B50F" w14:textId="77777777" w:rsidR="008F415F" w:rsidRPr="004939D3" w:rsidRDefault="008F415F" w:rsidP="005E77C1">
            <w:pPr>
              <w:jc w:val="both"/>
              <w:rPr>
                <w:rFonts w:ascii="Calibri" w:eastAsia="Calibri" w:hAnsi="Calibri" w:cs="Times New Roman"/>
                <w:b/>
                <w:bCs/>
                <w:sz w:val="20"/>
                <w:szCs w:val="20"/>
                <w:lang w:val="fr-FR"/>
              </w:rPr>
            </w:pPr>
          </w:p>
        </w:tc>
        <w:tc>
          <w:tcPr>
            <w:tcW w:w="2161" w:type="dxa"/>
          </w:tcPr>
          <w:p w14:paraId="2598D4D2"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 Matilda</w:t>
            </w:r>
          </w:p>
          <w:p w14:paraId="732943FE" w14:textId="77777777" w:rsidR="008F415F" w:rsidRPr="004939D3" w:rsidRDefault="008F415F" w:rsidP="005E77C1">
            <w:pPr>
              <w:jc w:val="both"/>
              <w:rPr>
                <w:rFonts w:ascii="Calibri" w:eastAsia="Calibri" w:hAnsi="Calibri" w:cs="Times New Roman"/>
                <w:sz w:val="20"/>
                <w:szCs w:val="20"/>
                <w:lang w:val="fr-FR"/>
              </w:rPr>
            </w:pPr>
            <w:proofErr w:type="spellStart"/>
            <w:r w:rsidRPr="004939D3">
              <w:rPr>
                <w:rFonts w:ascii="Calibri" w:eastAsia="Calibri" w:hAnsi="Calibri" w:cs="Times New Roman"/>
                <w:sz w:val="20"/>
                <w:szCs w:val="20"/>
                <w:lang w:val="fr-FR"/>
              </w:rPr>
              <w:t>Proxi</w:t>
            </w:r>
            <w:r>
              <w:rPr>
                <w:rFonts w:ascii="Calibri" w:eastAsia="Calibri" w:hAnsi="Calibri" w:cs="Times New Roman"/>
                <w:sz w:val="20"/>
                <w:szCs w:val="20"/>
                <w:lang w:val="fr-FR"/>
              </w:rPr>
              <w:t>R</w:t>
            </w:r>
            <w:r w:rsidRPr="004939D3">
              <w:rPr>
                <w:rFonts w:ascii="Calibri" w:eastAsia="Calibri" w:hAnsi="Calibri" w:cs="Times New Roman"/>
                <w:sz w:val="20"/>
                <w:szCs w:val="20"/>
                <w:lang w:val="fr-FR"/>
              </w:rPr>
              <w:t>élux</w:t>
            </w:r>
            <w:proofErr w:type="spellEnd"/>
          </w:p>
          <w:p w14:paraId="112260F6"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 assuétude et plateforme de concertation santé menta</w:t>
            </w:r>
            <w:r>
              <w:rPr>
                <w:rFonts w:ascii="Calibri" w:eastAsia="Calibri" w:hAnsi="Calibri" w:cs="Times New Roman"/>
                <w:sz w:val="20"/>
                <w:szCs w:val="20"/>
                <w:lang w:val="fr-FR"/>
              </w:rPr>
              <w:t>l</w:t>
            </w:r>
            <w:r w:rsidRPr="004939D3">
              <w:rPr>
                <w:rFonts w:ascii="Calibri" w:eastAsia="Calibri" w:hAnsi="Calibri" w:cs="Times New Roman"/>
                <w:sz w:val="20"/>
                <w:szCs w:val="20"/>
                <w:lang w:val="fr-FR"/>
              </w:rPr>
              <w:t>e</w:t>
            </w:r>
          </w:p>
        </w:tc>
        <w:tc>
          <w:tcPr>
            <w:tcW w:w="1560" w:type="dxa"/>
          </w:tcPr>
          <w:p w14:paraId="6EEE703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Province du Luxembourg</w:t>
            </w:r>
          </w:p>
          <w:p w14:paraId="4C54E12D" w14:textId="77777777" w:rsidR="008F415F" w:rsidRPr="004939D3" w:rsidRDefault="008F415F" w:rsidP="005E77C1">
            <w:pPr>
              <w:jc w:val="both"/>
              <w:rPr>
                <w:rFonts w:ascii="Calibri" w:eastAsia="Calibri" w:hAnsi="Calibri" w:cs="Times New Roman"/>
                <w:sz w:val="20"/>
                <w:szCs w:val="20"/>
                <w:lang w:val="fr-FR"/>
              </w:rPr>
            </w:pPr>
          </w:p>
        </w:tc>
        <w:tc>
          <w:tcPr>
            <w:tcW w:w="3695" w:type="dxa"/>
          </w:tcPr>
          <w:p w14:paraId="6F4F4F7D"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Communication vers le public général pour informer que les services sont toujours disponibles</w:t>
            </w:r>
          </w:p>
        </w:tc>
        <w:tc>
          <w:tcPr>
            <w:tcW w:w="2683" w:type="dxa"/>
          </w:tcPr>
          <w:p w14:paraId="50A96DF0" w14:textId="77777777" w:rsidR="008F415F" w:rsidRPr="004939D3" w:rsidRDefault="008F415F" w:rsidP="005E77C1">
            <w:pPr>
              <w:jc w:val="both"/>
              <w:rPr>
                <w:rFonts w:ascii="Calibri" w:eastAsia="Calibri" w:hAnsi="Calibri" w:cs="Times New Roman"/>
                <w:sz w:val="20"/>
                <w:szCs w:val="20"/>
                <w:lang w:val="fr-FR"/>
              </w:rPr>
            </w:pPr>
          </w:p>
        </w:tc>
      </w:tr>
      <w:tr w:rsidR="008F415F" w:rsidRPr="004939D3" w14:paraId="64064737" w14:textId="77777777" w:rsidTr="00164505">
        <w:tc>
          <w:tcPr>
            <w:tcW w:w="1236" w:type="dxa"/>
            <w:shd w:val="clear" w:color="auto" w:fill="D9D9D9" w:themeFill="background1" w:themeFillShade="D9"/>
          </w:tcPr>
          <w:p w14:paraId="793555DE" w14:textId="77777777" w:rsidR="008F415F" w:rsidRPr="004939D3" w:rsidRDefault="008F415F" w:rsidP="005E77C1">
            <w:pPr>
              <w:jc w:val="both"/>
              <w:rPr>
                <w:rFonts w:ascii="Calibri" w:eastAsia="Calibri" w:hAnsi="Calibri" w:cs="Times New Roman"/>
                <w:b/>
                <w:bCs/>
                <w:sz w:val="20"/>
                <w:szCs w:val="20"/>
                <w:lang w:val="fr-FR"/>
              </w:rPr>
            </w:pPr>
            <w:r w:rsidRPr="004939D3">
              <w:rPr>
                <w:rFonts w:ascii="Calibri" w:eastAsia="Calibri" w:hAnsi="Calibri" w:cs="Times New Roman"/>
                <w:b/>
                <w:bCs/>
                <w:sz w:val="20"/>
                <w:szCs w:val="20"/>
                <w:lang w:val="fr-FR"/>
              </w:rPr>
              <w:t xml:space="preserve">Tous les réseaux </w:t>
            </w:r>
          </w:p>
          <w:p w14:paraId="0E2C0EA0" w14:textId="77777777" w:rsidR="008F415F" w:rsidRPr="004939D3" w:rsidRDefault="008F415F" w:rsidP="005E77C1">
            <w:pPr>
              <w:jc w:val="both"/>
              <w:rPr>
                <w:rFonts w:ascii="Calibri" w:eastAsia="Calibri" w:hAnsi="Calibri" w:cs="Times New Roman"/>
                <w:b/>
                <w:bCs/>
                <w:sz w:val="20"/>
                <w:szCs w:val="20"/>
                <w:lang w:val="fr-FR"/>
              </w:rPr>
            </w:pPr>
            <w:r>
              <w:rPr>
                <w:rFonts w:ascii="Calibri" w:eastAsia="Calibri" w:hAnsi="Calibri" w:cs="Times New Roman"/>
                <w:b/>
                <w:bCs/>
                <w:sz w:val="20"/>
                <w:szCs w:val="20"/>
                <w:lang w:val="fr-FR"/>
              </w:rPr>
              <w:t>d</w:t>
            </w:r>
            <w:r w:rsidRPr="004939D3">
              <w:rPr>
                <w:rFonts w:ascii="Calibri" w:eastAsia="Calibri" w:hAnsi="Calibri" w:cs="Times New Roman"/>
                <w:b/>
                <w:bCs/>
                <w:sz w:val="20"/>
                <w:szCs w:val="20"/>
                <w:lang w:val="fr-FR"/>
              </w:rPr>
              <w:t>e la nouvelle politique en Wallonie</w:t>
            </w:r>
          </w:p>
        </w:tc>
        <w:tc>
          <w:tcPr>
            <w:tcW w:w="2161" w:type="dxa"/>
          </w:tcPr>
          <w:p w14:paraId="4B39D608"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Projet </w:t>
            </w:r>
            <w:proofErr w:type="spellStart"/>
            <w:r>
              <w:rPr>
                <w:rFonts w:ascii="Calibri" w:eastAsia="Calibri" w:hAnsi="Calibri" w:cs="Times New Roman"/>
                <w:sz w:val="20"/>
                <w:szCs w:val="20"/>
                <w:lang w:val="fr-FR"/>
              </w:rPr>
              <w:t>C</w:t>
            </w:r>
            <w:r w:rsidRPr="004939D3">
              <w:rPr>
                <w:rFonts w:ascii="Calibri" w:eastAsia="Calibri" w:hAnsi="Calibri" w:cs="Times New Roman"/>
                <w:sz w:val="20"/>
                <w:szCs w:val="20"/>
                <w:lang w:val="fr-FR"/>
              </w:rPr>
              <w:t>résam</w:t>
            </w:r>
            <w:proofErr w:type="spellEnd"/>
          </w:p>
          <w:p w14:paraId="04D4DCCF"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Collaboration avec  tous les réseaux  adultes, plateforme de concertation</w:t>
            </w:r>
          </w:p>
          <w:p w14:paraId="752793E3"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Réseaux assuétude</w:t>
            </w:r>
          </w:p>
          <w:p w14:paraId="0A616F7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Centre de référence du suicide</w:t>
            </w:r>
          </w:p>
        </w:tc>
        <w:tc>
          <w:tcPr>
            <w:tcW w:w="1560" w:type="dxa"/>
          </w:tcPr>
          <w:p w14:paraId="56FEEA59"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La Wallonie</w:t>
            </w:r>
          </w:p>
        </w:tc>
        <w:tc>
          <w:tcPr>
            <w:tcW w:w="3695" w:type="dxa"/>
          </w:tcPr>
          <w:p w14:paraId="0C712D4E" w14:textId="77777777"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La Page Actualisation de l'offre de soins en Santé mentale et Assuétudes en Wallonie est en ligne</w:t>
            </w:r>
          </w:p>
          <w:p w14:paraId="6CE3BC0F" w14:textId="77777777" w:rsidR="008F415F" w:rsidRPr="004939D3" w:rsidRDefault="008F415F" w:rsidP="005E77C1">
            <w:pPr>
              <w:jc w:val="both"/>
              <w:rPr>
                <w:rFonts w:ascii="Calibri" w:eastAsia="Calibri" w:hAnsi="Calibri" w:cs="Times New Roman"/>
                <w:sz w:val="20"/>
                <w:szCs w:val="20"/>
                <w:lang w:val="fr-FR"/>
              </w:rPr>
            </w:pPr>
          </w:p>
          <w:p w14:paraId="77B28A86" w14:textId="77777777" w:rsidR="008F415F" w:rsidRPr="004939D3" w:rsidRDefault="008F415F" w:rsidP="005E77C1">
            <w:pPr>
              <w:jc w:val="both"/>
              <w:rPr>
                <w:rStyle w:val="Hyperlink"/>
                <w:rFonts w:ascii="Calibri" w:eastAsia="Calibri" w:hAnsi="Calibri" w:cs="Times New Roman"/>
                <w:sz w:val="20"/>
                <w:szCs w:val="20"/>
                <w:lang w:val="fr-FR"/>
              </w:rPr>
            </w:pPr>
            <w:r>
              <w:rPr>
                <w:rFonts w:ascii="Calibri" w:eastAsia="Calibri" w:hAnsi="Calibri" w:cs="Times New Roman"/>
                <w:sz w:val="20"/>
                <w:szCs w:val="20"/>
                <w:lang w:val="fr-FR"/>
              </w:rPr>
              <w:fldChar w:fldCharType="begin"/>
            </w:r>
            <w:r>
              <w:rPr>
                <w:rFonts w:ascii="Calibri" w:eastAsia="Calibri" w:hAnsi="Calibri" w:cs="Times New Roman"/>
                <w:sz w:val="20"/>
                <w:szCs w:val="20"/>
                <w:lang w:val="fr-FR"/>
              </w:rPr>
              <w:instrText xml:space="preserve"> HYPERLINK "http://www.cresam.be/projets/coronavirus-actus-et-infos-en-sante-mentale/" </w:instrText>
            </w:r>
            <w:r>
              <w:rPr>
                <w:rFonts w:ascii="Calibri" w:eastAsia="Calibri" w:hAnsi="Calibri" w:cs="Times New Roman"/>
                <w:sz w:val="20"/>
                <w:szCs w:val="20"/>
                <w:lang w:val="fr-FR"/>
              </w:rPr>
              <w:fldChar w:fldCharType="separate"/>
            </w:r>
            <w:r w:rsidRPr="004939D3">
              <w:rPr>
                <w:rStyle w:val="Hyperlink"/>
                <w:rFonts w:ascii="Calibri" w:eastAsia="Calibri" w:hAnsi="Calibri" w:cs="Times New Roman"/>
                <w:sz w:val="20"/>
                <w:szCs w:val="20"/>
                <w:lang w:val="fr-FR"/>
              </w:rPr>
              <w:t>http://www.cresam.be/projets/coronavirus-actus-et-infos-en-sante-mentale/</w:t>
            </w:r>
          </w:p>
          <w:p w14:paraId="17793948" w14:textId="77777777" w:rsidR="008F415F" w:rsidRPr="004939D3" w:rsidRDefault="008F415F" w:rsidP="005E77C1">
            <w:pPr>
              <w:jc w:val="both"/>
              <w:rPr>
                <w:rFonts w:ascii="Calibri" w:eastAsia="Calibri" w:hAnsi="Calibri" w:cs="Times New Roman"/>
                <w:sz w:val="20"/>
                <w:szCs w:val="20"/>
                <w:lang w:val="fr-FR"/>
              </w:rPr>
            </w:pPr>
            <w:r>
              <w:rPr>
                <w:rFonts w:ascii="Calibri" w:eastAsia="Calibri" w:hAnsi="Calibri" w:cs="Times New Roman"/>
                <w:sz w:val="20"/>
                <w:szCs w:val="20"/>
                <w:lang w:val="fr-FR"/>
              </w:rPr>
              <w:fldChar w:fldCharType="end"/>
            </w:r>
          </w:p>
          <w:p w14:paraId="66F39AB0" w14:textId="1858985B" w:rsidR="008F415F" w:rsidRPr="004939D3" w:rsidRDefault="008F415F" w:rsidP="005E77C1">
            <w:pPr>
              <w:jc w:val="both"/>
              <w:rPr>
                <w:rFonts w:ascii="Calibri" w:eastAsia="Calibri" w:hAnsi="Calibri" w:cs="Times New Roman"/>
                <w:sz w:val="20"/>
                <w:szCs w:val="20"/>
                <w:lang w:val="fr-FR"/>
              </w:rPr>
            </w:pPr>
            <w:r w:rsidRPr="004939D3">
              <w:rPr>
                <w:rFonts w:ascii="Calibri" w:eastAsia="Calibri" w:hAnsi="Calibri" w:cs="Times New Roman"/>
                <w:sz w:val="20"/>
                <w:szCs w:val="20"/>
                <w:lang w:val="fr-FR"/>
              </w:rPr>
              <w:t xml:space="preserve">  </w:t>
            </w:r>
          </w:p>
        </w:tc>
        <w:tc>
          <w:tcPr>
            <w:tcW w:w="2683" w:type="dxa"/>
          </w:tcPr>
          <w:p w14:paraId="2A824E65" w14:textId="77777777" w:rsidR="008F415F" w:rsidRPr="004939D3" w:rsidRDefault="008F415F" w:rsidP="005E77C1">
            <w:pPr>
              <w:jc w:val="both"/>
              <w:rPr>
                <w:rFonts w:ascii="Calibri" w:eastAsia="Calibri" w:hAnsi="Calibri" w:cs="Times New Roman"/>
                <w:sz w:val="20"/>
                <w:szCs w:val="20"/>
                <w:lang w:val="fr-FR"/>
              </w:rPr>
            </w:pPr>
          </w:p>
        </w:tc>
      </w:tr>
      <w:bookmarkEnd w:id="26"/>
    </w:tbl>
    <w:p w14:paraId="2D82FBB5" w14:textId="1AAEBE0D" w:rsidR="00354C46" w:rsidRDefault="00354C46" w:rsidP="005E77C1">
      <w:pPr>
        <w:ind w:left="720"/>
        <w:jc w:val="both"/>
        <w:rPr>
          <w:lang w:val="fr-FR"/>
        </w:rPr>
      </w:pPr>
      <w:r>
        <w:rPr>
          <w:lang w:val="fr-FR"/>
        </w:rPr>
        <w:br w:type="page"/>
      </w:r>
    </w:p>
    <w:p w14:paraId="3CBDBC4F" w14:textId="77777777" w:rsidR="00395624" w:rsidRPr="008F415F" w:rsidRDefault="00395624" w:rsidP="005E77C1">
      <w:pPr>
        <w:ind w:left="720"/>
        <w:jc w:val="both"/>
        <w:rPr>
          <w:lang w:val="fr-FR"/>
        </w:r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2938"/>
        <w:gridCol w:w="1272"/>
        <w:gridCol w:w="77"/>
        <w:gridCol w:w="3687"/>
      </w:tblGrid>
      <w:tr w:rsidR="00C00426" w:rsidRPr="00C00623" w14:paraId="42592063" w14:textId="77777777" w:rsidTr="00D81E62">
        <w:tc>
          <w:tcPr>
            <w:tcW w:w="1237" w:type="dxa"/>
            <w:shd w:val="clear" w:color="auto" w:fill="808080"/>
          </w:tcPr>
          <w:p w14:paraId="26F5A0C5" w14:textId="77777777" w:rsidR="00C00426" w:rsidRPr="006B5ADF" w:rsidRDefault="00C00426" w:rsidP="005E77C1">
            <w:pPr>
              <w:jc w:val="both"/>
              <w:rPr>
                <w:rFonts w:ascii="Calibri" w:eastAsia="Calibri" w:hAnsi="Calibri" w:cs="Times New Roman"/>
                <w:b/>
                <w:bCs/>
                <w:color w:val="FFFFFF"/>
                <w:lang w:val="nl-BE"/>
              </w:rPr>
            </w:pPr>
            <w:bookmarkStart w:id="28" w:name="_Hlk41398840"/>
            <w:proofErr w:type="spellStart"/>
            <w:r w:rsidRPr="006B5ADF">
              <w:rPr>
                <w:rFonts w:ascii="Calibri" w:eastAsia="Calibri" w:hAnsi="Calibri" w:cs="Times New Roman"/>
                <w:b/>
                <w:bCs/>
                <w:color w:val="FFFFFF"/>
                <w:lang w:val="nl-BE"/>
              </w:rPr>
              <w:t>Réseaux</w:t>
            </w:r>
            <w:proofErr w:type="spellEnd"/>
          </w:p>
          <w:p w14:paraId="382560D6" w14:textId="77777777" w:rsidR="00C00426" w:rsidRPr="006B5ADF" w:rsidRDefault="00C00426" w:rsidP="005E77C1">
            <w:pPr>
              <w:jc w:val="both"/>
              <w:rPr>
                <w:rFonts w:ascii="Calibri" w:eastAsia="Calibri" w:hAnsi="Calibri" w:cs="Times New Roman"/>
                <w:b/>
                <w:bCs/>
                <w:color w:val="FFFFFF"/>
                <w:lang w:val="nl-BE"/>
              </w:rPr>
            </w:pPr>
            <w:r w:rsidRPr="006B5ADF">
              <w:rPr>
                <w:rFonts w:ascii="Calibri" w:eastAsia="Calibri" w:hAnsi="Calibri" w:cs="Times New Roman"/>
                <w:b/>
                <w:bCs/>
                <w:color w:val="FFFFFF"/>
                <w:lang w:val="nl-BE"/>
              </w:rPr>
              <w:t>Netwerken</w:t>
            </w:r>
          </w:p>
          <w:p w14:paraId="0D00BF39" w14:textId="77777777" w:rsidR="00C00426" w:rsidRPr="003D23F5" w:rsidRDefault="00C00426" w:rsidP="005E77C1">
            <w:pPr>
              <w:jc w:val="both"/>
              <w:rPr>
                <w:rFonts w:ascii="Calibri" w:eastAsia="Calibri" w:hAnsi="Calibri" w:cs="Times New Roman"/>
                <w:b/>
                <w:bCs/>
                <w:sz w:val="20"/>
                <w:szCs w:val="20"/>
                <w:lang w:val="nl-BE"/>
              </w:rPr>
            </w:pPr>
          </w:p>
        </w:tc>
        <w:tc>
          <w:tcPr>
            <w:tcW w:w="2938" w:type="dxa"/>
            <w:shd w:val="clear" w:color="auto" w:fill="808080"/>
          </w:tcPr>
          <w:p w14:paraId="70B49A23" w14:textId="77777777" w:rsidR="00C00426" w:rsidRPr="006B5ADF" w:rsidRDefault="00C00426" w:rsidP="005E77C1">
            <w:pPr>
              <w:jc w:val="both"/>
              <w:rPr>
                <w:rFonts w:ascii="Calibri" w:eastAsia="Calibri" w:hAnsi="Calibri" w:cs="Times New Roman"/>
                <w:b/>
                <w:bCs/>
                <w:color w:val="FFFFFF"/>
                <w:lang w:val="nl-BE"/>
              </w:rPr>
            </w:pPr>
            <w:proofErr w:type="spellStart"/>
            <w:r w:rsidRPr="006B5ADF">
              <w:rPr>
                <w:rFonts w:ascii="Calibri" w:eastAsia="Calibri" w:hAnsi="Calibri" w:cs="Times New Roman"/>
                <w:b/>
                <w:bCs/>
                <w:color w:val="FFFFFF"/>
                <w:lang w:val="nl-BE"/>
              </w:rPr>
              <w:t>Structures</w:t>
            </w:r>
            <w:proofErr w:type="spellEnd"/>
            <w:r w:rsidRPr="006B5ADF">
              <w:rPr>
                <w:rFonts w:ascii="Calibri" w:eastAsia="Calibri" w:hAnsi="Calibri" w:cs="Times New Roman"/>
                <w:b/>
                <w:bCs/>
                <w:color w:val="FFFFFF"/>
                <w:lang w:val="nl-BE"/>
              </w:rPr>
              <w:t xml:space="preserve"> de </w:t>
            </w:r>
            <w:proofErr w:type="spellStart"/>
            <w:r w:rsidRPr="006B5ADF">
              <w:rPr>
                <w:rFonts w:ascii="Calibri" w:eastAsia="Calibri" w:hAnsi="Calibri" w:cs="Times New Roman"/>
                <w:b/>
                <w:bCs/>
                <w:color w:val="FFFFFF"/>
                <w:lang w:val="nl-BE"/>
              </w:rPr>
              <w:t>référence</w:t>
            </w:r>
            <w:proofErr w:type="spellEnd"/>
          </w:p>
          <w:p w14:paraId="5B8A25E7" w14:textId="77777777" w:rsidR="00C00426" w:rsidRPr="00FD2A3F" w:rsidRDefault="00C00426" w:rsidP="005E77C1">
            <w:pPr>
              <w:jc w:val="both"/>
              <w:rPr>
                <w:lang w:val="nl-BE"/>
              </w:rPr>
            </w:pPr>
            <w:r w:rsidRPr="006B5ADF">
              <w:rPr>
                <w:rFonts w:ascii="Calibri" w:eastAsia="Calibri" w:hAnsi="Calibri" w:cs="Times New Roman"/>
                <w:b/>
                <w:bCs/>
                <w:color w:val="FFFFFF"/>
                <w:lang w:val="nl-BE"/>
              </w:rPr>
              <w:t>Verwijsstructuur</w:t>
            </w:r>
          </w:p>
        </w:tc>
        <w:tc>
          <w:tcPr>
            <w:tcW w:w="1272" w:type="dxa"/>
            <w:shd w:val="clear" w:color="auto" w:fill="808080"/>
          </w:tcPr>
          <w:p w14:paraId="5DDCEC0D" w14:textId="77777777" w:rsidR="00C00426" w:rsidRPr="006B5ADF" w:rsidRDefault="00C00426" w:rsidP="005E77C1">
            <w:pPr>
              <w:jc w:val="both"/>
              <w:rPr>
                <w:rFonts w:ascii="Calibri" w:eastAsia="Calibri" w:hAnsi="Calibri" w:cs="Times New Roman"/>
                <w:b/>
                <w:bCs/>
                <w:color w:val="FFFFFF"/>
                <w:lang w:val="nl-BE"/>
              </w:rPr>
            </w:pPr>
            <w:proofErr w:type="spellStart"/>
            <w:r w:rsidRPr="006B5ADF">
              <w:rPr>
                <w:rFonts w:ascii="Calibri" w:eastAsia="Calibri" w:hAnsi="Calibri" w:cs="Times New Roman"/>
                <w:b/>
                <w:bCs/>
                <w:color w:val="FFFFFF"/>
                <w:lang w:val="nl-BE"/>
              </w:rPr>
              <w:t>Région</w:t>
            </w:r>
            <w:proofErr w:type="spellEnd"/>
          </w:p>
          <w:p w14:paraId="7F58A674" w14:textId="77777777" w:rsidR="00C00426"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b/>
                <w:bCs/>
                <w:color w:val="FFFFFF"/>
                <w:lang w:val="nl-BE"/>
              </w:rPr>
              <w:t>Regio</w:t>
            </w:r>
          </w:p>
        </w:tc>
        <w:tc>
          <w:tcPr>
            <w:tcW w:w="3764" w:type="dxa"/>
            <w:gridSpan w:val="2"/>
            <w:shd w:val="clear" w:color="auto" w:fill="808080"/>
          </w:tcPr>
          <w:p w14:paraId="06F6BA63" w14:textId="77777777" w:rsidR="00C00426"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b/>
                <w:bCs/>
                <w:color w:val="FFFFFF"/>
                <w:lang w:val="nl-BE"/>
              </w:rPr>
              <w:t>Contact</w:t>
            </w:r>
          </w:p>
        </w:tc>
      </w:tr>
      <w:tr w:rsidR="00C00426" w:rsidRPr="00573C8A" w14:paraId="192D77AF" w14:textId="77777777" w:rsidTr="00D81E62">
        <w:tc>
          <w:tcPr>
            <w:tcW w:w="1237" w:type="dxa"/>
            <w:vMerge w:val="restart"/>
            <w:shd w:val="clear" w:color="auto" w:fill="D0CECE" w:themeFill="background2" w:themeFillShade="E6"/>
          </w:tcPr>
          <w:p w14:paraId="703C472F" w14:textId="77777777" w:rsidR="00C00426" w:rsidRPr="003D23F5" w:rsidRDefault="00C00426" w:rsidP="005E77C1">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LIGANT</w:t>
            </w:r>
          </w:p>
        </w:tc>
        <w:tc>
          <w:tcPr>
            <w:tcW w:w="2938" w:type="dxa"/>
          </w:tcPr>
          <w:p w14:paraId="5383D261" w14:textId="77777777" w:rsidR="00C00426" w:rsidRPr="00573C8A" w:rsidRDefault="00C00426" w:rsidP="005E77C1">
            <w:pPr>
              <w:jc w:val="both"/>
              <w:rPr>
                <w:rFonts w:ascii="Calibri" w:eastAsia="Calibri" w:hAnsi="Calibri" w:cs="Times New Roman"/>
                <w:sz w:val="20"/>
                <w:szCs w:val="20"/>
              </w:rPr>
            </w:pPr>
            <w:r w:rsidRPr="00573C8A">
              <w:t xml:space="preserve">Carte sociale générale pour tout le monde </w:t>
            </w:r>
            <w:hyperlink r:id="rId96" w:history="1">
              <w:r w:rsidRPr="00EB77FD">
                <w:rPr>
                  <w:rStyle w:val="Hyperlink"/>
                  <w:rFonts w:ascii="Calibri" w:eastAsia="Calibri" w:hAnsi="Calibri" w:cs="Times New Roman"/>
                  <w:sz w:val="20"/>
                  <w:szCs w:val="20"/>
                </w:rPr>
                <w:t>http://www.ggzlimburg.be/</w:t>
              </w:r>
            </w:hyperlink>
          </w:p>
          <w:p w14:paraId="032ABA45" w14:textId="77777777" w:rsidR="00C00426" w:rsidRPr="00573C8A" w:rsidRDefault="00C00426" w:rsidP="005E77C1">
            <w:pPr>
              <w:jc w:val="both"/>
              <w:rPr>
                <w:rFonts w:ascii="Calibri" w:eastAsia="Calibri" w:hAnsi="Calibri" w:cs="Times New Roman"/>
                <w:sz w:val="20"/>
                <w:szCs w:val="20"/>
              </w:rPr>
            </w:pPr>
          </w:p>
        </w:tc>
        <w:tc>
          <w:tcPr>
            <w:tcW w:w="1272" w:type="dxa"/>
          </w:tcPr>
          <w:p w14:paraId="1938932E" w14:textId="77777777" w:rsidR="00C00426" w:rsidRPr="00573C8A" w:rsidRDefault="00C00426" w:rsidP="005E77C1">
            <w:pPr>
              <w:jc w:val="both"/>
              <w:rPr>
                <w:rFonts w:ascii="Calibri" w:eastAsia="Calibri" w:hAnsi="Calibri" w:cs="Times New Roman"/>
                <w:sz w:val="20"/>
                <w:szCs w:val="20"/>
              </w:rPr>
            </w:pPr>
          </w:p>
        </w:tc>
        <w:tc>
          <w:tcPr>
            <w:tcW w:w="3764" w:type="dxa"/>
            <w:gridSpan w:val="2"/>
          </w:tcPr>
          <w:p w14:paraId="2A730256" w14:textId="77777777" w:rsidR="00C00426" w:rsidRPr="00573C8A" w:rsidRDefault="00C00426" w:rsidP="005E77C1">
            <w:pPr>
              <w:jc w:val="both"/>
              <w:rPr>
                <w:rFonts w:ascii="Calibri" w:eastAsia="Calibri" w:hAnsi="Calibri" w:cs="Times New Roman"/>
                <w:sz w:val="20"/>
                <w:szCs w:val="20"/>
              </w:rPr>
            </w:pPr>
          </w:p>
        </w:tc>
      </w:tr>
      <w:tr w:rsidR="00C00426" w:rsidRPr="006B5ADF" w14:paraId="1382C32F" w14:textId="77777777" w:rsidTr="00D81E62">
        <w:tc>
          <w:tcPr>
            <w:tcW w:w="1237" w:type="dxa"/>
            <w:vMerge/>
            <w:shd w:val="clear" w:color="auto" w:fill="D0CECE" w:themeFill="background2" w:themeFillShade="E6"/>
          </w:tcPr>
          <w:p w14:paraId="00553145" w14:textId="77777777" w:rsidR="00C00426" w:rsidRPr="00573C8A" w:rsidRDefault="00C00426" w:rsidP="005E77C1">
            <w:pPr>
              <w:jc w:val="both"/>
              <w:rPr>
                <w:rFonts w:ascii="Calibri" w:eastAsia="Calibri" w:hAnsi="Calibri" w:cs="Times New Roman"/>
                <w:b/>
                <w:bCs/>
                <w:sz w:val="20"/>
                <w:szCs w:val="20"/>
              </w:rPr>
            </w:pPr>
          </w:p>
        </w:tc>
        <w:tc>
          <w:tcPr>
            <w:tcW w:w="4210" w:type="dxa"/>
            <w:gridSpan w:val="2"/>
          </w:tcPr>
          <w:p w14:paraId="5F4FDC7C" w14:textId="77777777" w:rsidR="00C00426" w:rsidRPr="00573C8A"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Point de contact “Crises” Mineurs Limbourg</w:t>
            </w:r>
          </w:p>
        </w:tc>
        <w:tc>
          <w:tcPr>
            <w:tcW w:w="3764" w:type="dxa"/>
            <w:gridSpan w:val="2"/>
          </w:tcPr>
          <w:p w14:paraId="15CA78A3" w14:textId="77777777" w:rsidR="00C00426" w:rsidRDefault="00C00426" w:rsidP="005E77C1">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089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70</w:t>
            </w:r>
          </w:p>
        </w:tc>
      </w:tr>
      <w:tr w:rsidR="00C00426" w:rsidRPr="006B5ADF" w14:paraId="3A70D78D" w14:textId="77777777" w:rsidTr="00D81E62">
        <w:tc>
          <w:tcPr>
            <w:tcW w:w="1237" w:type="dxa"/>
            <w:vMerge/>
            <w:shd w:val="clear" w:color="auto" w:fill="D0CECE" w:themeFill="background2" w:themeFillShade="E6"/>
          </w:tcPr>
          <w:p w14:paraId="1A869DDF"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val="restart"/>
          </w:tcPr>
          <w:p w14:paraId="3963258A" w14:textId="77777777" w:rsidR="00C00426" w:rsidRPr="00851471"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Par zone de première l</w:t>
            </w:r>
            <w:r>
              <w:rPr>
                <w:rFonts w:ascii="Calibri" w:eastAsia="Calibri" w:hAnsi="Calibri" w:cs="Times New Roman"/>
                <w:sz w:val="20"/>
                <w:szCs w:val="20"/>
              </w:rPr>
              <w:t xml:space="preserve">igne, un point de contact santé mentale en coopération entre </w:t>
            </w:r>
            <w:r w:rsidRPr="00851471">
              <w:rPr>
                <w:rFonts w:ascii="Calibri" w:eastAsia="Calibri" w:hAnsi="Calibri" w:cs="Times New Roman"/>
                <w:sz w:val="20"/>
                <w:szCs w:val="20"/>
              </w:rPr>
              <w:t>CAW e</w:t>
            </w:r>
            <w:r>
              <w:rPr>
                <w:rFonts w:ascii="Calibri" w:eastAsia="Calibri" w:hAnsi="Calibri" w:cs="Times New Roman"/>
                <w:sz w:val="20"/>
                <w:szCs w:val="20"/>
              </w:rPr>
              <w:t>t</w:t>
            </w:r>
            <w:r w:rsidRPr="00851471">
              <w:rPr>
                <w:rFonts w:ascii="Calibri" w:eastAsia="Calibri" w:hAnsi="Calibri" w:cs="Times New Roman"/>
                <w:sz w:val="20"/>
                <w:szCs w:val="20"/>
              </w:rPr>
              <w:t xml:space="preserve"> CGG</w:t>
            </w:r>
          </w:p>
          <w:p w14:paraId="2BA3FB72" w14:textId="77777777" w:rsidR="00C00426" w:rsidRPr="00851471" w:rsidRDefault="00C00426" w:rsidP="005E77C1">
            <w:pPr>
              <w:jc w:val="both"/>
              <w:rPr>
                <w:rFonts w:ascii="Calibri" w:eastAsia="Calibri" w:hAnsi="Calibri" w:cs="Times New Roman"/>
                <w:sz w:val="20"/>
                <w:szCs w:val="20"/>
              </w:rPr>
            </w:pPr>
            <w:r w:rsidRPr="00851471">
              <w:rPr>
                <w:rFonts w:ascii="Calibri" w:eastAsia="Calibri" w:hAnsi="Calibri" w:cs="Times New Roman"/>
                <w:sz w:val="20"/>
                <w:szCs w:val="20"/>
              </w:rPr>
              <w:t>CAW</w:t>
            </w:r>
            <w:r>
              <w:rPr>
                <w:rFonts w:ascii="Calibri" w:eastAsia="Calibri" w:hAnsi="Calibri" w:cs="Times New Roman"/>
                <w:sz w:val="20"/>
                <w:szCs w:val="20"/>
              </w:rPr>
              <w:t xml:space="preserve"> Global</w:t>
            </w:r>
            <w:r w:rsidRPr="00851471">
              <w:rPr>
                <w:rFonts w:ascii="Calibri" w:eastAsia="Calibri" w:hAnsi="Calibri" w:cs="Times New Roman"/>
                <w:sz w:val="20"/>
                <w:szCs w:val="20"/>
              </w:rPr>
              <w:t>: 0800.13.500</w:t>
            </w:r>
          </w:p>
          <w:p w14:paraId="4CF215DC" w14:textId="77777777" w:rsidR="00C00426" w:rsidRPr="00851471" w:rsidRDefault="00C00426" w:rsidP="005E77C1">
            <w:pPr>
              <w:jc w:val="both"/>
              <w:rPr>
                <w:rFonts w:ascii="Calibri" w:eastAsia="Calibri" w:hAnsi="Calibri" w:cs="Times New Roman"/>
                <w:sz w:val="20"/>
                <w:szCs w:val="20"/>
              </w:rPr>
            </w:pPr>
          </w:p>
          <w:p w14:paraId="7E3D83C4" w14:textId="77777777" w:rsidR="00C00426" w:rsidRPr="00851471" w:rsidRDefault="00C00426" w:rsidP="005E77C1">
            <w:pPr>
              <w:jc w:val="both"/>
              <w:rPr>
                <w:rFonts w:ascii="Calibri" w:eastAsia="Calibri" w:hAnsi="Calibri" w:cs="Times New Roman"/>
                <w:sz w:val="20"/>
                <w:szCs w:val="20"/>
              </w:rPr>
            </w:pPr>
          </w:p>
          <w:p w14:paraId="18F4F728" w14:textId="77777777" w:rsidR="00C00426" w:rsidRPr="00851471" w:rsidRDefault="00C00426" w:rsidP="005E77C1">
            <w:pPr>
              <w:jc w:val="both"/>
              <w:rPr>
                <w:rFonts w:ascii="Calibri" w:eastAsia="Calibri" w:hAnsi="Calibri" w:cs="Times New Roman"/>
                <w:sz w:val="20"/>
                <w:szCs w:val="20"/>
              </w:rPr>
            </w:pPr>
          </w:p>
        </w:tc>
        <w:tc>
          <w:tcPr>
            <w:tcW w:w="1272" w:type="dxa"/>
          </w:tcPr>
          <w:p w14:paraId="08BA843D"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Noord-Limburg</w:t>
            </w:r>
          </w:p>
        </w:tc>
        <w:tc>
          <w:tcPr>
            <w:tcW w:w="3764" w:type="dxa"/>
            <w:gridSpan w:val="2"/>
          </w:tcPr>
          <w:p w14:paraId="766FCF4E"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011/54.23.62</w:t>
            </w:r>
          </w:p>
        </w:tc>
      </w:tr>
      <w:tr w:rsidR="00C00426" w:rsidRPr="006B5ADF" w14:paraId="577AFA1A" w14:textId="77777777" w:rsidTr="00D81E62">
        <w:tc>
          <w:tcPr>
            <w:tcW w:w="1237" w:type="dxa"/>
            <w:vMerge/>
            <w:shd w:val="clear" w:color="auto" w:fill="D0CECE" w:themeFill="background2" w:themeFillShade="E6"/>
          </w:tcPr>
          <w:p w14:paraId="160A0B93"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1A6AC798"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0D77C6BF"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West Limburg</w:t>
            </w:r>
          </w:p>
        </w:tc>
        <w:tc>
          <w:tcPr>
            <w:tcW w:w="3764" w:type="dxa"/>
            <w:gridSpan w:val="2"/>
          </w:tcPr>
          <w:p w14:paraId="47104D86"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011/42.49.31</w:t>
            </w:r>
          </w:p>
        </w:tc>
      </w:tr>
      <w:tr w:rsidR="00C00426" w:rsidRPr="006B5ADF" w14:paraId="60A0C7EE" w14:textId="77777777" w:rsidTr="00D81E62">
        <w:tc>
          <w:tcPr>
            <w:tcW w:w="1237" w:type="dxa"/>
            <w:vMerge/>
            <w:shd w:val="clear" w:color="auto" w:fill="D0CECE" w:themeFill="background2" w:themeFillShade="E6"/>
          </w:tcPr>
          <w:p w14:paraId="23D98AEB"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6BB31A2F"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51005B7C"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 xml:space="preserve">ELZ </w:t>
            </w:r>
            <w:proofErr w:type="spellStart"/>
            <w:r w:rsidRPr="006B5ADF">
              <w:rPr>
                <w:rFonts w:ascii="Calibri" w:eastAsia="Calibri" w:hAnsi="Calibri" w:cs="Times New Roman"/>
                <w:sz w:val="20"/>
                <w:szCs w:val="20"/>
                <w:lang w:val="nl-BE"/>
              </w:rPr>
              <w:t>Mid</w:t>
            </w:r>
            <w:proofErr w:type="spellEnd"/>
            <w:r w:rsidRPr="006B5ADF">
              <w:rPr>
                <w:rFonts w:ascii="Calibri" w:eastAsia="Calibri" w:hAnsi="Calibri" w:cs="Times New Roman"/>
                <w:sz w:val="20"/>
                <w:szCs w:val="20"/>
                <w:lang w:val="nl-BE"/>
              </w:rPr>
              <w:t>-West Limburg</w:t>
            </w:r>
          </w:p>
        </w:tc>
        <w:tc>
          <w:tcPr>
            <w:tcW w:w="3764" w:type="dxa"/>
            <w:gridSpan w:val="2"/>
          </w:tcPr>
          <w:p w14:paraId="15C278CB"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011/28.68.40</w:t>
            </w:r>
          </w:p>
        </w:tc>
      </w:tr>
      <w:tr w:rsidR="00C00426" w:rsidRPr="006B5ADF" w14:paraId="6B85B8E8" w14:textId="77777777" w:rsidTr="00D81E62">
        <w:tc>
          <w:tcPr>
            <w:tcW w:w="1237" w:type="dxa"/>
            <w:vMerge/>
            <w:shd w:val="clear" w:color="auto" w:fill="D0CECE" w:themeFill="background2" w:themeFillShade="E6"/>
          </w:tcPr>
          <w:p w14:paraId="1322DA8B"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3B26BB3F"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57EA34EE"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Herkenrode</w:t>
            </w:r>
          </w:p>
        </w:tc>
        <w:tc>
          <w:tcPr>
            <w:tcW w:w="3764" w:type="dxa"/>
            <w:gridSpan w:val="2"/>
          </w:tcPr>
          <w:p w14:paraId="4EFD6E85"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C00426" w:rsidRPr="006B5ADF" w14:paraId="3B11D454" w14:textId="77777777" w:rsidTr="00D81E62">
        <w:tc>
          <w:tcPr>
            <w:tcW w:w="1237" w:type="dxa"/>
            <w:vMerge/>
            <w:shd w:val="clear" w:color="auto" w:fill="D0CECE" w:themeFill="background2" w:themeFillShade="E6"/>
          </w:tcPr>
          <w:p w14:paraId="04139F43"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7FD16DEE"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20734431"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Haspengouw</w:t>
            </w:r>
          </w:p>
        </w:tc>
        <w:tc>
          <w:tcPr>
            <w:tcW w:w="3764" w:type="dxa"/>
            <w:gridSpan w:val="2"/>
          </w:tcPr>
          <w:p w14:paraId="010BC1AE"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011/68.38.27</w:t>
            </w:r>
          </w:p>
        </w:tc>
      </w:tr>
      <w:tr w:rsidR="00C00426" w:rsidRPr="006B5ADF" w14:paraId="20795A26" w14:textId="77777777" w:rsidTr="00D81E62">
        <w:tc>
          <w:tcPr>
            <w:tcW w:w="1237" w:type="dxa"/>
            <w:vMerge/>
            <w:shd w:val="clear" w:color="auto" w:fill="D0CECE" w:themeFill="background2" w:themeFillShade="E6"/>
          </w:tcPr>
          <w:p w14:paraId="360B6320"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6DE681F0"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3F13C0AF"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 xml:space="preserve">ELZ </w:t>
            </w:r>
            <w:proofErr w:type="spellStart"/>
            <w:r w:rsidRPr="006B5ADF">
              <w:rPr>
                <w:rFonts w:ascii="Calibri" w:eastAsia="Calibri" w:hAnsi="Calibri" w:cs="Times New Roman"/>
                <w:sz w:val="20"/>
                <w:szCs w:val="20"/>
                <w:lang w:val="nl-BE"/>
              </w:rPr>
              <w:t>ZOLim</w:t>
            </w:r>
            <w:proofErr w:type="spellEnd"/>
          </w:p>
        </w:tc>
        <w:tc>
          <w:tcPr>
            <w:tcW w:w="3764" w:type="dxa"/>
            <w:gridSpan w:val="2"/>
          </w:tcPr>
          <w:p w14:paraId="73D3D403"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011/27.42.98</w:t>
            </w:r>
          </w:p>
        </w:tc>
      </w:tr>
      <w:tr w:rsidR="00C00426" w:rsidRPr="006B5ADF" w14:paraId="4B427D92" w14:textId="77777777" w:rsidTr="00D81E62">
        <w:tc>
          <w:tcPr>
            <w:tcW w:w="1237" w:type="dxa"/>
            <w:vMerge/>
            <w:shd w:val="clear" w:color="auto" w:fill="D0CECE" w:themeFill="background2" w:themeFillShade="E6"/>
          </w:tcPr>
          <w:p w14:paraId="6A841C60"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69416E08"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0E271CF9"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Kemp en Duin</w:t>
            </w:r>
          </w:p>
        </w:tc>
        <w:tc>
          <w:tcPr>
            <w:tcW w:w="3764" w:type="dxa"/>
            <w:gridSpan w:val="2"/>
          </w:tcPr>
          <w:p w14:paraId="0D8F3DCC"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089/32.97.77</w:t>
            </w:r>
          </w:p>
        </w:tc>
      </w:tr>
      <w:tr w:rsidR="00C00426" w:rsidRPr="006B5ADF" w14:paraId="22EAC33D" w14:textId="77777777" w:rsidTr="00D81E62">
        <w:tc>
          <w:tcPr>
            <w:tcW w:w="1237" w:type="dxa"/>
            <w:vMerge/>
            <w:shd w:val="clear" w:color="auto" w:fill="D0CECE" w:themeFill="background2" w:themeFillShade="E6"/>
          </w:tcPr>
          <w:p w14:paraId="50D8284C" w14:textId="77777777" w:rsidR="00C00426" w:rsidRPr="003D23F5" w:rsidRDefault="00C00426" w:rsidP="005E77C1">
            <w:pPr>
              <w:jc w:val="both"/>
              <w:rPr>
                <w:rFonts w:ascii="Calibri" w:eastAsia="Calibri" w:hAnsi="Calibri" w:cs="Times New Roman"/>
                <w:b/>
                <w:bCs/>
                <w:sz w:val="20"/>
                <w:szCs w:val="20"/>
                <w:lang w:val="nl-BE"/>
              </w:rPr>
            </w:pPr>
          </w:p>
        </w:tc>
        <w:tc>
          <w:tcPr>
            <w:tcW w:w="2938" w:type="dxa"/>
            <w:vMerge/>
          </w:tcPr>
          <w:p w14:paraId="0F8ED8C8" w14:textId="77777777" w:rsidR="00C00426" w:rsidRPr="006B5ADF" w:rsidRDefault="00C00426" w:rsidP="005E77C1">
            <w:pPr>
              <w:jc w:val="both"/>
              <w:rPr>
                <w:rFonts w:ascii="Calibri" w:eastAsia="Calibri" w:hAnsi="Calibri" w:cs="Times New Roman"/>
                <w:sz w:val="20"/>
                <w:szCs w:val="20"/>
                <w:lang w:val="nl-BE"/>
              </w:rPr>
            </w:pPr>
          </w:p>
        </w:tc>
        <w:tc>
          <w:tcPr>
            <w:tcW w:w="1272" w:type="dxa"/>
          </w:tcPr>
          <w:p w14:paraId="761F3D15"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ELZ Maasland</w:t>
            </w:r>
          </w:p>
        </w:tc>
        <w:tc>
          <w:tcPr>
            <w:tcW w:w="3764" w:type="dxa"/>
            <w:gridSpan w:val="2"/>
          </w:tcPr>
          <w:p w14:paraId="277732F6" w14:textId="77777777" w:rsidR="00C00426" w:rsidRPr="006B5ADF" w:rsidRDefault="00C00426" w:rsidP="005E77C1">
            <w:pPr>
              <w:jc w:val="both"/>
              <w:rPr>
                <w:rFonts w:ascii="Calibri" w:eastAsia="Calibri" w:hAnsi="Calibri" w:cs="Times New Roman"/>
                <w:sz w:val="20"/>
                <w:szCs w:val="20"/>
                <w:lang w:val="nl-BE"/>
              </w:rPr>
            </w:pPr>
            <w:r w:rsidRPr="006B5ADF">
              <w:rPr>
                <w:rFonts w:ascii="Calibri" w:eastAsia="Calibri" w:hAnsi="Calibri" w:cs="Times New Roman"/>
                <w:sz w:val="20"/>
                <w:szCs w:val="20"/>
                <w:lang w:val="nl-BE"/>
              </w:rPr>
              <w:t>089/77.47.74</w:t>
            </w:r>
          </w:p>
        </w:tc>
      </w:tr>
      <w:tr w:rsidR="00C00426" w:rsidRPr="006B5ADF" w14:paraId="0081FA60" w14:textId="77777777" w:rsidTr="00D81E62">
        <w:tc>
          <w:tcPr>
            <w:tcW w:w="1237" w:type="dxa"/>
            <w:vMerge w:val="restart"/>
            <w:shd w:val="clear" w:color="auto" w:fill="D0CECE" w:themeFill="background2" w:themeFillShade="E6"/>
          </w:tcPr>
          <w:p w14:paraId="2350B3A8" w14:textId="77777777" w:rsidR="00C00426" w:rsidRPr="003D23F5" w:rsidRDefault="00C00426" w:rsidP="005E77C1">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WINGG</w:t>
            </w:r>
          </w:p>
        </w:tc>
        <w:tc>
          <w:tcPr>
            <w:tcW w:w="4210" w:type="dxa"/>
            <w:gridSpan w:val="2"/>
          </w:tcPr>
          <w:p w14:paraId="6A090C38" w14:textId="77777777" w:rsidR="00C00426" w:rsidRPr="00851471"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Mineurs </w:t>
            </w:r>
            <w:r>
              <w:rPr>
                <w:rFonts w:ascii="Calibri" w:eastAsia="Calibri" w:hAnsi="Calibri" w:cs="Times New Roman"/>
                <w:sz w:val="20"/>
                <w:szCs w:val="20"/>
              </w:rPr>
              <w:t xml:space="preserve"> Flandre Occidental </w:t>
            </w:r>
          </w:p>
        </w:tc>
        <w:tc>
          <w:tcPr>
            <w:tcW w:w="3764" w:type="dxa"/>
            <w:gridSpan w:val="2"/>
          </w:tcPr>
          <w:p w14:paraId="7826B887" w14:textId="77777777" w:rsidR="00C00426" w:rsidRPr="006B5ADF" w:rsidRDefault="00C00426" w:rsidP="005E77C1">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050</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33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77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40</w:t>
            </w:r>
          </w:p>
        </w:tc>
      </w:tr>
      <w:tr w:rsidR="00C00426" w:rsidRPr="00851471" w14:paraId="521CDA34" w14:textId="77777777" w:rsidTr="00D81E62">
        <w:trPr>
          <w:trHeight w:val="1475"/>
        </w:trPr>
        <w:tc>
          <w:tcPr>
            <w:tcW w:w="1237" w:type="dxa"/>
            <w:vMerge/>
            <w:shd w:val="clear" w:color="auto" w:fill="D0CECE" w:themeFill="background2" w:themeFillShade="E6"/>
          </w:tcPr>
          <w:p w14:paraId="156ED493" w14:textId="77777777" w:rsidR="00C00426" w:rsidRPr="003D23F5" w:rsidRDefault="00C00426" w:rsidP="005E77C1">
            <w:pPr>
              <w:jc w:val="both"/>
              <w:rPr>
                <w:rFonts w:ascii="Calibri" w:eastAsia="Calibri" w:hAnsi="Calibri" w:cs="Times New Roman"/>
                <w:b/>
                <w:bCs/>
                <w:sz w:val="20"/>
                <w:szCs w:val="20"/>
                <w:lang w:val="nl-BE"/>
              </w:rPr>
            </w:pPr>
          </w:p>
        </w:tc>
        <w:tc>
          <w:tcPr>
            <w:tcW w:w="7974" w:type="dxa"/>
            <w:gridSpan w:val="4"/>
          </w:tcPr>
          <w:p w14:paraId="57DDB882" w14:textId="77777777" w:rsidR="00C00426" w:rsidRPr="00C166C5" w:rsidRDefault="00C00426" w:rsidP="005E77C1">
            <w:pPr>
              <w:jc w:val="both"/>
              <w:rPr>
                <w:rFonts w:ascii="Calibri" w:eastAsia="Calibri" w:hAnsi="Calibri" w:cs="Times New Roman"/>
                <w:sz w:val="20"/>
                <w:szCs w:val="20"/>
                <w:u w:val="single"/>
                <w:lang w:val="nl-BE"/>
              </w:rPr>
            </w:pPr>
            <w:proofErr w:type="spellStart"/>
            <w:r>
              <w:rPr>
                <w:rFonts w:ascii="Calibri" w:eastAsia="Calibri" w:hAnsi="Calibri" w:cs="Times New Roman"/>
                <w:sz w:val="20"/>
                <w:szCs w:val="20"/>
                <w:u w:val="single"/>
                <w:lang w:val="nl-BE"/>
              </w:rPr>
              <w:t>Enfants</w:t>
            </w:r>
            <w:proofErr w:type="spellEnd"/>
            <w:r>
              <w:rPr>
                <w:rFonts w:ascii="Calibri" w:eastAsia="Calibri" w:hAnsi="Calibri" w:cs="Times New Roman"/>
                <w:sz w:val="20"/>
                <w:szCs w:val="20"/>
                <w:u w:val="single"/>
                <w:lang w:val="nl-BE"/>
              </w:rPr>
              <w:t xml:space="preserve"> &amp; </w:t>
            </w:r>
            <w:proofErr w:type="spellStart"/>
            <w:r>
              <w:rPr>
                <w:rFonts w:ascii="Calibri" w:eastAsia="Calibri" w:hAnsi="Calibri" w:cs="Times New Roman"/>
                <w:sz w:val="20"/>
                <w:szCs w:val="20"/>
                <w:u w:val="single"/>
                <w:lang w:val="nl-BE"/>
              </w:rPr>
              <w:t>adolescents</w:t>
            </w:r>
            <w:proofErr w:type="spellEnd"/>
            <w:r>
              <w:rPr>
                <w:rFonts w:ascii="Calibri" w:eastAsia="Calibri" w:hAnsi="Calibri" w:cs="Times New Roman"/>
                <w:sz w:val="20"/>
                <w:szCs w:val="20"/>
                <w:u w:val="single"/>
                <w:lang w:val="nl-BE"/>
              </w:rPr>
              <w:t>, en direct:</w:t>
            </w:r>
          </w:p>
          <w:p w14:paraId="6FFC45E7" w14:textId="77777777" w:rsidR="00C00426" w:rsidRPr="00851471"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3C129C04" w14:textId="77777777" w:rsidR="00C00426" w:rsidRPr="00851471"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Chat- en lignes d’assist</w:t>
            </w:r>
            <w:r>
              <w:rPr>
                <w:rFonts w:ascii="Calibri" w:eastAsia="Calibri" w:hAnsi="Calibri" w:cs="Times New Roman"/>
                <w:sz w:val="20"/>
                <w:szCs w:val="20"/>
              </w:rPr>
              <w:t>a</w:t>
            </w:r>
            <w:r w:rsidRPr="00851471">
              <w:rPr>
                <w:rFonts w:ascii="Calibri" w:eastAsia="Calibri" w:hAnsi="Calibri" w:cs="Times New Roman"/>
                <w:sz w:val="20"/>
                <w:szCs w:val="20"/>
              </w:rPr>
              <w:t>nce (</w:t>
            </w:r>
            <w:proofErr w:type="spellStart"/>
            <w:r w:rsidRPr="00851471">
              <w:rPr>
                <w:rFonts w:ascii="Calibri" w:eastAsia="Calibri" w:hAnsi="Calibri" w:cs="Times New Roman"/>
                <w:sz w:val="20"/>
                <w:szCs w:val="20"/>
              </w:rPr>
              <w:t>awel</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clb</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caw</w:t>
            </w:r>
            <w:proofErr w:type="spellEnd"/>
            <w:r w:rsidRPr="00851471">
              <w:rPr>
                <w:rFonts w:ascii="Calibri" w:eastAsia="Calibri" w:hAnsi="Calibri" w:cs="Times New Roman"/>
                <w:sz w:val="20"/>
                <w:szCs w:val="20"/>
              </w:rPr>
              <w:t xml:space="preserve">, </w:t>
            </w:r>
            <w:proofErr w:type="spellStart"/>
            <w:r w:rsidRPr="00851471">
              <w:rPr>
                <w:rFonts w:ascii="Calibri" w:eastAsia="Calibri" w:hAnsi="Calibri" w:cs="Times New Roman"/>
                <w:sz w:val="20"/>
                <w:szCs w:val="20"/>
              </w:rPr>
              <w:t>tele</w:t>
            </w:r>
            <w:proofErr w:type="spellEnd"/>
            <w:r w:rsidRPr="00851471">
              <w:rPr>
                <w:rFonts w:ascii="Calibri" w:eastAsia="Calibri" w:hAnsi="Calibri" w:cs="Times New Roman"/>
                <w:sz w:val="20"/>
                <w:szCs w:val="20"/>
              </w:rPr>
              <w:t xml:space="preserve"> onthaal, …)</w:t>
            </w:r>
          </w:p>
          <w:p w14:paraId="30F80AEA" w14:textId="77777777" w:rsidR="00C00426" w:rsidRDefault="0089758F" w:rsidP="005E77C1">
            <w:pPr>
              <w:pStyle w:val="Lijstalinea"/>
              <w:numPr>
                <w:ilvl w:val="0"/>
                <w:numId w:val="25"/>
              </w:numPr>
              <w:jc w:val="both"/>
              <w:rPr>
                <w:rFonts w:ascii="Calibri" w:eastAsia="Calibri" w:hAnsi="Calibri" w:cs="Times New Roman"/>
                <w:sz w:val="20"/>
                <w:szCs w:val="20"/>
                <w:lang w:val="nl-BE"/>
              </w:rPr>
            </w:pPr>
            <w:hyperlink r:id="rId97" w:history="1">
              <w:r w:rsidR="00C00426" w:rsidRPr="00B839F2">
                <w:rPr>
                  <w:rStyle w:val="Hyperlink"/>
                  <w:rFonts w:ascii="Calibri" w:eastAsia="Calibri" w:hAnsi="Calibri" w:cs="Times New Roman"/>
                  <w:sz w:val="20"/>
                  <w:szCs w:val="20"/>
                  <w:lang w:val="nl-BE"/>
                </w:rPr>
                <w:t>https://wingg.be/nl/aanmeldingen</w:t>
              </w:r>
            </w:hyperlink>
            <w:r w:rsidR="00C00426">
              <w:rPr>
                <w:rFonts w:ascii="Calibri" w:eastAsia="Calibri" w:hAnsi="Calibri" w:cs="Times New Roman"/>
                <w:sz w:val="20"/>
                <w:szCs w:val="20"/>
                <w:lang w:val="nl-BE"/>
              </w:rPr>
              <w:t xml:space="preserve"> </w:t>
            </w:r>
          </w:p>
          <w:p w14:paraId="36C77518" w14:textId="77777777" w:rsidR="00C00426" w:rsidRDefault="00C00426" w:rsidP="005E77C1">
            <w:pPr>
              <w:jc w:val="both"/>
              <w:rPr>
                <w:rFonts w:ascii="Calibri" w:eastAsia="Calibri" w:hAnsi="Calibri" w:cs="Times New Roman"/>
                <w:sz w:val="20"/>
                <w:szCs w:val="20"/>
                <w:lang w:val="nl-BE"/>
              </w:rPr>
            </w:pPr>
          </w:p>
          <w:p w14:paraId="1CE3FB81" w14:textId="77777777" w:rsidR="00C00426" w:rsidRPr="00851471" w:rsidRDefault="00C00426" w:rsidP="005E77C1">
            <w:pPr>
              <w:jc w:val="both"/>
              <w:rPr>
                <w:rFonts w:ascii="Calibri" w:eastAsia="Calibri" w:hAnsi="Calibri" w:cs="Times New Roman"/>
                <w:sz w:val="20"/>
                <w:szCs w:val="20"/>
                <w:u w:val="single"/>
              </w:rPr>
            </w:pPr>
            <w:r w:rsidRPr="00851471">
              <w:rPr>
                <w:rFonts w:ascii="Calibri" w:eastAsia="Calibri" w:hAnsi="Calibri" w:cs="Times New Roman"/>
                <w:sz w:val="20"/>
                <w:szCs w:val="20"/>
                <w:u w:val="single"/>
              </w:rPr>
              <w:t>Enfants &amp; adolescents , via référence professionnelle</w:t>
            </w:r>
          </w:p>
          <w:p w14:paraId="713438E9" w14:textId="77777777" w:rsidR="00C00426" w:rsidRDefault="00C00426" w:rsidP="005E77C1">
            <w:pPr>
              <w:pStyle w:val="Lijstalinea"/>
              <w:numPr>
                <w:ilvl w:val="0"/>
                <w:numId w:val="26"/>
              </w:numPr>
              <w:jc w:val="both"/>
              <w:rPr>
                <w:rFonts w:ascii="Calibri" w:eastAsia="Calibri" w:hAnsi="Calibri" w:cs="Times New Roman"/>
                <w:sz w:val="20"/>
                <w:szCs w:val="20"/>
                <w:lang w:val="nl-BE"/>
              </w:rPr>
            </w:pPr>
            <w:r w:rsidRPr="00A67410">
              <w:rPr>
                <w:rFonts w:ascii="Calibri" w:eastAsia="Calibri" w:hAnsi="Calibri" w:cs="Times New Roman"/>
                <w:sz w:val="20"/>
                <w:szCs w:val="20"/>
                <w:lang w:val="nl-BE"/>
              </w:rPr>
              <w:t>Crosslink WINGG (</w:t>
            </w:r>
            <w:proofErr w:type="spellStart"/>
            <w:r>
              <w:rPr>
                <w:rFonts w:ascii="Calibri" w:eastAsia="Calibri" w:hAnsi="Calibri" w:cs="Times New Roman"/>
                <w:sz w:val="20"/>
                <w:szCs w:val="20"/>
                <w:lang w:val="nl-BE"/>
              </w:rPr>
              <w:t>voir</w:t>
            </w:r>
            <w:proofErr w:type="spellEnd"/>
            <w:r w:rsidRPr="00A67410">
              <w:rPr>
                <w:rFonts w:ascii="Calibri" w:eastAsia="Calibri" w:hAnsi="Calibri" w:cs="Times New Roman"/>
                <w:sz w:val="20"/>
                <w:szCs w:val="20"/>
                <w:lang w:val="nl-BE"/>
              </w:rPr>
              <w:t xml:space="preserve"> https://wingg.be/nl/pagina/crosslink en </w:t>
            </w:r>
            <w:hyperlink r:id="rId98" w:history="1">
              <w:r w:rsidRPr="00E40102">
                <w:rPr>
                  <w:rStyle w:val="Hyperlink"/>
                  <w:rFonts w:ascii="Calibri" w:eastAsia="Calibri" w:hAnsi="Calibri" w:cs="Times New Roman"/>
                  <w:sz w:val="20"/>
                  <w:szCs w:val="20"/>
                  <w:lang w:val="nl-BE"/>
                </w:rPr>
                <w:t>https://wingg.be/files/documenten/bijlage/flyercrosslink2.pdf</w:t>
              </w:r>
            </w:hyperlink>
            <w:r w:rsidRPr="00A67410">
              <w:rPr>
                <w:rFonts w:ascii="Calibri" w:eastAsia="Calibri" w:hAnsi="Calibri" w:cs="Times New Roman"/>
                <w:sz w:val="20"/>
                <w:szCs w:val="20"/>
                <w:lang w:val="nl-BE"/>
              </w:rPr>
              <w:t xml:space="preserve">) </w:t>
            </w:r>
          </w:p>
          <w:p w14:paraId="7B78338F" w14:textId="77777777" w:rsidR="00C00426" w:rsidRPr="00851471" w:rsidRDefault="00C00426" w:rsidP="005E77C1">
            <w:pPr>
              <w:pStyle w:val="Lijstalinea"/>
              <w:numPr>
                <w:ilvl w:val="0"/>
                <w:numId w:val="26"/>
              </w:numPr>
              <w:jc w:val="both"/>
              <w:rPr>
                <w:rFonts w:ascii="Calibri" w:eastAsia="Calibri" w:hAnsi="Calibri" w:cs="Times New Roman"/>
                <w:sz w:val="20"/>
                <w:szCs w:val="20"/>
              </w:rPr>
            </w:pPr>
            <w:r w:rsidRPr="00851471">
              <w:rPr>
                <w:rFonts w:ascii="Calibri" w:eastAsia="Calibri" w:hAnsi="Calibri" w:cs="Times New Roman"/>
                <w:sz w:val="20"/>
                <w:szCs w:val="20"/>
              </w:rPr>
              <w:t xml:space="preserve">Offre supplémentaire pour les familles (proches soignants) </w:t>
            </w:r>
            <w:r>
              <w:t xml:space="preserve"> </w:t>
            </w:r>
            <w:r w:rsidRPr="00851471">
              <w:rPr>
                <w:rFonts w:ascii="Calibri" w:eastAsia="Calibri" w:hAnsi="Calibri" w:cs="Times New Roman"/>
                <w:sz w:val="20"/>
                <w:szCs w:val="20"/>
              </w:rPr>
              <w:t xml:space="preserve">des personnes handicapées mentales et des professionnels (-18 </w:t>
            </w:r>
            <w:r>
              <w:rPr>
                <w:rFonts w:ascii="Calibri" w:eastAsia="Calibri" w:hAnsi="Calibri" w:cs="Times New Roman"/>
                <w:sz w:val="20"/>
                <w:szCs w:val="20"/>
              </w:rPr>
              <w:t>ans</w:t>
            </w:r>
            <w:r w:rsidRPr="00851471">
              <w:rPr>
                <w:rFonts w:ascii="Calibri" w:eastAsia="Calibri" w:hAnsi="Calibri" w:cs="Times New Roman"/>
                <w:sz w:val="20"/>
                <w:szCs w:val="20"/>
              </w:rPr>
              <w:t>):</w:t>
            </w:r>
          </w:p>
          <w:p w14:paraId="4D5EEAF6" w14:textId="77777777" w:rsidR="00C00426" w:rsidRDefault="00C00426" w:rsidP="005E77C1">
            <w:pPr>
              <w:pStyle w:val="Lijstalinea"/>
              <w:numPr>
                <w:ilvl w:val="0"/>
                <w:numId w:val="27"/>
              </w:numPr>
              <w:jc w:val="both"/>
              <w:rPr>
                <w:rFonts w:ascii="Calibri" w:eastAsia="Calibri" w:hAnsi="Calibri" w:cs="Times New Roman"/>
                <w:sz w:val="20"/>
                <w:szCs w:val="20"/>
              </w:rPr>
            </w:pPr>
            <w:r w:rsidRPr="00C166C5">
              <w:rPr>
                <w:rFonts w:ascii="Calibri" w:eastAsia="Calibri" w:hAnsi="Calibri" w:cs="Times New Roman"/>
                <w:sz w:val="20"/>
                <w:szCs w:val="20"/>
              </w:rPr>
              <w:t xml:space="preserve">Lien Claes </w:t>
            </w:r>
            <w:r>
              <w:rPr>
                <w:rFonts w:ascii="Calibri" w:eastAsia="Calibri" w:hAnsi="Calibri" w:cs="Times New Roman"/>
                <w:sz w:val="20"/>
                <w:szCs w:val="20"/>
              </w:rPr>
              <w:t xml:space="preserve">- </w:t>
            </w:r>
            <w:hyperlink r:id="rId99" w:history="1">
              <w:r w:rsidRPr="00E40102">
                <w:rPr>
                  <w:rStyle w:val="Hyperlink"/>
                  <w:rFonts w:ascii="Calibri" w:eastAsia="Calibri" w:hAnsi="Calibri" w:cs="Times New Roman"/>
                  <w:sz w:val="20"/>
                  <w:szCs w:val="20"/>
                </w:rPr>
                <w:t>lien.claes@wingg.be</w:t>
              </w:r>
            </w:hyperlink>
            <w:r w:rsidRPr="00C166C5">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C166C5">
              <w:rPr>
                <w:rFonts w:ascii="Calibri" w:eastAsia="Calibri" w:hAnsi="Calibri" w:cs="Times New Roman"/>
                <w:sz w:val="20"/>
                <w:szCs w:val="20"/>
              </w:rPr>
              <w:t>488/82 78 34</w:t>
            </w:r>
          </w:p>
          <w:p w14:paraId="4D68BC81" w14:textId="77777777" w:rsidR="00C00426" w:rsidRDefault="00C00426" w:rsidP="005E77C1">
            <w:pPr>
              <w:pStyle w:val="Lijstalinea"/>
              <w:numPr>
                <w:ilvl w:val="0"/>
                <w:numId w:val="27"/>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Jana </w:t>
            </w:r>
            <w:proofErr w:type="spellStart"/>
            <w:r w:rsidRPr="00C166C5">
              <w:rPr>
                <w:rFonts w:ascii="Calibri" w:eastAsia="Calibri" w:hAnsi="Calibri" w:cs="Times New Roman"/>
                <w:sz w:val="20"/>
                <w:szCs w:val="20"/>
                <w:lang w:val="nl-BE"/>
              </w:rPr>
              <w:t>Vantuyckom</w:t>
            </w:r>
            <w:proofErr w:type="spellEnd"/>
            <w:r>
              <w:rPr>
                <w:rFonts w:ascii="Calibri" w:eastAsia="Calibri" w:hAnsi="Calibri" w:cs="Times New Roman"/>
                <w:sz w:val="20"/>
                <w:szCs w:val="20"/>
                <w:lang w:val="nl-BE"/>
              </w:rPr>
              <w:t xml:space="preserve"> - </w:t>
            </w:r>
            <w:hyperlink r:id="rId100" w:history="1">
              <w:r w:rsidRPr="00E40102">
                <w:rPr>
                  <w:rStyle w:val="Hyperlink"/>
                  <w:rFonts w:ascii="Calibri" w:eastAsia="Calibri" w:hAnsi="Calibri" w:cs="Times New Roman"/>
                  <w:sz w:val="20"/>
                  <w:szCs w:val="20"/>
                  <w:lang w:val="nl-BE"/>
                </w:rPr>
                <w:t>jana.vantuyckom@wingg.be</w:t>
              </w:r>
            </w:hyperlink>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 xml:space="preserve"> 0488/82 78 99</w:t>
            </w:r>
          </w:p>
          <w:p w14:paraId="4614723C" w14:textId="77777777" w:rsidR="00C00426" w:rsidRPr="00C166C5" w:rsidRDefault="00C00426" w:rsidP="005E77C1">
            <w:pPr>
              <w:pStyle w:val="Lijstalinea"/>
              <w:numPr>
                <w:ilvl w:val="0"/>
                <w:numId w:val="27"/>
              </w:num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 xml:space="preserve">Eveline </w:t>
            </w:r>
            <w:proofErr w:type="spellStart"/>
            <w:r w:rsidRPr="00C166C5">
              <w:rPr>
                <w:rFonts w:ascii="Calibri" w:eastAsia="Calibri" w:hAnsi="Calibri" w:cs="Times New Roman"/>
                <w:sz w:val="20"/>
                <w:szCs w:val="20"/>
                <w:lang w:val="nl-BE"/>
              </w:rPr>
              <w:t>Dewindt</w:t>
            </w:r>
            <w:proofErr w:type="spellEnd"/>
            <w:r w:rsidRPr="00C166C5">
              <w:rPr>
                <w:rFonts w:ascii="Calibri" w:eastAsia="Calibri" w:hAnsi="Calibri" w:cs="Times New Roman"/>
                <w:sz w:val="20"/>
                <w:szCs w:val="20"/>
                <w:lang w:val="nl-BE"/>
              </w:rPr>
              <w:t xml:space="preserve"> - </w:t>
            </w:r>
            <w:hyperlink r:id="rId101" w:history="1">
              <w:r w:rsidRPr="00C166C5">
                <w:rPr>
                  <w:rStyle w:val="Hyperlink"/>
                  <w:rFonts w:ascii="Calibri" w:eastAsia="Calibri" w:hAnsi="Calibri" w:cs="Times New Roman"/>
                  <w:sz w:val="20"/>
                  <w:szCs w:val="20"/>
                  <w:lang w:val="nl-BE"/>
                </w:rPr>
                <w:t>eveline.dewindt@wingg.be</w:t>
              </w:r>
            </w:hyperlink>
            <w:r w:rsidRPr="00C166C5">
              <w:rPr>
                <w:rFonts w:ascii="Calibri" w:eastAsia="Calibri" w:hAnsi="Calibri" w:cs="Times New Roman"/>
                <w:sz w:val="20"/>
                <w:szCs w:val="20"/>
                <w:lang w:val="nl-BE"/>
              </w:rPr>
              <w:t xml:space="preserve"> -</w:t>
            </w:r>
            <w:r>
              <w:rPr>
                <w:rFonts w:ascii="Calibri" w:eastAsia="Calibri" w:hAnsi="Calibri" w:cs="Times New Roman"/>
                <w:sz w:val="20"/>
                <w:szCs w:val="20"/>
                <w:lang w:val="nl-BE"/>
              </w:rPr>
              <w:t xml:space="preserve"> </w:t>
            </w:r>
            <w:r w:rsidRPr="00C166C5">
              <w:rPr>
                <w:rFonts w:ascii="Calibri" w:eastAsia="Calibri" w:hAnsi="Calibri" w:cs="Times New Roman"/>
                <w:sz w:val="20"/>
                <w:szCs w:val="20"/>
                <w:lang w:val="nl-BE"/>
              </w:rPr>
              <w:t>0488/82 76 86</w:t>
            </w:r>
          </w:p>
          <w:p w14:paraId="196F4BAE" w14:textId="77777777" w:rsidR="00C00426" w:rsidRPr="00851471" w:rsidRDefault="00C00426" w:rsidP="005E77C1">
            <w:pPr>
              <w:pStyle w:val="Lijstalinea"/>
              <w:numPr>
                <w:ilvl w:val="0"/>
                <w:numId w:val="26"/>
              </w:numPr>
              <w:jc w:val="both"/>
              <w:rPr>
                <w:rFonts w:ascii="Calibri" w:eastAsia="Calibri" w:hAnsi="Calibri" w:cs="Times New Roman"/>
                <w:sz w:val="20"/>
                <w:szCs w:val="20"/>
              </w:rPr>
            </w:pPr>
            <w:r w:rsidRPr="00851471">
              <w:rPr>
                <w:rFonts w:ascii="Calibri" w:eastAsia="Calibri" w:hAnsi="Calibri" w:cs="Times New Roman"/>
                <w:sz w:val="20"/>
                <w:szCs w:val="20"/>
              </w:rPr>
              <w:t xml:space="preserve">Équipe d'expertise psychiatrique (à partir de 16 ans) voir </w:t>
            </w:r>
            <w:hyperlink r:id="rId102" w:history="1">
              <w:r w:rsidRPr="00851471">
                <w:rPr>
                  <w:rStyle w:val="Hyperlink"/>
                  <w:rFonts w:ascii="Calibri" w:eastAsia="Calibri" w:hAnsi="Calibri" w:cs="Times New Roman"/>
                  <w:sz w:val="20"/>
                  <w:szCs w:val="20"/>
                </w:rPr>
                <w:t>https://psychiatrischexpertiseteam.be/</w:t>
              </w:r>
            </w:hyperlink>
            <w:r w:rsidRPr="00851471">
              <w:rPr>
                <w:rFonts w:ascii="Calibri" w:eastAsia="Calibri" w:hAnsi="Calibri" w:cs="Times New Roman"/>
                <w:sz w:val="20"/>
                <w:szCs w:val="20"/>
              </w:rPr>
              <w:t xml:space="preserve">  </w:t>
            </w:r>
          </w:p>
          <w:p w14:paraId="5DB70A8E" w14:textId="77777777" w:rsidR="00C00426" w:rsidRPr="00851471" w:rsidRDefault="00C00426" w:rsidP="005E77C1">
            <w:pPr>
              <w:pStyle w:val="Lijstalinea"/>
              <w:numPr>
                <w:ilvl w:val="0"/>
                <w:numId w:val="26"/>
              </w:numPr>
              <w:jc w:val="both"/>
              <w:rPr>
                <w:rFonts w:ascii="Calibri" w:eastAsia="Calibri" w:hAnsi="Calibri" w:cs="Times New Roman"/>
                <w:sz w:val="20"/>
                <w:szCs w:val="20"/>
              </w:rPr>
            </w:pPr>
            <w:r w:rsidRPr="00851471">
              <w:rPr>
                <w:rFonts w:ascii="Calibri" w:eastAsia="Calibri" w:hAnsi="Calibri" w:cs="Times New Roman"/>
                <w:sz w:val="20"/>
                <w:szCs w:val="20"/>
              </w:rPr>
              <w:t xml:space="preserve">Présence d'un représentant des réseaux </w:t>
            </w:r>
            <w:r>
              <w:rPr>
                <w:rFonts w:ascii="Calibri" w:eastAsia="Calibri" w:hAnsi="Calibri" w:cs="Times New Roman"/>
                <w:sz w:val="20"/>
                <w:szCs w:val="20"/>
              </w:rPr>
              <w:t>santé mentale</w:t>
            </w:r>
            <w:r w:rsidRPr="00851471">
              <w:rPr>
                <w:rFonts w:ascii="Calibri" w:eastAsia="Calibri" w:hAnsi="Calibri" w:cs="Times New Roman"/>
                <w:sz w:val="20"/>
                <w:szCs w:val="20"/>
              </w:rPr>
              <w:t xml:space="preserve"> (tant pour les adultes que pour les enfants et les jeunes) au Conseil de soins de chaque zone de pr</w:t>
            </w:r>
            <w:r>
              <w:rPr>
                <w:rFonts w:ascii="Calibri" w:eastAsia="Calibri" w:hAnsi="Calibri" w:cs="Times New Roman"/>
                <w:sz w:val="20"/>
                <w:szCs w:val="20"/>
              </w:rPr>
              <w:t>e</w:t>
            </w:r>
            <w:r w:rsidRPr="00851471">
              <w:rPr>
                <w:rFonts w:ascii="Calibri" w:eastAsia="Calibri" w:hAnsi="Calibri" w:cs="Times New Roman"/>
                <w:sz w:val="20"/>
                <w:szCs w:val="20"/>
              </w:rPr>
              <w:t>mi</w:t>
            </w:r>
            <w:r>
              <w:rPr>
                <w:rFonts w:ascii="Calibri" w:eastAsia="Calibri" w:hAnsi="Calibri" w:cs="Times New Roman"/>
                <w:sz w:val="20"/>
                <w:szCs w:val="20"/>
              </w:rPr>
              <w:t>è</w:t>
            </w:r>
            <w:r w:rsidRPr="00851471">
              <w:rPr>
                <w:rFonts w:ascii="Calibri" w:eastAsia="Calibri" w:hAnsi="Calibri" w:cs="Times New Roman"/>
                <w:sz w:val="20"/>
                <w:szCs w:val="20"/>
              </w:rPr>
              <w:t>re</w:t>
            </w:r>
            <w:r>
              <w:rPr>
                <w:rFonts w:ascii="Calibri" w:eastAsia="Calibri" w:hAnsi="Calibri" w:cs="Times New Roman"/>
                <w:sz w:val="20"/>
                <w:szCs w:val="20"/>
              </w:rPr>
              <w:t xml:space="preserve"> ligne</w:t>
            </w:r>
            <w:r w:rsidRPr="00851471">
              <w:rPr>
                <w:rFonts w:ascii="Calibri" w:eastAsia="Calibri" w:hAnsi="Calibri" w:cs="Times New Roman"/>
                <w:sz w:val="20"/>
                <w:szCs w:val="20"/>
              </w:rPr>
              <w:t>.</w:t>
            </w:r>
          </w:p>
        </w:tc>
      </w:tr>
      <w:tr w:rsidR="00C00426" w:rsidRPr="00D157BD" w14:paraId="779075DC" w14:textId="77777777" w:rsidTr="00D81E62">
        <w:trPr>
          <w:trHeight w:val="564"/>
        </w:trPr>
        <w:tc>
          <w:tcPr>
            <w:tcW w:w="1237" w:type="dxa"/>
            <w:vMerge w:val="restart"/>
            <w:shd w:val="clear" w:color="auto" w:fill="D0CECE" w:themeFill="background2" w:themeFillShade="E6"/>
          </w:tcPr>
          <w:p w14:paraId="37EBD6F5" w14:textId="77777777" w:rsidR="00C00426" w:rsidRPr="003D23F5" w:rsidRDefault="00C00426" w:rsidP="005E77C1">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RADAR</w:t>
            </w:r>
          </w:p>
        </w:tc>
        <w:tc>
          <w:tcPr>
            <w:tcW w:w="4287" w:type="dxa"/>
            <w:gridSpan w:val="3"/>
          </w:tcPr>
          <w:p w14:paraId="6DA23537" w14:textId="77777777" w:rsidR="00C00426" w:rsidRPr="005060C3"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CAW Flandre </w:t>
            </w:r>
            <w:r>
              <w:rPr>
                <w:rFonts w:ascii="Calibri" w:eastAsia="Calibri" w:hAnsi="Calibri" w:cs="Times New Roman"/>
                <w:sz w:val="20"/>
                <w:szCs w:val="20"/>
              </w:rPr>
              <w:t>O</w:t>
            </w:r>
            <w:r w:rsidRPr="005060C3">
              <w:rPr>
                <w:rFonts w:ascii="Calibri" w:eastAsia="Calibri" w:hAnsi="Calibri" w:cs="Times New Roman"/>
                <w:sz w:val="20"/>
                <w:szCs w:val="20"/>
              </w:rPr>
              <w:t>rient</w:t>
            </w:r>
            <w:r>
              <w:rPr>
                <w:rFonts w:ascii="Calibri" w:eastAsia="Calibri" w:hAnsi="Calibri" w:cs="Times New Roman"/>
                <w:sz w:val="20"/>
                <w:szCs w:val="20"/>
              </w:rPr>
              <w:t>a</w:t>
            </w:r>
            <w:r w:rsidRPr="005060C3">
              <w:rPr>
                <w:rFonts w:ascii="Calibri" w:eastAsia="Calibri" w:hAnsi="Calibri" w:cs="Times New Roman"/>
                <w:sz w:val="20"/>
                <w:szCs w:val="20"/>
              </w:rPr>
              <w:t xml:space="preserve">le </w:t>
            </w:r>
          </w:p>
        </w:tc>
        <w:tc>
          <w:tcPr>
            <w:tcW w:w="3687" w:type="dxa"/>
          </w:tcPr>
          <w:p w14:paraId="02E07260" w14:textId="77777777" w:rsidR="00C00426" w:rsidRPr="000C268F" w:rsidRDefault="00C00426" w:rsidP="005E77C1">
            <w:pPr>
              <w:jc w:val="both"/>
              <w:rPr>
                <w:rFonts w:ascii="Calibri" w:eastAsia="Calibri" w:hAnsi="Calibri" w:cs="Times New Roman"/>
                <w:b/>
                <w:bCs/>
                <w:sz w:val="20"/>
                <w:szCs w:val="20"/>
                <w:lang w:val="nl-BE"/>
              </w:rPr>
            </w:pPr>
            <w:r w:rsidRPr="00D157BD">
              <w:rPr>
                <w:rFonts w:ascii="Calibri" w:eastAsia="Calibri" w:hAnsi="Calibri" w:cs="Times New Roman"/>
                <w:sz w:val="20"/>
                <w:szCs w:val="20"/>
                <w:lang w:val="nl-BE"/>
              </w:rPr>
              <w:t>09/265</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04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90</w:t>
            </w:r>
          </w:p>
        </w:tc>
      </w:tr>
      <w:tr w:rsidR="00C00426" w:rsidRPr="00573C8A" w14:paraId="6C7D401B" w14:textId="77777777" w:rsidTr="00D81E62">
        <w:trPr>
          <w:trHeight w:val="564"/>
        </w:trPr>
        <w:tc>
          <w:tcPr>
            <w:tcW w:w="1237" w:type="dxa"/>
            <w:vMerge/>
            <w:shd w:val="clear" w:color="auto" w:fill="D0CECE" w:themeFill="background2" w:themeFillShade="E6"/>
          </w:tcPr>
          <w:p w14:paraId="7C066079" w14:textId="77777777" w:rsidR="00C00426" w:rsidRPr="003D23F5" w:rsidRDefault="00C00426" w:rsidP="005E77C1">
            <w:pPr>
              <w:jc w:val="both"/>
              <w:rPr>
                <w:rFonts w:ascii="Calibri" w:eastAsia="Calibri" w:hAnsi="Calibri" w:cs="Times New Roman"/>
                <w:b/>
                <w:bCs/>
                <w:sz w:val="20"/>
                <w:szCs w:val="20"/>
                <w:lang w:val="nl-BE"/>
              </w:rPr>
            </w:pPr>
          </w:p>
        </w:tc>
        <w:tc>
          <w:tcPr>
            <w:tcW w:w="7974" w:type="dxa"/>
            <w:gridSpan w:val="4"/>
          </w:tcPr>
          <w:p w14:paraId="1BAFF3ED" w14:textId="77777777" w:rsidR="00C00426" w:rsidRPr="005060C3" w:rsidRDefault="00C00426" w:rsidP="005E77C1">
            <w:pPr>
              <w:jc w:val="both"/>
              <w:rPr>
                <w:rFonts w:ascii="Calibri" w:eastAsia="Calibri" w:hAnsi="Calibri" w:cs="Times New Roman"/>
                <w:sz w:val="20"/>
                <w:szCs w:val="20"/>
                <w:u w:val="single"/>
              </w:rPr>
            </w:pPr>
            <w:r w:rsidRPr="005060C3">
              <w:rPr>
                <w:rFonts w:ascii="Calibri" w:eastAsia="Calibri" w:hAnsi="Calibri" w:cs="Times New Roman"/>
                <w:sz w:val="20"/>
                <w:szCs w:val="20"/>
                <w:u w:val="single"/>
              </w:rPr>
              <w:t>Enfants &amp; adolescents, en direct:</w:t>
            </w:r>
          </w:p>
          <w:p w14:paraId="482D8937" w14:textId="77777777" w:rsidR="00C00426" w:rsidRPr="005060C3" w:rsidRDefault="0089758F" w:rsidP="005E77C1">
            <w:pPr>
              <w:jc w:val="both"/>
              <w:rPr>
                <w:rStyle w:val="Hyperlink"/>
                <w:rFonts w:ascii="Calibri" w:eastAsia="Calibri" w:hAnsi="Calibri" w:cs="Times New Roman"/>
                <w:sz w:val="20"/>
                <w:szCs w:val="20"/>
              </w:rPr>
            </w:pPr>
            <w:hyperlink r:id="rId103" w:history="1">
              <w:r w:rsidR="00C00426" w:rsidRPr="005060C3">
                <w:rPr>
                  <w:rStyle w:val="Hyperlink"/>
                  <w:rFonts w:ascii="Calibri" w:eastAsia="Calibri" w:hAnsi="Calibri" w:cs="Times New Roman"/>
                  <w:sz w:val="20"/>
                  <w:szCs w:val="20"/>
                </w:rPr>
                <w:t>https://radar.be/hulp-nodig/</w:t>
              </w:r>
            </w:hyperlink>
          </w:p>
          <w:p w14:paraId="15F5CCB6" w14:textId="77777777" w:rsidR="00C00426" w:rsidRPr="005060C3" w:rsidRDefault="00C00426" w:rsidP="005E77C1">
            <w:pPr>
              <w:jc w:val="both"/>
              <w:rPr>
                <w:rStyle w:val="Hyperlink"/>
              </w:rPr>
            </w:pPr>
          </w:p>
          <w:p w14:paraId="11BB31C5" w14:textId="77777777" w:rsidR="00C00426" w:rsidRPr="005060C3" w:rsidRDefault="00C00426" w:rsidP="005E77C1">
            <w:pPr>
              <w:jc w:val="both"/>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55710943" w14:textId="77777777" w:rsidR="00C00426" w:rsidRPr="00C714CC" w:rsidRDefault="0089758F" w:rsidP="005E77C1">
            <w:pPr>
              <w:jc w:val="both"/>
              <w:rPr>
                <w:rFonts w:ascii="Calibri" w:eastAsia="Calibri" w:hAnsi="Calibri" w:cs="Times New Roman"/>
                <w:sz w:val="20"/>
                <w:szCs w:val="20"/>
                <w:u w:val="single"/>
              </w:rPr>
            </w:pPr>
            <w:hyperlink r:id="rId104" w:history="1">
              <w:r w:rsidR="00C00426" w:rsidRPr="00C714CC">
                <w:rPr>
                  <w:rStyle w:val="Hyperlink"/>
                  <w:rFonts w:ascii="Calibri" w:eastAsia="Calibri" w:hAnsi="Calibri" w:cs="Times New Roman"/>
                  <w:sz w:val="20"/>
                  <w:szCs w:val="20"/>
                </w:rPr>
                <w:t>https://www.radar.be/netwerkpunt/</w:t>
              </w:r>
            </w:hyperlink>
            <w:r w:rsidR="00C00426" w:rsidRPr="00C714CC">
              <w:rPr>
                <w:rFonts w:ascii="Calibri" w:eastAsia="Calibri" w:hAnsi="Calibri" w:cs="Times New Roman"/>
                <w:sz w:val="20"/>
                <w:szCs w:val="20"/>
                <w:u w:val="single"/>
              </w:rPr>
              <w:t xml:space="preserve"> </w:t>
            </w:r>
          </w:p>
        </w:tc>
      </w:tr>
      <w:bookmarkEnd w:id="28"/>
    </w:tbl>
    <w:p w14:paraId="1B07696E" w14:textId="06645770" w:rsidR="00395624" w:rsidRDefault="00395624" w:rsidP="005E77C1">
      <w:pPr>
        <w:ind w:left="720"/>
        <w:jc w:val="both"/>
      </w:pPr>
    </w:p>
    <w:p w14:paraId="527B192F" w14:textId="57821470" w:rsidR="00395624" w:rsidRDefault="00395624" w:rsidP="005E77C1">
      <w:pPr>
        <w:ind w:left="720"/>
        <w:jc w:val="both"/>
      </w:pPr>
      <w:bookmarkStart w:id="29" w:name="_Hlk40698465"/>
      <w:bookmarkEnd w:id="27"/>
    </w:p>
    <w:p w14:paraId="3456E9E6" w14:textId="0557F4E6" w:rsidR="00395624" w:rsidRDefault="00395624" w:rsidP="005E77C1">
      <w:pPr>
        <w:ind w:left="720"/>
        <w:jc w:val="both"/>
      </w:pPr>
    </w:p>
    <w:p w14:paraId="1A5AD4F4" w14:textId="29A84D5D" w:rsidR="00395624" w:rsidRDefault="00395624" w:rsidP="005E77C1">
      <w:pPr>
        <w:ind w:left="720"/>
        <w:jc w:val="both"/>
      </w:pPr>
    </w:p>
    <w:p w14:paraId="38ACAF85" w14:textId="7CD98D63" w:rsidR="00395624" w:rsidRDefault="00395624" w:rsidP="005E77C1">
      <w:pPr>
        <w:ind w:left="720"/>
        <w:jc w:val="both"/>
      </w:pPr>
    </w:p>
    <w:p w14:paraId="4111F95D" w14:textId="69983BED" w:rsidR="008F415F" w:rsidRDefault="008F415F" w:rsidP="005E77C1">
      <w:pPr>
        <w:ind w:left="720"/>
        <w:jc w:val="both"/>
      </w:pPr>
    </w:p>
    <w:p w14:paraId="103FD675" w14:textId="7C12F46E" w:rsidR="008F415F" w:rsidRDefault="008F415F" w:rsidP="005E77C1">
      <w:pPr>
        <w:ind w:left="720"/>
        <w:jc w:val="both"/>
      </w:pPr>
    </w:p>
    <w:p w14:paraId="7E382D6C" w14:textId="4C33860A" w:rsidR="008F415F" w:rsidRDefault="008F415F" w:rsidP="005E77C1">
      <w:pPr>
        <w:ind w:left="720"/>
        <w:jc w:val="both"/>
      </w:pPr>
    </w:p>
    <w:bookmarkEnd w:id="29"/>
    <w:p w14:paraId="4AD92875" w14:textId="77777777" w:rsidR="008F415F" w:rsidRDefault="008F415F" w:rsidP="005E77C1">
      <w:pPr>
        <w:jc w:val="both"/>
        <w:sectPr w:rsidR="008F415F" w:rsidSect="008F415F">
          <w:pgSz w:w="12240" w:h="15840"/>
          <w:pgMar w:top="284" w:right="1440" w:bottom="1440" w:left="284" w:header="709" w:footer="709" w:gutter="0"/>
          <w:cols w:space="708"/>
          <w:titlePg/>
          <w:docGrid w:linePitch="360"/>
        </w:sectPr>
      </w:pPr>
    </w:p>
    <w:tbl>
      <w:tblPr>
        <w:tblStyle w:val="Tabelraster"/>
        <w:tblpPr w:leftFromText="180" w:rightFromText="180" w:vertAnchor="text" w:horzAnchor="margin" w:tblpXSpec="center" w:tblpY="-40"/>
        <w:tblW w:w="9211" w:type="dxa"/>
        <w:tblLook w:val="04A0" w:firstRow="1" w:lastRow="0" w:firstColumn="1" w:lastColumn="0" w:noHBand="0" w:noVBand="1"/>
      </w:tblPr>
      <w:tblGrid>
        <w:gridCol w:w="1237"/>
        <w:gridCol w:w="4287"/>
        <w:gridCol w:w="3687"/>
      </w:tblGrid>
      <w:tr w:rsidR="00C00426" w:rsidRPr="00D157BD" w14:paraId="47C5A20B" w14:textId="77777777" w:rsidTr="00D81E62">
        <w:trPr>
          <w:trHeight w:val="564"/>
        </w:trPr>
        <w:tc>
          <w:tcPr>
            <w:tcW w:w="1237" w:type="dxa"/>
            <w:vMerge w:val="restart"/>
            <w:shd w:val="clear" w:color="auto" w:fill="D0CECE" w:themeFill="background2" w:themeFillShade="E6"/>
          </w:tcPr>
          <w:p w14:paraId="67F174CB" w14:textId="77777777" w:rsidR="00C00426" w:rsidRDefault="00C00426" w:rsidP="005E77C1">
            <w:pPr>
              <w:jc w:val="both"/>
              <w:rPr>
                <w:rFonts w:ascii="Calibri" w:eastAsia="Calibri" w:hAnsi="Calibri" w:cs="Times New Roman"/>
                <w:b/>
                <w:bCs/>
                <w:sz w:val="20"/>
                <w:szCs w:val="20"/>
                <w:lang w:val="nl-BE"/>
              </w:rPr>
            </w:pPr>
            <w:bookmarkStart w:id="30" w:name="_Hlk41398895"/>
            <w:r w:rsidRPr="003D23F5">
              <w:rPr>
                <w:rFonts w:ascii="Calibri" w:eastAsia="Calibri" w:hAnsi="Calibri" w:cs="Times New Roman"/>
                <w:b/>
                <w:bCs/>
                <w:sz w:val="20"/>
                <w:szCs w:val="20"/>
                <w:lang w:val="nl-BE"/>
              </w:rPr>
              <w:lastRenderedPageBreak/>
              <w:t xml:space="preserve">PANGG </w:t>
            </w:r>
          </w:p>
          <w:p w14:paraId="351A7BDE" w14:textId="77777777" w:rsidR="00C00426" w:rsidRPr="003D23F5" w:rsidRDefault="00C00426" w:rsidP="005E77C1">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0-18</w:t>
            </w:r>
          </w:p>
        </w:tc>
        <w:tc>
          <w:tcPr>
            <w:tcW w:w="4287" w:type="dxa"/>
          </w:tcPr>
          <w:p w14:paraId="540ED19C" w14:textId="77777777" w:rsidR="00C00426" w:rsidRPr="005060C3"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Mineurs </w:t>
            </w:r>
            <w:r>
              <w:rPr>
                <w:rFonts w:ascii="Calibri" w:eastAsia="Calibri" w:hAnsi="Calibri" w:cs="Times New Roman"/>
                <w:sz w:val="20"/>
                <w:szCs w:val="20"/>
              </w:rPr>
              <w:t xml:space="preserve"> </w:t>
            </w:r>
            <w:r w:rsidRPr="005060C3">
              <w:rPr>
                <w:rFonts w:ascii="Calibri" w:eastAsia="Calibri" w:hAnsi="Calibri" w:cs="Times New Roman"/>
                <w:sz w:val="20"/>
                <w:szCs w:val="20"/>
              </w:rPr>
              <w:t>Anvers</w:t>
            </w:r>
          </w:p>
        </w:tc>
        <w:tc>
          <w:tcPr>
            <w:tcW w:w="3687" w:type="dxa"/>
          </w:tcPr>
          <w:p w14:paraId="578C1EF8" w14:textId="77777777" w:rsidR="00C00426" w:rsidRDefault="0089758F" w:rsidP="005E77C1">
            <w:pPr>
              <w:jc w:val="both"/>
              <w:rPr>
                <w:rFonts w:ascii="Calibri" w:eastAsia="Calibri" w:hAnsi="Calibri" w:cs="Times New Roman"/>
                <w:sz w:val="20"/>
                <w:szCs w:val="20"/>
                <w:lang w:val="nl-BE"/>
              </w:rPr>
            </w:pPr>
            <w:hyperlink r:id="rId105" w:history="1">
              <w:r w:rsidR="00C00426" w:rsidRPr="00E40102">
                <w:rPr>
                  <w:rStyle w:val="Hyperlink"/>
                  <w:rFonts w:ascii="Calibri" w:eastAsia="Calibri" w:hAnsi="Calibri" w:cs="Times New Roman"/>
                  <w:sz w:val="20"/>
                  <w:szCs w:val="20"/>
                  <w:lang w:val="nl-BE"/>
                </w:rPr>
                <w:t>crisisteam-18@cawantwerpen.be</w:t>
              </w:r>
            </w:hyperlink>
          </w:p>
          <w:p w14:paraId="358CED01" w14:textId="77777777" w:rsidR="00C00426" w:rsidRPr="008A6344" w:rsidRDefault="00C00426" w:rsidP="005E77C1">
            <w:pPr>
              <w:jc w:val="both"/>
              <w:rPr>
                <w:rFonts w:ascii="Calibri" w:eastAsia="Calibri" w:hAnsi="Calibri" w:cs="Times New Roman"/>
                <w:sz w:val="20"/>
                <w:szCs w:val="20"/>
                <w:lang w:val="nl-BE"/>
              </w:rPr>
            </w:pPr>
            <w:r w:rsidRPr="008A6344">
              <w:rPr>
                <w:rFonts w:ascii="Calibri" w:eastAsia="Calibri" w:hAnsi="Calibri" w:cs="Times New Roman"/>
                <w:sz w:val="20"/>
                <w:szCs w:val="20"/>
                <w:lang w:val="nl-BE"/>
              </w:rPr>
              <w:t>03</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609</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57</w:t>
            </w:r>
            <w:r>
              <w:rPr>
                <w:rFonts w:ascii="Calibri" w:eastAsia="Calibri" w:hAnsi="Calibri" w:cs="Times New Roman"/>
                <w:sz w:val="20"/>
                <w:szCs w:val="20"/>
                <w:lang w:val="nl-BE"/>
              </w:rPr>
              <w:t>.</w:t>
            </w:r>
            <w:r w:rsidRPr="008A6344">
              <w:rPr>
                <w:rFonts w:ascii="Calibri" w:eastAsia="Calibri" w:hAnsi="Calibri" w:cs="Times New Roman"/>
                <w:sz w:val="20"/>
                <w:szCs w:val="20"/>
                <w:lang w:val="nl-BE"/>
              </w:rPr>
              <w:t xml:space="preserve">57 </w:t>
            </w:r>
          </w:p>
          <w:p w14:paraId="7A6D2231" w14:textId="77777777" w:rsidR="00C00426" w:rsidRDefault="00C00426" w:rsidP="005E77C1">
            <w:pPr>
              <w:jc w:val="both"/>
              <w:rPr>
                <w:rFonts w:ascii="Calibri" w:eastAsia="Calibri" w:hAnsi="Calibri" w:cs="Times New Roman"/>
                <w:sz w:val="20"/>
                <w:szCs w:val="20"/>
                <w:lang w:val="nl-BE"/>
              </w:rPr>
            </w:pPr>
          </w:p>
        </w:tc>
      </w:tr>
      <w:tr w:rsidR="00C00426" w:rsidRPr="006B5ADF" w14:paraId="64E259ED" w14:textId="77777777" w:rsidTr="00D81E62">
        <w:tc>
          <w:tcPr>
            <w:tcW w:w="1237" w:type="dxa"/>
            <w:vMerge/>
            <w:shd w:val="clear" w:color="auto" w:fill="D0CECE" w:themeFill="background2" w:themeFillShade="E6"/>
          </w:tcPr>
          <w:p w14:paraId="03E65DBC" w14:textId="77777777" w:rsidR="00C00426" w:rsidRPr="003D23F5" w:rsidRDefault="00C00426" w:rsidP="005E77C1">
            <w:pPr>
              <w:jc w:val="both"/>
              <w:rPr>
                <w:rFonts w:ascii="Calibri" w:eastAsia="Calibri" w:hAnsi="Calibri" w:cs="Times New Roman"/>
                <w:b/>
                <w:bCs/>
                <w:sz w:val="20"/>
                <w:szCs w:val="20"/>
                <w:lang w:val="nl-BE"/>
              </w:rPr>
            </w:pPr>
          </w:p>
        </w:tc>
        <w:tc>
          <w:tcPr>
            <w:tcW w:w="7974" w:type="dxa"/>
            <w:gridSpan w:val="2"/>
          </w:tcPr>
          <w:p w14:paraId="37A6B1B1" w14:textId="77777777" w:rsidR="00C00426" w:rsidRPr="00C166C5" w:rsidRDefault="00C00426" w:rsidP="005E77C1">
            <w:pPr>
              <w:jc w:val="both"/>
              <w:rPr>
                <w:rFonts w:ascii="Calibri" w:eastAsia="Calibri" w:hAnsi="Calibri" w:cs="Times New Roman"/>
                <w:sz w:val="20"/>
                <w:szCs w:val="20"/>
                <w:u w:val="single"/>
                <w:lang w:val="nl-BE"/>
              </w:rPr>
            </w:pPr>
            <w:r w:rsidRPr="005060C3">
              <w:rPr>
                <w:rFonts w:ascii="Calibri" w:eastAsia="Calibri" w:hAnsi="Calibri" w:cs="Times New Roman"/>
                <w:sz w:val="20"/>
                <w:szCs w:val="20"/>
                <w:u w:val="single"/>
              </w:rPr>
              <w:t>Enfants &amp; adolescents, en direct:</w:t>
            </w:r>
          </w:p>
          <w:p w14:paraId="10FB9637" w14:textId="77777777" w:rsidR="00C00426" w:rsidRPr="005060C3"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1EBE7753" w14:textId="77777777" w:rsidR="00C00426" w:rsidRPr="005060C3"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 xml:space="preserve">Chat- en lignes d’assistance </w:t>
            </w:r>
            <w:r w:rsidRPr="005060C3">
              <w:rPr>
                <w:rFonts w:ascii="Calibri" w:eastAsia="Calibri" w:hAnsi="Calibri" w:cs="Times New Roman"/>
                <w:sz w:val="20"/>
                <w:szCs w:val="20"/>
              </w:rPr>
              <w:t>(</w:t>
            </w:r>
            <w:proofErr w:type="spellStart"/>
            <w:r w:rsidRPr="005060C3">
              <w:rPr>
                <w:rFonts w:ascii="Calibri" w:eastAsia="Calibri" w:hAnsi="Calibri" w:cs="Times New Roman"/>
                <w:sz w:val="20"/>
                <w:szCs w:val="20"/>
              </w:rPr>
              <w:t>awel</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clb</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caw</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tele</w:t>
            </w:r>
            <w:proofErr w:type="spellEnd"/>
            <w:r w:rsidRPr="005060C3">
              <w:rPr>
                <w:rFonts w:ascii="Calibri" w:eastAsia="Calibri" w:hAnsi="Calibri" w:cs="Times New Roman"/>
                <w:sz w:val="20"/>
                <w:szCs w:val="20"/>
              </w:rPr>
              <w:t xml:space="preserve"> onthaal, …)</w:t>
            </w:r>
          </w:p>
          <w:p w14:paraId="0BF47F9A" w14:textId="77777777" w:rsidR="00C00426" w:rsidRPr="005060C3" w:rsidRDefault="00C00426" w:rsidP="005E77C1">
            <w:pPr>
              <w:jc w:val="both"/>
              <w:rPr>
                <w:rFonts w:ascii="Calibri" w:eastAsia="Calibri" w:hAnsi="Calibri" w:cs="Times New Roman"/>
                <w:sz w:val="20"/>
                <w:szCs w:val="20"/>
              </w:rPr>
            </w:pPr>
          </w:p>
          <w:p w14:paraId="3DCFDF42" w14:textId="77777777" w:rsidR="00C00426" w:rsidRPr="005060C3" w:rsidRDefault="00C00426" w:rsidP="005E77C1">
            <w:pPr>
              <w:jc w:val="both"/>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6AB4B62C" w14:textId="77777777" w:rsidR="00C00426" w:rsidRDefault="00C00426" w:rsidP="005E77C1">
            <w:pPr>
              <w:pStyle w:val="Lijstalinea"/>
              <w:numPr>
                <w:ilvl w:val="0"/>
                <w:numId w:val="26"/>
              </w:numPr>
              <w:jc w:val="both"/>
              <w:rPr>
                <w:rFonts w:ascii="Calibri" w:eastAsia="Calibri" w:hAnsi="Calibri" w:cs="Times New Roman"/>
                <w:sz w:val="20"/>
                <w:szCs w:val="20"/>
                <w:lang w:val="nl-BE"/>
              </w:rPr>
            </w:pPr>
            <w:r>
              <w:rPr>
                <w:rFonts w:ascii="Calibri" w:eastAsia="Calibri" w:hAnsi="Calibri" w:cs="Times New Roman"/>
                <w:sz w:val="20"/>
                <w:szCs w:val="20"/>
                <w:lang w:val="nl-BE"/>
              </w:rPr>
              <w:t>Wegwijzer Jeugdhulp</w:t>
            </w:r>
          </w:p>
          <w:p w14:paraId="31BDB5F7" w14:textId="77777777" w:rsidR="00C00426" w:rsidRPr="00D157BD" w:rsidRDefault="00C00426" w:rsidP="005E77C1">
            <w:pPr>
              <w:pStyle w:val="Lijstalinea"/>
              <w:jc w:val="both"/>
              <w:rPr>
                <w:rFonts w:ascii="Calibri" w:eastAsia="Calibri" w:hAnsi="Calibri" w:cs="Times New Roman"/>
                <w:sz w:val="20"/>
                <w:szCs w:val="20"/>
                <w:lang w:val="nl-BE"/>
              </w:rPr>
            </w:pPr>
            <w:r w:rsidRPr="005060C3">
              <w:rPr>
                <w:rFonts w:ascii="Calibri" w:eastAsia="Calibri" w:hAnsi="Calibri" w:cs="Times New Roman"/>
                <w:sz w:val="20"/>
                <w:szCs w:val="20"/>
                <w:lang w:val="nl-BE"/>
              </w:rPr>
              <w:t xml:space="preserve">Téléphone </w:t>
            </w:r>
            <w:r w:rsidRPr="00D157BD">
              <w:rPr>
                <w:rFonts w:ascii="Calibri" w:eastAsia="Calibri" w:hAnsi="Calibri" w:cs="Times New Roman"/>
                <w:sz w:val="20"/>
                <w:szCs w:val="20"/>
                <w:lang w:val="nl-BE"/>
              </w:rPr>
              <w:t>: 03/614</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51</w:t>
            </w:r>
            <w:r>
              <w:rPr>
                <w:rFonts w:ascii="Calibri" w:eastAsia="Calibri" w:hAnsi="Calibri" w:cs="Times New Roman"/>
                <w:sz w:val="20"/>
                <w:szCs w:val="20"/>
                <w:lang w:val="nl-BE"/>
              </w:rPr>
              <w:t>.</w:t>
            </w:r>
            <w:r w:rsidRPr="00D157BD">
              <w:rPr>
                <w:rFonts w:ascii="Calibri" w:eastAsia="Calibri" w:hAnsi="Calibri" w:cs="Times New Roman"/>
                <w:sz w:val="20"/>
                <w:szCs w:val="20"/>
                <w:lang w:val="nl-BE"/>
              </w:rPr>
              <w:t xml:space="preserve">50 </w:t>
            </w:r>
          </w:p>
          <w:p w14:paraId="55FA817F" w14:textId="77777777" w:rsidR="00C00426" w:rsidRPr="005060C3" w:rsidRDefault="00C00426" w:rsidP="005E77C1">
            <w:pPr>
              <w:pStyle w:val="Lijstalinea"/>
              <w:jc w:val="both"/>
              <w:rPr>
                <w:rFonts w:ascii="Calibri" w:eastAsia="Calibri" w:hAnsi="Calibri" w:cs="Times New Roman"/>
                <w:sz w:val="20"/>
                <w:szCs w:val="20"/>
              </w:rPr>
            </w:pPr>
            <w:r w:rsidRPr="005060C3">
              <w:rPr>
                <w:rFonts w:ascii="Calibri" w:eastAsia="Calibri" w:hAnsi="Calibri" w:cs="Times New Roman"/>
                <w:sz w:val="20"/>
                <w:szCs w:val="20"/>
              </w:rPr>
              <w:t>Disponible: lundi, mardi, jeudi et vendredi de  9</w:t>
            </w:r>
            <w:r>
              <w:rPr>
                <w:rFonts w:ascii="Calibri" w:eastAsia="Calibri" w:hAnsi="Calibri" w:cs="Times New Roman"/>
                <w:sz w:val="20"/>
                <w:szCs w:val="20"/>
              </w:rPr>
              <w:t>h</w:t>
            </w:r>
            <w:r w:rsidRPr="005060C3">
              <w:rPr>
                <w:rFonts w:ascii="Calibri" w:eastAsia="Calibri" w:hAnsi="Calibri" w:cs="Times New Roman"/>
                <w:sz w:val="20"/>
                <w:szCs w:val="20"/>
              </w:rPr>
              <w:t>-12</w:t>
            </w:r>
            <w:r>
              <w:rPr>
                <w:rFonts w:ascii="Calibri" w:eastAsia="Calibri" w:hAnsi="Calibri" w:cs="Times New Roman"/>
                <w:sz w:val="20"/>
                <w:szCs w:val="20"/>
              </w:rPr>
              <w:t>h</w:t>
            </w:r>
          </w:p>
          <w:p w14:paraId="0646CAE5" w14:textId="77777777" w:rsidR="00C00426" w:rsidRPr="006B5ADF" w:rsidRDefault="00C00426" w:rsidP="005E77C1">
            <w:pPr>
              <w:jc w:val="both"/>
              <w:rPr>
                <w:rFonts w:ascii="Calibri" w:eastAsia="Calibri" w:hAnsi="Calibri" w:cs="Times New Roman"/>
                <w:sz w:val="20"/>
                <w:szCs w:val="20"/>
                <w:lang w:val="nl-BE"/>
              </w:rPr>
            </w:pPr>
            <w:r w:rsidRPr="00C166C5">
              <w:rPr>
                <w:rFonts w:ascii="Calibri" w:eastAsia="Calibri" w:hAnsi="Calibri" w:cs="Times New Roman"/>
                <w:sz w:val="20"/>
                <w:szCs w:val="20"/>
                <w:lang w:val="nl-BE"/>
              </w:rPr>
              <w:t>.</w:t>
            </w:r>
          </w:p>
        </w:tc>
      </w:tr>
      <w:tr w:rsidR="00C00426" w:rsidRPr="00D157BD" w14:paraId="586964B0" w14:textId="77777777" w:rsidTr="00D81E62">
        <w:tc>
          <w:tcPr>
            <w:tcW w:w="1237" w:type="dxa"/>
            <w:vMerge w:val="restart"/>
            <w:shd w:val="clear" w:color="auto" w:fill="D0CECE" w:themeFill="background2" w:themeFillShade="E6"/>
          </w:tcPr>
          <w:p w14:paraId="5AA0D5C7" w14:textId="77777777" w:rsidR="00C00426" w:rsidRPr="003D23F5" w:rsidRDefault="00C00426" w:rsidP="005E77C1">
            <w:pPr>
              <w:jc w:val="both"/>
              <w:rPr>
                <w:rFonts w:ascii="Calibri" w:eastAsia="Calibri" w:hAnsi="Calibri" w:cs="Times New Roman"/>
                <w:b/>
                <w:bCs/>
                <w:sz w:val="20"/>
                <w:szCs w:val="20"/>
                <w:lang w:val="nl-BE"/>
              </w:rPr>
            </w:pPr>
            <w:r w:rsidRPr="003D23F5">
              <w:rPr>
                <w:rFonts w:ascii="Calibri" w:eastAsia="Calibri" w:hAnsi="Calibri" w:cs="Times New Roman"/>
                <w:b/>
                <w:bCs/>
                <w:sz w:val="20"/>
                <w:szCs w:val="20"/>
                <w:lang w:val="nl-BE"/>
              </w:rPr>
              <w:t>YUNECO</w:t>
            </w:r>
          </w:p>
        </w:tc>
        <w:tc>
          <w:tcPr>
            <w:tcW w:w="4287" w:type="dxa"/>
          </w:tcPr>
          <w:p w14:paraId="673616B9" w14:textId="77777777" w:rsidR="00C00426" w:rsidRPr="005060C3"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Brabant</w:t>
            </w:r>
            <w:r>
              <w:rPr>
                <w:rFonts w:ascii="Calibri" w:eastAsia="Calibri" w:hAnsi="Calibri" w:cs="Times New Roman"/>
                <w:sz w:val="20"/>
                <w:szCs w:val="20"/>
              </w:rPr>
              <w:t xml:space="preserve"> Flamand</w:t>
            </w:r>
          </w:p>
        </w:tc>
        <w:tc>
          <w:tcPr>
            <w:tcW w:w="3687" w:type="dxa"/>
          </w:tcPr>
          <w:p w14:paraId="21129279" w14:textId="77777777" w:rsidR="00C00426" w:rsidRDefault="0089758F" w:rsidP="005E77C1">
            <w:pPr>
              <w:jc w:val="both"/>
              <w:rPr>
                <w:rFonts w:ascii="Calibri" w:eastAsia="Calibri" w:hAnsi="Calibri" w:cs="Times New Roman"/>
                <w:sz w:val="20"/>
                <w:szCs w:val="20"/>
                <w:lang w:val="nl-BE"/>
              </w:rPr>
            </w:pPr>
            <w:hyperlink r:id="rId106" w:history="1">
              <w:r w:rsidR="00C00426" w:rsidRPr="00E40102">
                <w:rPr>
                  <w:rStyle w:val="Hyperlink"/>
                  <w:rFonts w:ascii="Calibri" w:eastAsia="Calibri" w:hAnsi="Calibri" w:cs="Times New Roman"/>
                  <w:sz w:val="20"/>
                  <w:szCs w:val="20"/>
                  <w:lang w:val="nl-BE"/>
                </w:rPr>
                <w:t>onthaal@cawhallevilvoorde.be</w:t>
              </w:r>
            </w:hyperlink>
            <w:r w:rsidR="00C00426" w:rsidRPr="008A6344">
              <w:rPr>
                <w:rFonts w:ascii="Calibri" w:eastAsia="Calibri" w:hAnsi="Calibri" w:cs="Times New Roman"/>
                <w:sz w:val="20"/>
                <w:szCs w:val="20"/>
                <w:lang w:val="nl-BE"/>
              </w:rPr>
              <w:t xml:space="preserve"> </w:t>
            </w:r>
          </w:p>
          <w:p w14:paraId="6089E893" w14:textId="77777777" w:rsidR="00C00426" w:rsidRDefault="00C00426" w:rsidP="005E77C1">
            <w:pPr>
              <w:jc w:val="both"/>
              <w:rPr>
                <w:rFonts w:ascii="Calibri" w:eastAsia="Calibri" w:hAnsi="Calibri" w:cs="Times New Roman"/>
                <w:sz w:val="20"/>
                <w:szCs w:val="20"/>
                <w:u w:val="single"/>
                <w:lang w:val="nl-BE"/>
              </w:rPr>
            </w:pPr>
            <w:r w:rsidRPr="008A6344">
              <w:rPr>
                <w:rFonts w:ascii="Calibri" w:eastAsia="Calibri" w:hAnsi="Calibri" w:cs="Times New Roman"/>
                <w:sz w:val="20"/>
                <w:szCs w:val="20"/>
                <w:lang w:val="nl-BE"/>
              </w:rPr>
              <w:t>078 050 038</w:t>
            </w:r>
          </w:p>
          <w:p w14:paraId="25AC2738" w14:textId="77777777" w:rsidR="00C00426" w:rsidRDefault="00C00426" w:rsidP="005E77C1">
            <w:pPr>
              <w:jc w:val="both"/>
              <w:rPr>
                <w:rFonts w:ascii="Calibri" w:eastAsia="Calibri" w:hAnsi="Calibri" w:cs="Times New Roman"/>
                <w:sz w:val="20"/>
                <w:szCs w:val="20"/>
                <w:u w:val="single"/>
                <w:lang w:val="nl-BE"/>
              </w:rPr>
            </w:pPr>
          </w:p>
        </w:tc>
      </w:tr>
      <w:tr w:rsidR="00C00426" w:rsidRPr="00C62AF6" w14:paraId="0B962FC0" w14:textId="77777777" w:rsidTr="00D81E62">
        <w:tc>
          <w:tcPr>
            <w:tcW w:w="1237" w:type="dxa"/>
            <w:vMerge/>
            <w:shd w:val="clear" w:color="auto" w:fill="D0CECE" w:themeFill="background2" w:themeFillShade="E6"/>
          </w:tcPr>
          <w:p w14:paraId="5E488981" w14:textId="77777777" w:rsidR="00C00426" w:rsidRPr="003D23F5" w:rsidRDefault="00C00426" w:rsidP="005E77C1">
            <w:pPr>
              <w:jc w:val="both"/>
              <w:rPr>
                <w:rFonts w:ascii="Calibri" w:eastAsia="Calibri" w:hAnsi="Calibri" w:cs="Times New Roman"/>
                <w:b/>
                <w:bCs/>
                <w:sz w:val="20"/>
                <w:szCs w:val="20"/>
                <w:lang w:val="nl-BE"/>
              </w:rPr>
            </w:pPr>
          </w:p>
        </w:tc>
        <w:tc>
          <w:tcPr>
            <w:tcW w:w="7974" w:type="dxa"/>
            <w:gridSpan w:val="2"/>
          </w:tcPr>
          <w:p w14:paraId="1FD00457" w14:textId="77777777" w:rsidR="00C00426" w:rsidRPr="00C166C5" w:rsidRDefault="00C00426" w:rsidP="005E77C1">
            <w:pPr>
              <w:jc w:val="both"/>
              <w:rPr>
                <w:rFonts w:ascii="Calibri" w:eastAsia="Calibri" w:hAnsi="Calibri" w:cs="Times New Roman"/>
                <w:sz w:val="20"/>
                <w:szCs w:val="20"/>
                <w:u w:val="single"/>
                <w:lang w:val="nl-BE"/>
              </w:rPr>
            </w:pPr>
            <w:r w:rsidRPr="005060C3">
              <w:rPr>
                <w:rFonts w:ascii="Calibri" w:eastAsia="Calibri" w:hAnsi="Calibri" w:cs="Times New Roman"/>
                <w:sz w:val="20"/>
                <w:szCs w:val="20"/>
                <w:u w:val="single"/>
              </w:rPr>
              <w:t>Enfants &amp; adolescents, en direct:</w:t>
            </w:r>
          </w:p>
          <w:p w14:paraId="0A43355B" w14:textId="77777777" w:rsidR="00C00426" w:rsidRPr="005060C3"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Offre générique des partenaires de première ligne (</w:t>
            </w:r>
            <w:r>
              <w:rPr>
                <w:rFonts w:ascii="Calibri" w:eastAsia="Calibri" w:hAnsi="Calibri" w:cs="Times New Roman"/>
                <w:sz w:val="20"/>
                <w:szCs w:val="20"/>
              </w:rPr>
              <w:t>généralistes</w:t>
            </w:r>
            <w:r w:rsidRPr="00851471">
              <w:rPr>
                <w:rFonts w:ascii="Calibri" w:eastAsia="Calibri" w:hAnsi="Calibri" w:cs="Times New Roman"/>
                <w:sz w:val="20"/>
                <w:szCs w:val="20"/>
              </w:rPr>
              <w:t xml:space="preserve">, CLB, CAW, </w:t>
            </w:r>
            <w:r>
              <w:rPr>
                <w:rFonts w:ascii="Calibri" w:eastAsia="Calibri" w:hAnsi="Calibri" w:cs="Times New Roman"/>
                <w:sz w:val="20"/>
                <w:szCs w:val="20"/>
              </w:rPr>
              <w:t>aide à la jeunesse</w:t>
            </w:r>
            <w:r w:rsidRPr="00851471">
              <w:rPr>
                <w:rFonts w:ascii="Calibri" w:eastAsia="Calibri" w:hAnsi="Calibri" w:cs="Times New Roman"/>
                <w:sz w:val="20"/>
                <w:szCs w:val="20"/>
              </w:rPr>
              <w:t>, …)</w:t>
            </w:r>
          </w:p>
          <w:p w14:paraId="4F629CEE" w14:textId="77777777" w:rsidR="00C00426" w:rsidRPr="005060C3" w:rsidRDefault="00C00426" w:rsidP="005E77C1">
            <w:pPr>
              <w:pStyle w:val="Lijstalinea"/>
              <w:numPr>
                <w:ilvl w:val="0"/>
                <w:numId w:val="25"/>
              </w:numPr>
              <w:jc w:val="both"/>
              <w:rPr>
                <w:rFonts w:ascii="Calibri" w:eastAsia="Calibri" w:hAnsi="Calibri" w:cs="Times New Roman"/>
                <w:sz w:val="20"/>
                <w:szCs w:val="20"/>
              </w:rPr>
            </w:pPr>
            <w:r w:rsidRPr="00851471">
              <w:rPr>
                <w:rFonts w:ascii="Calibri" w:eastAsia="Calibri" w:hAnsi="Calibri" w:cs="Times New Roman"/>
                <w:sz w:val="20"/>
                <w:szCs w:val="20"/>
              </w:rPr>
              <w:t xml:space="preserve">Chat- en lignes d’assistance </w:t>
            </w:r>
            <w:r w:rsidRPr="005060C3">
              <w:rPr>
                <w:rFonts w:ascii="Calibri" w:eastAsia="Calibri" w:hAnsi="Calibri" w:cs="Times New Roman"/>
                <w:sz w:val="20"/>
                <w:szCs w:val="20"/>
              </w:rPr>
              <w:t>(</w:t>
            </w:r>
            <w:proofErr w:type="spellStart"/>
            <w:r w:rsidRPr="005060C3">
              <w:rPr>
                <w:rFonts w:ascii="Calibri" w:eastAsia="Calibri" w:hAnsi="Calibri" w:cs="Times New Roman"/>
                <w:sz w:val="20"/>
                <w:szCs w:val="20"/>
              </w:rPr>
              <w:t>awel</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clb</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caw</w:t>
            </w:r>
            <w:proofErr w:type="spellEnd"/>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tele</w:t>
            </w:r>
            <w:proofErr w:type="spellEnd"/>
            <w:r w:rsidRPr="005060C3">
              <w:rPr>
                <w:rFonts w:ascii="Calibri" w:eastAsia="Calibri" w:hAnsi="Calibri" w:cs="Times New Roman"/>
                <w:sz w:val="20"/>
                <w:szCs w:val="20"/>
              </w:rPr>
              <w:t xml:space="preserve"> onthaal, …)</w:t>
            </w:r>
          </w:p>
          <w:p w14:paraId="152B2B22" w14:textId="77777777" w:rsidR="00C00426" w:rsidRPr="005060C3" w:rsidRDefault="00C00426" w:rsidP="005E77C1">
            <w:pPr>
              <w:pStyle w:val="Lijstalinea"/>
              <w:numPr>
                <w:ilvl w:val="0"/>
                <w:numId w:val="25"/>
              </w:numPr>
              <w:jc w:val="both"/>
              <w:rPr>
                <w:rFonts w:ascii="Calibri" w:eastAsia="Calibri" w:hAnsi="Calibri" w:cs="Times New Roman"/>
                <w:sz w:val="20"/>
                <w:szCs w:val="20"/>
              </w:rPr>
            </w:pPr>
            <w:r w:rsidRPr="00573C8A">
              <w:t>Carte sociale générale pour tout le monde</w:t>
            </w:r>
            <w:r w:rsidRPr="005060C3">
              <w:rPr>
                <w:rFonts w:ascii="Calibri" w:eastAsia="Calibri" w:hAnsi="Calibri" w:cs="Times New Roman"/>
                <w:sz w:val="20"/>
                <w:szCs w:val="20"/>
              </w:rPr>
              <w:t xml:space="preserve">: </w:t>
            </w:r>
            <w:proofErr w:type="spellStart"/>
            <w:r w:rsidRPr="005060C3">
              <w:rPr>
                <w:rFonts w:ascii="Calibri" w:eastAsia="Calibri" w:hAnsi="Calibri" w:cs="Times New Roman"/>
                <w:sz w:val="20"/>
                <w:szCs w:val="20"/>
              </w:rPr>
              <w:t>Psychewijzer</w:t>
            </w:r>
            <w:proofErr w:type="spellEnd"/>
            <w:r w:rsidRPr="005060C3">
              <w:rPr>
                <w:rFonts w:ascii="Calibri" w:eastAsia="Calibri" w:hAnsi="Calibri" w:cs="Times New Roman"/>
                <w:sz w:val="20"/>
                <w:szCs w:val="20"/>
              </w:rPr>
              <w:t xml:space="preserve">: </w:t>
            </w:r>
            <w:hyperlink r:id="rId107" w:history="1">
              <w:r w:rsidRPr="005060C3">
                <w:rPr>
                  <w:rStyle w:val="Hyperlink"/>
                  <w:rFonts w:ascii="Calibri" w:eastAsia="Calibri" w:hAnsi="Calibri" w:cs="Times New Roman"/>
                  <w:sz w:val="20"/>
                  <w:szCs w:val="20"/>
                </w:rPr>
                <w:t>https://www.psychewijzer.be/</w:t>
              </w:r>
            </w:hyperlink>
            <w:r w:rsidRPr="005060C3">
              <w:rPr>
                <w:rFonts w:ascii="Calibri" w:eastAsia="Calibri" w:hAnsi="Calibri" w:cs="Times New Roman"/>
                <w:sz w:val="20"/>
                <w:szCs w:val="20"/>
              </w:rPr>
              <w:t xml:space="preserve"> </w:t>
            </w:r>
          </w:p>
          <w:p w14:paraId="34227492" w14:textId="77777777" w:rsidR="00C00426" w:rsidRPr="005060C3" w:rsidRDefault="00C00426" w:rsidP="005E77C1">
            <w:pPr>
              <w:jc w:val="both"/>
              <w:rPr>
                <w:rFonts w:ascii="Calibri" w:eastAsia="Calibri" w:hAnsi="Calibri" w:cs="Times New Roman"/>
                <w:sz w:val="20"/>
                <w:szCs w:val="20"/>
                <w:u w:val="single"/>
              </w:rPr>
            </w:pPr>
          </w:p>
          <w:p w14:paraId="28DEC7E0" w14:textId="77777777" w:rsidR="00C00426" w:rsidRPr="005060C3" w:rsidRDefault="00C00426" w:rsidP="005E77C1">
            <w:pPr>
              <w:jc w:val="both"/>
              <w:rPr>
                <w:rFonts w:ascii="Calibri" w:eastAsia="Calibri" w:hAnsi="Calibri" w:cs="Times New Roman"/>
                <w:sz w:val="20"/>
                <w:szCs w:val="20"/>
                <w:u w:val="single"/>
              </w:rPr>
            </w:pPr>
            <w:r w:rsidRPr="00851471">
              <w:rPr>
                <w:rFonts w:ascii="Calibri" w:eastAsia="Calibri" w:hAnsi="Calibri" w:cs="Times New Roman"/>
                <w:sz w:val="20"/>
                <w:szCs w:val="20"/>
                <w:u w:val="single"/>
              </w:rPr>
              <w:t xml:space="preserve">Enfants &amp; adolescents , </w:t>
            </w:r>
            <w:r>
              <w:t xml:space="preserve"> </w:t>
            </w:r>
            <w:r w:rsidRPr="005060C3">
              <w:rPr>
                <w:rFonts w:ascii="Calibri" w:eastAsia="Calibri" w:hAnsi="Calibri" w:cs="Times New Roman"/>
                <w:sz w:val="20"/>
                <w:szCs w:val="20"/>
                <w:u w:val="single"/>
              </w:rPr>
              <w:t>consultation générale pour les professionnels</w:t>
            </w:r>
          </w:p>
          <w:p w14:paraId="05A6B71E" w14:textId="77777777" w:rsidR="00C00426" w:rsidRPr="00C62AF6" w:rsidRDefault="00C00426" w:rsidP="005E77C1">
            <w:pPr>
              <w:jc w:val="both"/>
              <w:rPr>
                <w:rFonts w:ascii="Calibri" w:eastAsia="Calibri" w:hAnsi="Calibri" w:cs="Times New Roman"/>
                <w:sz w:val="20"/>
                <w:szCs w:val="20"/>
              </w:rPr>
            </w:pPr>
            <w:r w:rsidRPr="00C62AF6">
              <w:rPr>
                <w:rFonts w:ascii="Calibri" w:eastAsia="Calibri" w:hAnsi="Calibri" w:cs="Times New Roman"/>
                <w:sz w:val="20"/>
                <w:szCs w:val="20"/>
              </w:rPr>
              <w:t>Bureau de consultation</w:t>
            </w:r>
            <w:r w:rsidRPr="00C62AF6">
              <w:rPr>
                <w:rFonts w:ascii="Calibri" w:eastAsia="Calibri" w:hAnsi="Calibri" w:cs="Times New Roman"/>
                <w:b/>
                <w:bCs/>
                <w:sz w:val="20"/>
                <w:szCs w:val="20"/>
              </w:rPr>
              <w:t xml:space="preserve"> </w:t>
            </w:r>
            <w:r w:rsidRPr="00C62AF6">
              <w:rPr>
                <w:rFonts w:ascii="Calibri" w:eastAsia="Calibri" w:hAnsi="Calibri" w:cs="Times New Roman"/>
                <w:sz w:val="20"/>
                <w:szCs w:val="20"/>
              </w:rPr>
              <w:t>Soins de santé ment</w:t>
            </w:r>
            <w:r>
              <w:rPr>
                <w:rFonts w:ascii="Calibri" w:eastAsia="Calibri" w:hAnsi="Calibri" w:cs="Times New Roman"/>
                <w:sz w:val="20"/>
                <w:szCs w:val="20"/>
              </w:rPr>
              <w:t>ale</w:t>
            </w:r>
            <w:r w:rsidRPr="00C62AF6">
              <w:rPr>
                <w:rFonts w:ascii="Calibri" w:eastAsia="Calibri" w:hAnsi="Calibri" w:cs="Times New Roman"/>
                <w:sz w:val="20"/>
                <w:szCs w:val="20"/>
              </w:rPr>
              <w:t xml:space="preserve"> Brabant</w:t>
            </w:r>
            <w:r>
              <w:rPr>
                <w:rFonts w:ascii="Calibri" w:eastAsia="Calibri" w:hAnsi="Calibri" w:cs="Times New Roman"/>
                <w:sz w:val="20"/>
                <w:szCs w:val="20"/>
              </w:rPr>
              <w:t xml:space="preserve"> Flamand</w:t>
            </w:r>
            <w:r w:rsidRPr="00C62AF6">
              <w:rPr>
                <w:rFonts w:ascii="Calibri" w:eastAsia="Calibri" w:hAnsi="Calibri" w:cs="Times New Roman"/>
                <w:sz w:val="20"/>
                <w:szCs w:val="20"/>
              </w:rPr>
              <w:t>:  02/425 17 70 (opti</w:t>
            </w:r>
            <w:r>
              <w:rPr>
                <w:rFonts w:ascii="Calibri" w:eastAsia="Calibri" w:hAnsi="Calibri" w:cs="Times New Roman"/>
                <w:sz w:val="20"/>
                <w:szCs w:val="20"/>
              </w:rPr>
              <w:t>on</w:t>
            </w:r>
            <w:r w:rsidRPr="00C62AF6">
              <w:rPr>
                <w:rFonts w:ascii="Calibri" w:eastAsia="Calibri" w:hAnsi="Calibri" w:cs="Times New Roman"/>
                <w:sz w:val="20"/>
                <w:szCs w:val="20"/>
              </w:rPr>
              <w:t xml:space="preserve"> 1) o</w:t>
            </w:r>
            <w:r>
              <w:rPr>
                <w:rFonts w:ascii="Calibri" w:eastAsia="Calibri" w:hAnsi="Calibri" w:cs="Times New Roman"/>
                <w:sz w:val="20"/>
                <w:szCs w:val="20"/>
              </w:rPr>
              <w:t>u</w:t>
            </w:r>
            <w:r w:rsidRPr="00C62AF6">
              <w:rPr>
                <w:rFonts w:ascii="Calibri" w:eastAsia="Calibri" w:hAnsi="Calibri" w:cs="Times New Roman"/>
                <w:sz w:val="20"/>
                <w:szCs w:val="20"/>
              </w:rPr>
              <w:t xml:space="preserve"> </w:t>
            </w:r>
            <w:hyperlink r:id="rId108" w:history="1">
              <w:r w:rsidRPr="00C62AF6">
                <w:rPr>
                  <w:rFonts w:ascii="Calibri" w:eastAsia="Calibri" w:hAnsi="Calibri" w:cs="Times New Roman"/>
                  <w:color w:val="0000FF"/>
                  <w:sz w:val="20"/>
                  <w:szCs w:val="20"/>
                  <w:u w:val="single"/>
                </w:rPr>
                <w:t>info@consultdeskggz.be</w:t>
              </w:r>
            </w:hyperlink>
            <w:r w:rsidRPr="00C62AF6">
              <w:rPr>
                <w:rFonts w:ascii="Calibri" w:eastAsia="Calibri" w:hAnsi="Calibri" w:cs="Times New Roman"/>
                <w:sz w:val="20"/>
                <w:szCs w:val="20"/>
              </w:rPr>
              <w:t xml:space="preserve"> (</w:t>
            </w:r>
            <w:r>
              <w:t xml:space="preserve"> </w:t>
            </w:r>
            <w:r w:rsidRPr="00C62AF6">
              <w:rPr>
                <w:rFonts w:ascii="Calibri" w:eastAsia="Calibri" w:hAnsi="Calibri" w:cs="Times New Roman"/>
                <w:sz w:val="20"/>
                <w:szCs w:val="20"/>
              </w:rPr>
              <w:t>Enfants &amp; adolescents : 02/425 17 70 (opti</w:t>
            </w:r>
            <w:r>
              <w:rPr>
                <w:rFonts w:ascii="Calibri" w:eastAsia="Calibri" w:hAnsi="Calibri" w:cs="Times New Roman"/>
                <w:sz w:val="20"/>
                <w:szCs w:val="20"/>
              </w:rPr>
              <w:t>on</w:t>
            </w:r>
            <w:r w:rsidRPr="00C62AF6">
              <w:rPr>
                <w:rFonts w:ascii="Calibri" w:eastAsia="Calibri" w:hAnsi="Calibri" w:cs="Times New Roman"/>
                <w:sz w:val="20"/>
                <w:szCs w:val="20"/>
              </w:rPr>
              <w:t xml:space="preserve"> 2) o</w:t>
            </w:r>
            <w:r>
              <w:rPr>
                <w:rFonts w:ascii="Calibri" w:eastAsia="Calibri" w:hAnsi="Calibri" w:cs="Times New Roman"/>
                <w:sz w:val="20"/>
                <w:szCs w:val="20"/>
              </w:rPr>
              <w:t>u</w:t>
            </w:r>
            <w:r w:rsidRPr="00C62AF6">
              <w:rPr>
                <w:rFonts w:ascii="Calibri" w:eastAsia="Calibri" w:hAnsi="Calibri" w:cs="Times New Roman"/>
                <w:sz w:val="20"/>
                <w:szCs w:val="20"/>
              </w:rPr>
              <w:t xml:space="preserve"> </w:t>
            </w:r>
            <w:hyperlink r:id="rId109" w:history="1">
              <w:r w:rsidRPr="00C62AF6">
                <w:rPr>
                  <w:rFonts w:ascii="Calibri" w:eastAsia="Calibri" w:hAnsi="Calibri" w:cs="Times New Roman"/>
                  <w:color w:val="0000FF"/>
                  <w:sz w:val="20"/>
                  <w:szCs w:val="20"/>
                  <w:u w:val="single"/>
                </w:rPr>
                <w:t>consultdesk@yuneco.be</w:t>
              </w:r>
            </w:hyperlink>
            <w:r w:rsidRPr="00C62AF6">
              <w:rPr>
                <w:rFonts w:ascii="Calibri" w:eastAsia="Calibri" w:hAnsi="Calibri" w:cs="Times New Roman"/>
                <w:sz w:val="20"/>
                <w:szCs w:val="20"/>
              </w:rPr>
              <w:t>)</w:t>
            </w:r>
          </w:p>
          <w:p w14:paraId="67CBAC19" w14:textId="77777777" w:rsidR="00C00426" w:rsidRPr="00C62AF6" w:rsidRDefault="00C00426" w:rsidP="005E77C1">
            <w:pPr>
              <w:jc w:val="both"/>
              <w:rPr>
                <w:rFonts w:ascii="Calibri" w:eastAsia="Calibri" w:hAnsi="Calibri" w:cs="Times New Roman"/>
                <w:sz w:val="20"/>
                <w:szCs w:val="20"/>
              </w:rPr>
            </w:pPr>
          </w:p>
        </w:tc>
      </w:tr>
      <w:tr w:rsidR="00C00426" w:rsidRPr="000C268F" w14:paraId="321433FF" w14:textId="77777777" w:rsidTr="00D81E62">
        <w:tc>
          <w:tcPr>
            <w:tcW w:w="1237" w:type="dxa"/>
            <w:vMerge w:val="restart"/>
            <w:shd w:val="clear" w:color="auto" w:fill="D0CECE" w:themeFill="background2" w:themeFillShade="E6"/>
          </w:tcPr>
          <w:p w14:paraId="1BB2851C" w14:textId="77777777" w:rsidR="00C00426" w:rsidRPr="003D23F5" w:rsidRDefault="00C00426" w:rsidP="005E77C1">
            <w:pPr>
              <w:jc w:val="both"/>
              <w:rPr>
                <w:rFonts w:ascii="Calibri" w:eastAsia="Calibri" w:hAnsi="Calibri" w:cs="Times New Roman"/>
                <w:b/>
                <w:bCs/>
                <w:sz w:val="20"/>
                <w:szCs w:val="20"/>
                <w:lang w:val="nl-BE"/>
              </w:rPr>
            </w:pPr>
            <w:proofErr w:type="spellStart"/>
            <w:r w:rsidRPr="003D23F5">
              <w:rPr>
                <w:rFonts w:ascii="Calibri" w:eastAsia="Calibri" w:hAnsi="Calibri" w:cs="Times New Roman"/>
                <w:b/>
                <w:bCs/>
                <w:sz w:val="20"/>
                <w:szCs w:val="20"/>
                <w:lang w:val="nl-BE"/>
              </w:rPr>
              <w:t>Bru</w:t>
            </w:r>
            <w:proofErr w:type="spellEnd"/>
            <w:r w:rsidRPr="003D23F5">
              <w:rPr>
                <w:rFonts w:ascii="Calibri" w:eastAsia="Calibri" w:hAnsi="Calibri" w:cs="Times New Roman"/>
                <w:b/>
                <w:bCs/>
                <w:sz w:val="20"/>
                <w:szCs w:val="20"/>
                <w:lang w:val="nl-BE"/>
              </w:rPr>
              <w:t>-Stars</w:t>
            </w:r>
          </w:p>
        </w:tc>
        <w:tc>
          <w:tcPr>
            <w:tcW w:w="4287" w:type="dxa"/>
          </w:tcPr>
          <w:p w14:paraId="2AA94B08" w14:textId="77777777" w:rsidR="00C00426" w:rsidRPr="00C62AF6" w:rsidRDefault="00C00426" w:rsidP="005E77C1">
            <w:pPr>
              <w:jc w:val="both"/>
              <w:rPr>
                <w:rFonts w:ascii="Calibri" w:eastAsia="Calibri" w:hAnsi="Calibri" w:cs="Times New Roman"/>
                <w:sz w:val="20"/>
                <w:szCs w:val="20"/>
              </w:rPr>
            </w:pPr>
            <w:r w:rsidRPr="00573C8A">
              <w:rPr>
                <w:rFonts w:ascii="Calibri" w:eastAsia="Calibri" w:hAnsi="Calibri" w:cs="Times New Roman"/>
                <w:sz w:val="20"/>
                <w:szCs w:val="20"/>
              </w:rPr>
              <w:t xml:space="preserve">Point de contact “Crises” </w:t>
            </w:r>
            <w:r w:rsidRPr="005060C3">
              <w:rPr>
                <w:rFonts w:ascii="Calibri" w:eastAsia="Calibri" w:hAnsi="Calibri" w:cs="Times New Roman"/>
                <w:sz w:val="20"/>
                <w:szCs w:val="20"/>
              </w:rPr>
              <w:t xml:space="preserve"> </w:t>
            </w:r>
            <w:r w:rsidRPr="00C62AF6">
              <w:rPr>
                <w:rFonts w:ascii="Calibri" w:eastAsia="Calibri" w:hAnsi="Calibri" w:cs="Times New Roman"/>
                <w:sz w:val="20"/>
                <w:szCs w:val="20"/>
              </w:rPr>
              <w:t>Bruxelles – Crisis BXL</w:t>
            </w:r>
          </w:p>
        </w:tc>
        <w:tc>
          <w:tcPr>
            <w:tcW w:w="3687" w:type="dxa"/>
          </w:tcPr>
          <w:p w14:paraId="3BB02CCD" w14:textId="77777777" w:rsidR="00C00426" w:rsidRPr="00C714CC" w:rsidRDefault="0089758F" w:rsidP="005E77C1">
            <w:pPr>
              <w:jc w:val="both"/>
              <w:rPr>
                <w:rFonts w:ascii="Calibri" w:eastAsia="Calibri" w:hAnsi="Calibri" w:cs="Times New Roman"/>
                <w:sz w:val="20"/>
                <w:szCs w:val="20"/>
              </w:rPr>
            </w:pPr>
            <w:hyperlink r:id="rId110" w:history="1">
              <w:r w:rsidR="00C00426" w:rsidRPr="00C714CC">
                <w:rPr>
                  <w:rStyle w:val="Hyperlink"/>
                  <w:rFonts w:ascii="Calibri" w:eastAsia="Calibri" w:hAnsi="Calibri" w:cs="Times New Roman"/>
                  <w:sz w:val="20"/>
                  <w:szCs w:val="20"/>
                </w:rPr>
                <w:t>http://crisis-bxl.be/nl.html</w:t>
              </w:r>
            </w:hyperlink>
          </w:p>
          <w:p w14:paraId="70B38578" w14:textId="77777777" w:rsidR="00C00426" w:rsidRPr="000C268F" w:rsidRDefault="00C00426" w:rsidP="005E77C1">
            <w:pPr>
              <w:jc w:val="both"/>
              <w:rPr>
                <w:rFonts w:ascii="Calibri" w:eastAsia="Calibri" w:hAnsi="Calibri" w:cs="Times New Roman"/>
                <w:sz w:val="20"/>
                <w:szCs w:val="20"/>
                <w:lang w:val="nl-BE"/>
              </w:rPr>
            </w:pPr>
            <w:r w:rsidRPr="000C268F">
              <w:rPr>
                <w:rFonts w:ascii="Calibri" w:eastAsia="Calibri" w:hAnsi="Calibri" w:cs="Times New Roman"/>
                <w:sz w:val="20"/>
                <w:szCs w:val="20"/>
                <w:lang w:val="nl-BE"/>
              </w:rPr>
              <w:t>02/209.16.36</w:t>
            </w:r>
            <w:r>
              <w:rPr>
                <w:rFonts w:ascii="Calibri" w:eastAsia="Calibri" w:hAnsi="Calibri" w:cs="Times New Roman"/>
                <w:sz w:val="20"/>
                <w:szCs w:val="20"/>
                <w:lang w:val="nl-BE"/>
              </w:rPr>
              <w:t xml:space="preserve"> </w:t>
            </w:r>
          </w:p>
        </w:tc>
      </w:tr>
      <w:tr w:rsidR="00C00426" w:rsidRPr="0073698F" w14:paraId="46140A63" w14:textId="77777777" w:rsidTr="00D81E62">
        <w:tc>
          <w:tcPr>
            <w:tcW w:w="1237" w:type="dxa"/>
            <w:vMerge/>
            <w:shd w:val="clear" w:color="auto" w:fill="D0CECE" w:themeFill="background2" w:themeFillShade="E6"/>
          </w:tcPr>
          <w:p w14:paraId="4C1B8A96" w14:textId="77777777" w:rsidR="00C00426" w:rsidRDefault="00C00426" w:rsidP="005E77C1">
            <w:pPr>
              <w:jc w:val="both"/>
              <w:rPr>
                <w:rFonts w:ascii="Calibri" w:eastAsia="Calibri" w:hAnsi="Calibri" w:cs="Times New Roman"/>
                <w:sz w:val="20"/>
                <w:szCs w:val="20"/>
                <w:lang w:val="nl-BE"/>
              </w:rPr>
            </w:pPr>
          </w:p>
        </w:tc>
        <w:tc>
          <w:tcPr>
            <w:tcW w:w="4287" w:type="dxa"/>
          </w:tcPr>
          <w:p w14:paraId="57A08B3C" w14:textId="77777777" w:rsidR="00C00426" w:rsidRPr="00C62AF6" w:rsidRDefault="00C00426" w:rsidP="005E77C1">
            <w:pPr>
              <w:pStyle w:val="Lijstalinea"/>
              <w:numPr>
                <w:ilvl w:val="0"/>
                <w:numId w:val="25"/>
              </w:numPr>
              <w:jc w:val="both"/>
              <w:rPr>
                <w:rFonts w:ascii="Calibri" w:eastAsia="Calibri" w:hAnsi="Calibri" w:cs="Times New Roman"/>
                <w:sz w:val="20"/>
                <w:szCs w:val="20"/>
              </w:rPr>
            </w:pPr>
            <w:r w:rsidRPr="00C714CC">
              <w:rPr>
                <w:rFonts w:ascii="Calibri" w:eastAsia="Calibri" w:hAnsi="Calibri" w:cs="Times New Roman"/>
                <w:sz w:val="20"/>
                <w:szCs w:val="20"/>
                <w:lang w:val="fr-FR"/>
              </w:rPr>
              <w:t xml:space="preserve">Permanence téléphonique « Allô ! </w:t>
            </w:r>
            <w:proofErr w:type="spellStart"/>
            <w:r w:rsidRPr="00C62AF6">
              <w:rPr>
                <w:rFonts w:ascii="Calibri" w:eastAsia="Calibri" w:hAnsi="Calibri" w:cs="Times New Roman"/>
                <w:sz w:val="20"/>
                <w:szCs w:val="20"/>
              </w:rPr>
              <w:t>Pédopsy</w:t>
            </w:r>
            <w:proofErr w:type="spellEnd"/>
            <w:r w:rsidRPr="00C62AF6">
              <w:rPr>
                <w:rFonts w:ascii="Calibri" w:eastAsia="Calibri" w:hAnsi="Calibri" w:cs="Times New Roman"/>
                <w:sz w:val="20"/>
                <w:szCs w:val="20"/>
              </w:rPr>
              <w:t xml:space="preserve"> » 02/477.31.80 (HUDERF), </w:t>
            </w:r>
            <w:r w:rsidRPr="00C62AF6">
              <w:rPr>
                <w:rFonts w:ascii="Calibri" w:eastAsia="Calibri" w:hAnsi="Calibri" w:cs="Times New Roman"/>
                <w:sz w:val="20"/>
                <w:szCs w:val="20"/>
              </w:rPr>
              <w:br/>
              <w:t>lundi à  vendredi, de 9h à 16</w:t>
            </w:r>
            <w:r>
              <w:rPr>
                <w:rFonts w:ascii="Calibri" w:eastAsia="Calibri" w:hAnsi="Calibri" w:cs="Times New Roman"/>
                <w:sz w:val="20"/>
                <w:szCs w:val="20"/>
              </w:rPr>
              <w:t>h</w:t>
            </w:r>
            <w:r w:rsidRPr="00C62AF6">
              <w:rPr>
                <w:rFonts w:ascii="Calibri" w:eastAsia="Calibri" w:hAnsi="Calibri" w:cs="Times New Roman"/>
                <w:sz w:val="20"/>
                <w:szCs w:val="20"/>
              </w:rPr>
              <w:t xml:space="preserve">30 </w:t>
            </w:r>
            <w:hyperlink r:id="rId111" w:history="1">
              <w:r w:rsidRPr="00C62AF6">
                <w:rPr>
                  <w:rStyle w:val="Hyperlink"/>
                  <w:rFonts w:ascii="Calibri" w:eastAsia="Calibri" w:hAnsi="Calibri" w:cs="Times New Roman"/>
                  <w:sz w:val="20"/>
                  <w:szCs w:val="20"/>
                </w:rPr>
                <w:t>https://www.huderf.be/fr/news/full-txt.asp?id=2239</w:t>
              </w:r>
            </w:hyperlink>
            <w:r w:rsidRPr="00C62AF6">
              <w:rPr>
                <w:rFonts w:ascii="Calibri" w:eastAsia="Calibri" w:hAnsi="Calibri" w:cs="Times New Roman"/>
                <w:sz w:val="20"/>
                <w:szCs w:val="20"/>
              </w:rPr>
              <w:t xml:space="preserve"> </w:t>
            </w:r>
          </w:p>
          <w:p w14:paraId="450A6878" w14:textId="77777777" w:rsidR="00C00426" w:rsidRPr="00C62AF6" w:rsidRDefault="00C00426" w:rsidP="005E77C1">
            <w:pPr>
              <w:pStyle w:val="Lijstalinea"/>
              <w:jc w:val="both"/>
              <w:rPr>
                <w:rFonts w:ascii="Calibri" w:eastAsia="Calibri" w:hAnsi="Calibri" w:cs="Times New Roman"/>
                <w:sz w:val="20"/>
                <w:szCs w:val="20"/>
              </w:rPr>
            </w:pPr>
          </w:p>
          <w:p w14:paraId="3B569E1C" w14:textId="77777777" w:rsidR="00C00426" w:rsidRPr="00C714CC" w:rsidRDefault="00C00426" w:rsidP="005E77C1">
            <w:pPr>
              <w:pStyle w:val="Lijstalinea"/>
              <w:numPr>
                <w:ilvl w:val="0"/>
                <w:numId w:val="25"/>
              </w:numPr>
              <w:jc w:val="both"/>
              <w:rPr>
                <w:rFonts w:ascii="Calibri" w:eastAsia="Calibri" w:hAnsi="Calibri" w:cs="Times New Roman"/>
                <w:sz w:val="20"/>
                <w:szCs w:val="20"/>
                <w:lang w:val="fr-FR"/>
              </w:rPr>
            </w:pPr>
            <w:r w:rsidRPr="00C62AF6">
              <w:rPr>
                <w:rFonts w:ascii="Calibri" w:eastAsia="Calibri" w:hAnsi="Calibri" w:cs="Times New Roman"/>
                <w:sz w:val="20"/>
                <w:szCs w:val="20"/>
              </w:rPr>
              <w:t xml:space="preserve"> LBFSM (</w:t>
            </w:r>
            <w:r w:rsidRPr="00C62AF6">
              <w:t xml:space="preserve"> </w:t>
            </w:r>
            <w:r w:rsidRPr="00C62AF6">
              <w:rPr>
                <w:rFonts w:ascii="Calibri" w:eastAsia="Calibri" w:hAnsi="Calibri" w:cs="Times New Roman"/>
                <w:sz w:val="20"/>
                <w:szCs w:val="20"/>
              </w:rPr>
              <w:t xml:space="preserve">La Ligue Bruxelloise </w:t>
            </w:r>
            <w:r>
              <w:rPr>
                <w:rFonts w:ascii="Calibri" w:eastAsia="Calibri" w:hAnsi="Calibri" w:cs="Times New Roman"/>
                <w:sz w:val="20"/>
                <w:szCs w:val="20"/>
              </w:rPr>
              <w:t xml:space="preserve">Francophone </w:t>
            </w:r>
            <w:r w:rsidRPr="00C62AF6">
              <w:rPr>
                <w:rFonts w:ascii="Calibri" w:eastAsia="Calibri" w:hAnsi="Calibri" w:cs="Times New Roman"/>
                <w:sz w:val="20"/>
                <w:szCs w:val="20"/>
              </w:rPr>
              <w:t>pour la Santé Mentale ) -  Permanence téléphonique  (v</w:t>
            </w:r>
            <w:r>
              <w:rPr>
                <w:rFonts w:ascii="Calibri" w:eastAsia="Calibri" w:hAnsi="Calibri" w:cs="Times New Roman"/>
                <w:sz w:val="20"/>
                <w:szCs w:val="20"/>
              </w:rPr>
              <w:t xml:space="preserve">enant </w:t>
            </w:r>
            <w:r w:rsidRPr="00C62AF6">
              <w:rPr>
                <w:rFonts w:ascii="Calibri" w:eastAsia="Calibri" w:hAnsi="Calibri" w:cs="Times New Roman"/>
                <w:sz w:val="20"/>
                <w:szCs w:val="20"/>
              </w:rPr>
              <w:t xml:space="preserve">de </w:t>
            </w:r>
            <w:r>
              <w:rPr>
                <w:rFonts w:ascii="Calibri" w:eastAsia="Calibri" w:hAnsi="Calibri" w:cs="Times New Roman"/>
                <w:sz w:val="20"/>
                <w:szCs w:val="20"/>
              </w:rPr>
              <w:t xml:space="preserve">la santé mentale  Francophone </w:t>
            </w:r>
            <w:r w:rsidRPr="00C62AF6">
              <w:rPr>
                <w:rFonts w:ascii="Calibri" w:eastAsia="Calibri" w:hAnsi="Calibri" w:cs="Times New Roman"/>
                <w:sz w:val="20"/>
                <w:szCs w:val="20"/>
              </w:rPr>
              <w:t>e</w:t>
            </w:r>
            <w:r>
              <w:rPr>
                <w:rFonts w:ascii="Calibri" w:eastAsia="Calibri" w:hAnsi="Calibri" w:cs="Times New Roman"/>
                <w:sz w:val="20"/>
                <w:szCs w:val="20"/>
              </w:rPr>
              <w:t>t</w:t>
            </w:r>
            <w:r w:rsidRPr="00C62AF6">
              <w:rPr>
                <w:rFonts w:ascii="Calibri" w:eastAsia="Calibri" w:hAnsi="Calibri" w:cs="Times New Roman"/>
                <w:sz w:val="20"/>
                <w:szCs w:val="20"/>
              </w:rPr>
              <w:t xml:space="preserve"> </w:t>
            </w:r>
            <w:proofErr w:type="spellStart"/>
            <w:r w:rsidRPr="00C62AF6">
              <w:rPr>
                <w:rFonts w:ascii="Calibri" w:eastAsia="Calibri" w:hAnsi="Calibri" w:cs="Times New Roman"/>
                <w:sz w:val="20"/>
                <w:szCs w:val="20"/>
              </w:rPr>
              <w:t>Bico</w:t>
            </w:r>
            <w:proofErr w:type="spellEnd"/>
            <w:r w:rsidRPr="00C62AF6">
              <w:rPr>
                <w:rFonts w:ascii="Calibri" w:eastAsia="Calibri" w:hAnsi="Calibri" w:cs="Times New Roman"/>
                <w:sz w:val="20"/>
                <w:szCs w:val="20"/>
              </w:rPr>
              <w:t xml:space="preserve">): </w:t>
            </w:r>
          </w:p>
          <w:p w14:paraId="04FC5BD6" w14:textId="3054110E" w:rsidR="00C00426" w:rsidRPr="00C62AF6" w:rsidRDefault="00C00426" w:rsidP="005E77C1">
            <w:pPr>
              <w:pStyle w:val="Lijstalinea"/>
              <w:jc w:val="both"/>
              <w:rPr>
                <w:rFonts w:ascii="Calibri" w:eastAsia="Calibri" w:hAnsi="Calibri" w:cs="Times New Roman"/>
                <w:sz w:val="20"/>
                <w:szCs w:val="20"/>
              </w:rPr>
            </w:pPr>
            <w:r w:rsidRPr="00C62AF6">
              <w:rPr>
                <w:rFonts w:ascii="Calibri" w:eastAsia="Calibri" w:hAnsi="Calibri" w:cs="Times New Roman"/>
                <w:sz w:val="20"/>
                <w:szCs w:val="20"/>
              </w:rPr>
              <w:t>en semaine (18-22h) et pendant le weekend (9-17h) ; 3 personne</w:t>
            </w:r>
            <w:r>
              <w:rPr>
                <w:rFonts w:ascii="Calibri" w:eastAsia="Calibri" w:hAnsi="Calibri" w:cs="Times New Roman"/>
                <w:sz w:val="20"/>
                <w:szCs w:val="20"/>
              </w:rPr>
              <w:t>s</w:t>
            </w:r>
            <w:r w:rsidRPr="00C62AF6">
              <w:rPr>
                <w:rFonts w:ascii="Calibri" w:eastAsia="Calibri" w:hAnsi="Calibri" w:cs="Times New Roman"/>
                <w:sz w:val="20"/>
                <w:szCs w:val="20"/>
              </w:rPr>
              <w:t xml:space="preserve"> p</w:t>
            </w:r>
            <w:r>
              <w:rPr>
                <w:rFonts w:ascii="Calibri" w:eastAsia="Calibri" w:hAnsi="Calibri" w:cs="Times New Roman"/>
                <w:sz w:val="20"/>
                <w:szCs w:val="20"/>
              </w:rPr>
              <w:t>a</w:t>
            </w:r>
            <w:r w:rsidRPr="00C62AF6">
              <w:rPr>
                <w:rFonts w:ascii="Calibri" w:eastAsia="Calibri" w:hAnsi="Calibri" w:cs="Times New Roman"/>
                <w:sz w:val="20"/>
                <w:szCs w:val="20"/>
              </w:rPr>
              <w:t>r permanen</w:t>
            </w:r>
            <w:r>
              <w:rPr>
                <w:rFonts w:ascii="Calibri" w:eastAsia="Calibri" w:hAnsi="Calibri" w:cs="Times New Roman"/>
                <w:sz w:val="20"/>
                <w:szCs w:val="20"/>
              </w:rPr>
              <w:t>c</w:t>
            </w:r>
            <w:r w:rsidRPr="00C62AF6">
              <w:rPr>
                <w:rFonts w:ascii="Calibri" w:eastAsia="Calibri" w:hAnsi="Calibri" w:cs="Times New Roman"/>
                <w:sz w:val="20"/>
                <w:szCs w:val="20"/>
              </w:rPr>
              <w:t xml:space="preserve">e. </w:t>
            </w:r>
            <w:r>
              <w:t xml:space="preserve"> </w:t>
            </w:r>
            <w:r w:rsidRPr="00C62AF6">
              <w:rPr>
                <w:rFonts w:ascii="Calibri" w:eastAsia="Calibri" w:hAnsi="Calibri" w:cs="Times New Roman"/>
                <w:sz w:val="20"/>
                <w:szCs w:val="20"/>
              </w:rPr>
              <w:t>De plus, pendant la journée, la permanence physique dans le s</w:t>
            </w:r>
            <w:r>
              <w:rPr>
                <w:rFonts w:ascii="Calibri" w:eastAsia="Calibri" w:hAnsi="Calibri" w:cs="Times New Roman"/>
                <w:sz w:val="20"/>
                <w:szCs w:val="20"/>
              </w:rPr>
              <w:t>ervice de santé mentale</w:t>
            </w:r>
            <w:r w:rsidRPr="00C62AF6">
              <w:rPr>
                <w:rFonts w:ascii="Calibri" w:eastAsia="Calibri" w:hAnsi="Calibri" w:cs="Times New Roman"/>
                <w:sz w:val="20"/>
                <w:szCs w:val="20"/>
              </w:rPr>
              <w:t xml:space="preserve"> </w:t>
            </w:r>
          </w:p>
          <w:p w14:paraId="605BD50A" w14:textId="77777777" w:rsidR="00C00426" w:rsidRPr="00C62AF6" w:rsidRDefault="00C00426" w:rsidP="005E77C1">
            <w:pPr>
              <w:pStyle w:val="Lijstalinea"/>
              <w:jc w:val="both"/>
              <w:rPr>
                <w:rFonts w:ascii="Calibri" w:eastAsia="Calibri" w:hAnsi="Calibri" w:cs="Times New Roman"/>
                <w:sz w:val="20"/>
                <w:szCs w:val="20"/>
              </w:rPr>
            </w:pPr>
          </w:p>
          <w:p w14:paraId="3E08D898" w14:textId="77777777" w:rsidR="00C00426" w:rsidRPr="00B4418B" w:rsidRDefault="00C00426" w:rsidP="005E77C1">
            <w:pPr>
              <w:pStyle w:val="Lijstalinea"/>
              <w:numPr>
                <w:ilvl w:val="0"/>
                <w:numId w:val="25"/>
              </w:numPr>
              <w:jc w:val="both"/>
              <w:rPr>
                <w:rFonts w:ascii="Calibri" w:eastAsia="Calibri" w:hAnsi="Calibri" w:cs="Times New Roman"/>
                <w:sz w:val="20"/>
                <w:szCs w:val="20"/>
              </w:rPr>
            </w:pPr>
            <w:r w:rsidRPr="00B4418B">
              <w:rPr>
                <w:rFonts w:ascii="Calibri" w:eastAsia="Calibri" w:hAnsi="Calibri" w:cs="Times New Roman"/>
                <w:sz w:val="20"/>
                <w:szCs w:val="20"/>
              </w:rPr>
              <w:t xml:space="preserve">Chat JAC (CAW Brussel) – la permanence </w:t>
            </w:r>
            <w:r>
              <w:t xml:space="preserve"> </w:t>
            </w:r>
            <w:r w:rsidRPr="00B4418B">
              <w:rPr>
                <w:rFonts w:ascii="Calibri" w:eastAsia="Calibri" w:hAnsi="Calibri" w:cs="Times New Roman"/>
                <w:sz w:val="20"/>
                <w:szCs w:val="20"/>
              </w:rPr>
              <w:t xml:space="preserve">vient d'être étendue </w:t>
            </w:r>
            <w:hyperlink r:id="rId112" w:history="1">
              <w:r w:rsidRPr="00B4418B">
                <w:rPr>
                  <w:rStyle w:val="Hyperlink"/>
                  <w:rFonts w:ascii="Calibri" w:eastAsia="Calibri" w:hAnsi="Calibri" w:cs="Times New Roman"/>
                  <w:sz w:val="20"/>
                  <w:szCs w:val="20"/>
                </w:rPr>
                <w:t>https://www.caw.be/jac/contacteer-ons/</w:t>
              </w:r>
            </w:hyperlink>
            <w:r w:rsidRPr="00B4418B">
              <w:rPr>
                <w:rFonts w:ascii="Calibri" w:eastAsia="Calibri" w:hAnsi="Calibri" w:cs="Times New Roman"/>
                <w:sz w:val="20"/>
                <w:szCs w:val="20"/>
              </w:rPr>
              <w:t xml:space="preserve">   </w:t>
            </w:r>
          </w:p>
          <w:p w14:paraId="746A11A3" w14:textId="77777777" w:rsidR="00C00426" w:rsidRPr="00B4418B" w:rsidRDefault="00C00426" w:rsidP="005E77C1">
            <w:pPr>
              <w:pStyle w:val="Lijstalinea"/>
              <w:jc w:val="both"/>
              <w:rPr>
                <w:rFonts w:ascii="Calibri" w:eastAsia="Calibri" w:hAnsi="Calibri" w:cs="Times New Roman"/>
                <w:sz w:val="20"/>
                <w:szCs w:val="20"/>
              </w:rPr>
            </w:pPr>
          </w:p>
          <w:p w14:paraId="243392ED" w14:textId="77777777" w:rsidR="00C00426" w:rsidRPr="00B4418B" w:rsidRDefault="00C00426" w:rsidP="005E77C1">
            <w:pPr>
              <w:pStyle w:val="Lijstalinea"/>
              <w:numPr>
                <w:ilvl w:val="0"/>
                <w:numId w:val="25"/>
              </w:numPr>
              <w:jc w:val="both"/>
              <w:rPr>
                <w:rFonts w:ascii="Calibri" w:eastAsia="Calibri" w:hAnsi="Calibri" w:cs="Times New Roman"/>
                <w:sz w:val="20"/>
                <w:szCs w:val="20"/>
              </w:rPr>
            </w:pPr>
            <w:r w:rsidRPr="00B4418B">
              <w:rPr>
                <w:rFonts w:ascii="Calibri" w:eastAsia="Calibri" w:hAnsi="Calibri" w:cs="Times New Roman"/>
                <w:sz w:val="20"/>
                <w:szCs w:val="20"/>
              </w:rPr>
              <w:t>CAW géné</w:t>
            </w:r>
            <w:r>
              <w:rPr>
                <w:rFonts w:ascii="Calibri" w:eastAsia="Calibri" w:hAnsi="Calibri" w:cs="Times New Roman"/>
                <w:sz w:val="20"/>
                <w:szCs w:val="20"/>
              </w:rPr>
              <w:t>ral</w:t>
            </w:r>
            <w:r w:rsidRPr="00B4418B">
              <w:rPr>
                <w:rFonts w:ascii="Calibri" w:eastAsia="Calibri" w:hAnsi="Calibri" w:cs="Times New Roman"/>
                <w:sz w:val="20"/>
                <w:szCs w:val="20"/>
              </w:rPr>
              <w:t xml:space="preserve"> : </w:t>
            </w:r>
            <w:hyperlink r:id="rId113" w:history="1">
              <w:r w:rsidRPr="00B4418B">
                <w:rPr>
                  <w:rStyle w:val="Hyperlink"/>
                  <w:rFonts w:ascii="Calibri" w:eastAsia="Calibri" w:hAnsi="Calibri" w:cs="Times New Roman"/>
                  <w:sz w:val="20"/>
                  <w:szCs w:val="20"/>
                </w:rPr>
                <w:t>https://www.caw.be/contacteer-ons/</w:t>
              </w:r>
            </w:hyperlink>
          </w:p>
          <w:p w14:paraId="6998598C" w14:textId="77777777" w:rsidR="00C00426" w:rsidRPr="00B4418B" w:rsidRDefault="00C00426" w:rsidP="005E77C1">
            <w:pPr>
              <w:pStyle w:val="Lijstalinea"/>
              <w:jc w:val="both"/>
              <w:rPr>
                <w:rFonts w:ascii="Calibri" w:eastAsia="Calibri" w:hAnsi="Calibri" w:cs="Times New Roman"/>
                <w:sz w:val="20"/>
                <w:szCs w:val="20"/>
              </w:rPr>
            </w:pPr>
          </w:p>
          <w:p w14:paraId="14B04CB1" w14:textId="77777777" w:rsidR="00C00426" w:rsidRPr="00B4418B" w:rsidRDefault="00C00426" w:rsidP="005E77C1">
            <w:pPr>
              <w:pStyle w:val="Lijstalinea"/>
              <w:numPr>
                <w:ilvl w:val="0"/>
                <w:numId w:val="25"/>
              </w:numPr>
              <w:jc w:val="both"/>
              <w:rPr>
                <w:rFonts w:ascii="Calibri" w:eastAsia="Calibri" w:hAnsi="Calibri" w:cs="Times New Roman"/>
                <w:sz w:val="20"/>
                <w:szCs w:val="20"/>
              </w:rPr>
            </w:pPr>
            <w:r w:rsidRPr="00B4418B">
              <w:rPr>
                <w:rFonts w:ascii="Calibri" w:eastAsia="Calibri" w:hAnsi="Calibri" w:cs="Times New Roman"/>
                <w:sz w:val="20"/>
                <w:szCs w:val="20"/>
              </w:rPr>
              <w:t>Chat "</w:t>
            </w:r>
            <w:r>
              <w:rPr>
                <w:rFonts w:ascii="Calibri" w:eastAsia="Calibri" w:hAnsi="Calibri" w:cs="Times New Roman"/>
                <w:sz w:val="20"/>
                <w:szCs w:val="20"/>
              </w:rPr>
              <w:t>Maintenant j’en parle</w:t>
            </w:r>
            <w:r w:rsidRPr="00B4418B">
              <w:rPr>
                <w:rFonts w:ascii="Calibri" w:eastAsia="Calibri" w:hAnsi="Calibri" w:cs="Times New Roman"/>
                <w:sz w:val="20"/>
                <w:szCs w:val="20"/>
              </w:rPr>
              <w:t xml:space="preserve">" du </w:t>
            </w:r>
            <w:r>
              <w:t xml:space="preserve"> </w:t>
            </w:r>
            <w:r w:rsidRPr="00C2532B">
              <w:t>centre de confiance pour enfants maltraités</w:t>
            </w:r>
            <w:r>
              <w:t>:</w:t>
            </w:r>
            <w:r w:rsidRPr="00C2532B">
              <w:t xml:space="preserve"> </w:t>
            </w:r>
            <w:r w:rsidRPr="00B4418B">
              <w:rPr>
                <w:rFonts w:ascii="Calibri" w:eastAsia="Calibri" w:hAnsi="Calibri" w:cs="Times New Roman"/>
                <w:sz w:val="20"/>
                <w:szCs w:val="20"/>
              </w:rPr>
              <w:t xml:space="preserve"> permanence </w:t>
            </w:r>
            <w:r>
              <w:t xml:space="preserve"> </w:t>
            </w:r>
            <w:r w:rsidRPr="00B4418B">
              <w:rPr>
                <w:rFonts w:ascii="Calibri" w:eastAsia="Calibri" w:hAnsi="Calibri" w:cs="Times New Roman"/>
                <w:sz w:val="20"/>
                <w:szCs w:val="20"/>
              </w:rPr>
              <w:t xml:space="preserve">étendue </w:t>
            </w:r>
            <w:hyperlink r:id="rId114" w:history="1">
              <w:r w:rsidRPr="00B4418B">
                <w:rPr>
                  <w:rStyle w:val="Hyperlink"/>
                  <w:rFonts w:ascii="Calibri" w:eastAsia="Calibri" w:hAnsi="Calibri" w:cs="Times New Roman"/>
                  <w:sz w:val="20"/>
                  <w:szCs w:val="20"/>
                </w:rPr>
                <w:t>https://www.nupraatikerover.be/</w:t>
              </w:r>
            </w:hyperlink>
            <w:r w:rsidRPr="00B4418B">
              <w:rPr>
                <w:rFonts w:ascii="Calibri" w:eastAsia="Calibri" w:hAnsi="Calibri" w:cs="Times New Roman"/>
                <w:sz w:val="20"/>
                <w:szCs w:val="20"/>
              </w:rPr>
              <w:br/>
            </w:r>
            <w:r>
              <w:rPr>
                <w:rFonts w:ascii="Calibri" w:eastAsia="Calibri" w:hAnsi="Calibri" w:cs="Times New Roman"/>
                <w:sz w:val="20"/>
                <w:szCs w:val="20"/>
              </w:rPr>
              <w:t>de</w:t>
            </w:r>
            <w:r w:rsidRPr="00B4418B">
              <w:rPr>
                <w:rFonts w:ascii="Calibri" w:eastAsia="Calibri" w:hAnsi="Calibri" w:cs="Times New Roman"/>
                <w:sz w:val="20"/>
                <w:szCs w:val="20"/>
              </w:rPr>
              <w:t xml:space="preserve"> 14</w:t>
            </w:r>
            <w:r>
              <w:rPr>
                <w:rFonts w:ascii="Calibri" w:eastAsia="Calibri" w:hAnsi="Calibri" w:cs="Times New Roman"/>
                <w:sz w:val="20"/>
                <w:szCs w:val="20"/>
              </w:rPr>
              <w:t>h</w:t>
            </w:r>
            <w:r w:rsidRPr="00B4418B">
              <w:rPr>
                <w:rFonts w:ascii="Calibri" w:eastAsia="Calibri" w:hAnsi="Calibri" w:cs="Times New Roman"/>
                <w:sz w:val="20"/>
                <w:szCs w:val="20"/>
              </w:rPr>
              <w:t xml:space="preserve"> </w:t>
            </w:r>
            <w:r>
              <w:rPr>
                <w:rFonts w:ascii="Calibri" w:eastAsia="Calibri" w:hAnsi="Calibri" w:cs="Times New Roman"/>
                <w:sz w:val="20"/>
                <w:szCs w:val="20"/>
              </w:rPr>
              <w:t>à</w:t>
            </w:r>
            <w:r w:rsidRPr="00B4418B">
              <w:rPr>
                <w:rFonts w:ascii="Calibri" w:eastAsia="Calibri" w:hAnsi="Calibri" w:cs="Times New Roman"/>
                <w:sz w:val="20"/>
                <w:szCs w:val="20"/>
              </w:rPr>
              <w:t xml:space="preserve"> 17</w:t>
            </w:r>
            <w:r>
              <w:rPr>
                <w:rFonts w:ascii="Calibri" w:eastAsia="Calibri" w:hAnsi="Calibri" w:cs="Times New Roman"/>
                <w:sz w:val="20"/>
                <w:szCs w:val="20"/>
              </w:rPr>
              <w:t>h</w:t>
            </w:r>
            <w:r w:rsidRPr="00B4418B">
              <w:rPr>
                <w:rFonts w:ascii="Calibri" w:eastAsia="Calibri" w:hAnsi="Calibri" w:cs="Times New Roman"/>
                <w:sz w:val="20"/>
                <w:szCs w:val="20"/>
              </w:rPr>
              <w:t xml:space="preserve"> e</w:t>
            </w:r>
            <w:r>
              <w:rPr>
                <w:rFonts w:ascii="Calibri" w:eastAsia="Calibri" w:hAnsi="Calibri" w:cs="Times New Roman"/>
                <w:sz w:val="20"/>
                <w:szCs w:val="20"/>
              </w:rPr>
              <w:t>t de</w:t>
            </w:r>
            <w:r w:rsidRPr="00B4418B">
              <w:rPr>
                <w:rFonts w:ascii="Calibri" w:eastAsia="Calibri" w:hAnsi="Calibri" w:cs="Times New Roman"/>
                <w:sz w:val="20"/>
                <w:szCs w:val="20"/>
              </w:rPr>
              <w:t xml:space="preserve"> 19</w:t>
            </w:r>
            <w:r>
              <w:rPr>
                <w:rFonts w:ascii="Calibri" w:eastAsia="Calibri" w:hAnsi="Calibri" w:cs="Times New Roman"/>
                <w:sz w:val="20"/>
                <w:szCs w:val="20"/>
              </w:rPr>
              <w:t>h à</w:t>
            </w:r>
            <w:r w:rsidRPr="00B4418B">
              <w:rPr>
                <w:rFonts w:ascii="Calibri" w:eastAsia="Calibri" w:hAnsi="Calibri" w:cs="Times New Roman"/>
                <w:sz w:val="20"/>
                <w:szCs w:val="20"/>
              </w:rPr>
              <w:t xml:space="preserve"> 22</w:t>
            </w:r>
            <w:r>
              <w:rPr>
                <w:rFonts w:ascii="Calibri" w:eastAsia="Calibri" w:hAnsi="Calibri" w:cs="Times New Roman"/>
                <w:sz w:val="20"/>
                <w:szCs w:val="20"/>
              </w:rPr>
              <w:t>h</w:t>
            </w:r>
            <w:r w:rsidRPr="00B4418B">
              <w:rPr>
                <w:rFonts w:ascii="Calibri" w:eastAsia="Calibri" w:hAnsi="Calibri" w:cs="Times New Roman"/>
                <w:sz w:val="20"/>
                <w:szCs w:val="20"/>
              </w:rPr>
              <w:t xml:space="preserve">. </w:t>
            </w:r>
          </w:p>
          <w:p w14:paraId="4A7AED4E" w14:textId="77777777" w:rsidR="00C00426" w:rsidRPr="00B4418B" w:rsidRDefault="00C00426" w:rsidP="005E77C1">
            <w:pPr>
              <w:pStyle w:val="Lijstalinea"/>
              <w:jc w:val="both"/>
              <w:rPr>
                <w:rFonts w:ascii="Calibri" w:eastAsia="Calibri" w:hAnsi="Calibri" w:cs="Times New Roman"/>
                <w:sz w:val="20"/>
                <w:szCs w:val="20"/>
              </w:rPr>
            </w:pPr>
          </w:p>
          <w:p w14:paraId="68EE9C5B" w14:textId="77777777" w:rsidR="00C00426" w:rsidRDefault="00C00426" w:rsidP="005E77C1">
            <w:pPr>
              <w:pStyle w:val="Lijstalinea"/>
              <w:numPr>
                <w:ilvl w:val="0"/>
                <w:numId w:val="25"/>
              </w:numPr>
              <w:jc w:val="both"/>
              <w:rPr>
                <w:rFonts w:ascii="Calibri" w:eastAsia="Calibri" w:hAnsi="Calibri" w:cs="Times New Roman"/>
                <w:sz w:val="20"/>
                <w:szCs w:val="20"/>
              </w:rPr>
            </w:pPr>
            <w:r w:rsidRPr="0073698F">
              <w:rPr>
                <w:rFonts w:ascii="Calibri" w:eastAsia="Calibri" w:hAnsi="Calibri" w:cs="Times New Roman"/>
                <w:sz w:val="20"/>
                <w:szCs w:val="20"/>
              </w:rPr>
              <w:t xml:space="preserve">Site en FR : </w:t>
            </w:r>
            <w:hyperlink r:id="rId115" w:history="1">
              <w:r w:rsidRPr="0073698F">
                <w:rPr>
                  <w:rStyle w:val="Hyperlink"/>
                  <w:rFonts w:ascii="Calibri" w:eastAsia="Calibri" w:hAnsi="Calibri" w:cs="Times New Roman"/>
                  <w:sz w:val="20"/>
                  <w:szCs w:val="20"/>
                </w:rPr>
                <w:t>http://www.maintenantjenparle.be/</w:t>
              </w:r>
            </w:hyperlink>
            <w:r>
              <w:rPr>
                <w:rFonts w:ascii="Calibri" w:eastAsia="Calibri" w:hAnsi="Calibri" w:cs="Times New Roman"/>
                <w:sz w:val="20"/>
                <w:szCs w:val="20"/>
              </w:rPr>
              <w:t xml:space="preserve"> </w:t>
            </w:r>
            <w:r w:rsidRPr="0073698F">
              <w:rPr>
                <w:rFonts w:ascii="Calibri" w:eastAsia="Calibri" w:hAnsi="Calibri" w:cs="Times New Roman"/>
                <w:sz w:val="20"/>
                <w:szCs w:val="20"/>
              </w:rPr>
              <w:t xml:space="preserve"> </w:t>
            </w:r>
          </w:p>
          <w:p w14:paraId="24F132CA" w14:textId="77777777" w:rsidR="00C00426" w:rsidRPr="0073698F" w:rsidRDefault="00C00426" w:rsidP="005E77C1">
            <w:pPr>
              <w:pStyle w:val="Lijstalinea"/>
              <w:jc w:val="both"/>
              <w:rPr>
                <w:rFonts w:ascii="Calibri" w:eastAsia="Calibri" w:hAnsi="Calibri" w:cs="Times New Roman"/>
                <w:sz w:val="20"/>
                <w:szCs w:val="20"/>
              </w:rPr>
            </w:pPr>
          </w:p>
          <w:p w14:paraId="54364028" w14:textId="77777777" w:rsidR="00C00426" w:rsidRDefault="00C00426" w:rsidP="005E77C1">
            <w:pPr>
              <w:pStyle w:val="Lijstalinea"/>
              <w:numPr>
                <w:ilvl w:val="0"/>
                <w:numId w:val="25"/>
              </w:numPr>
              <w:jc w:val="both"/>
              <w:rPr>
                <w:rFonts w:ascii="Calibri" w:eastAsia="Calibri" w:hAnsi="Calibri" w:cs="Times New Roman"/>
                <w:sz w:val="20"/>
                <w:szCs w:val="20"/>
                <w:lang w:val="de-DE"/>
              </w:rPr>
            </w:pPr>
            <w:r w:rsidRPr="0073698F">
              <w:rPr>
                <w:rFonts w:ascii="Calibri" w:eastAsia="Calibri" w:hAnsi="Calibri" w:cs="Times New Roman"/>
                <w:sz w:val="20"/>
                <w:szCs w:val="20"/>
                <w:lang w:val="de-DE"/>
              </w:rPr>
              <w:t xml:space="preserve">CLB - </w:t>
            </w:r>
            <w:proofErr w:type="spellStart"/>
            <w:r w:rsidRPr="0073698F">
              <w:rPr>
                <w:rFonts w:ascii="Calibri" w:eastAsia="Calibri" w:hAnsi="Calibri" w:cs="Times New Roman"/>
                <w:sz w:val="20"/>
                <w:szCs w:val="20"/>
                <w:lang w:val="de-DE"/>
              </w:rPr>
              <w:t>chat</w:t>
            </w:r>
            <w:proofErr w:type="spellEnd"/>
            <w:r w:rsidRPr="0073698F">
              <w:rPr>
                <w:rFonts w:ascii="Calibri" w:eastAsia="Calibri" w:hAnsi="Calibri" w:cs="Times New Roman"/>
                <w:sz w:val="20"/>
                <w:szCs w:val="20"/>
                <w:lang w:val="de-DE"/>
              </w:rPr>
              <w:t xml:space="preserve">: </w:t>
            </w:r>
            <w:hyperlink r:id="rId116" w:history="1">
              <w:r w:rsidRPr="00B839F2">
                <w:rPr>
                  <w:rStyle w:val="Hyperlink"/>
                  <w:rFonts w:ascii="Calibri" w:eastAsia="Calibri" w:hAnsi="Calibri" w:cs="Times New Roman"/>
                  <w:sz w:val="20"/>
                  <w:szCs w:val="20"/>
                  <w:lang w:val="de-DE"/>
                </w:rPr>
                <w:t>https://www.clbchat.be/</w:t>
              </w:r>
            </w:hyperlink>
          </w:p>
          <w:p w14:paraId="40481107" w14:textId="77777777" w:rsidR="00C00426" w:rsidRPr="0073698F" w:rsidRDefault="00C00426" w:rsidP="005E77C1">
            <w:pPr>
              <w:pStyle w:val="Lijstalinea"/>
              <w:jc w:val="both"/>
              <w:rPr>
                <w:rFonts w:ascii="Calibri" w:eastAsia="Calibri" w:hAnsi="Calibri" w:cs="Times New Roman"/>
                <w:sz w:val="20"/>
                <w:szCs w:val="20"/>
                <w:lang w:val="de-DE"/>
              </w:rPr>
            </w:pPr>
          </w:p>
          <w:p w14:paraId="27C212DC" w14:textId="77777777" w:rsidR="00C00426" w:rsidRPr="00C714CC" w:rsidRDefault="00C00426" w:rsidP="005E77C1">
            <w:pPr>
              <w:pStyle w:val="Lijstalinea"/>
              <w:numPr>
                <w:ilvl w:val="0"/>
                <w:numId w:val="25"/>
              </w:numPr>
              <w:jc w:val="both"/>
              <w:rPr>
                <w:rFonts w:ascii="Calibri" w:eastAsia="Calibri" w:hAnsi="Calibri" w:cs="Times New Roman"/>
                <w:sz w:val="20"/>
                <w:szCs w:val="20"/>
                <w:lang w:val="fr-FR"/>
              </w:rPr>
            </w:pPr>
            <w:r w:rsidRPr="0073698F">
              <w:rPr>
                <w:rFonts w:ascii="Calibri" w:eastAsia="Calibri" w:hAnsi="Calibri" w:cs="Times New Roman"/>
                <w:sz w:val="20"/>
                <w:szCs w:val="20"/>
              </w:rPr>
              <w:t>Centr</w:t>
            </w:r>
            <w:r>
              <w:rPr>
                <w:rFonts w:ascii="Calibri" w:eastAsia="Calibri" w:hAnsi="Calibri" w:cs="Times New Roman"/>
                <w:sz w:val="20"/>
                <w:szCs w:val="20"/>
              </w:rPr>
              <w:t>es</w:t>
            </w:r>
            <w:r w:rsidRPr="0073698F">
              <w:rPr>
                <w:rFonts w:ascii="Calibri" w:eastAsia="Calibri" w:hAnsi="Calibri" w:cs="Times New Roman"/>
                <w:sz w:val="20"/>
                <w:szCs w:val="20"/>
              </w:rPr>
              <w:t xml:space="preserve"> de Planning Familial (FR) </w:t>
            </w:r>
          </w:p>
          <w:p w14:paraId="5B5A492D" w14:textId="77777777" w:rsidR="00C00426" w:rsidRPr="00C00623" w:rsidRDefault="00C00426" w:rsidP="005E77C1">
            <w:pPr>
              <w:pStyle w:val="Lijstalinea"/>
              <w:jc w:val="both"/>
              <w:rPr>
                <w:rFonts w:ascii="Calibri" w:eastAsia="Calibri" w:hAnsi="Calibri" w:cs="Times New Roman"/>
                <w:sz w:val="20"/>
                <w:szCs w:val="20"/>
                <w:lang w:val="fr-FR"/>
              </w:rPr>
            </w:pPr>
            <w:r w:rsidRPr="0073698F">
              <w:rPr>
                <w:rFonts w:ascii="Calibri" w:eastAsia="Calibri" w:hAnsi="Calibri" w:cs="Times New Roman"/>
                <w:sz w:val="20"/>
                <w:szCs w:val="20"/>
              </w:rPr>
              <w:t xml:space="preserve">Via la Fédération des Centres Pluralistes de Planning Familial &gt; </w:t>
            </w:r>
            <w:hyperlink r:id="rId117" w:history="1">
              <w:r w:rsidRPr="0073698F">
                <w:rPr>
                  <w:rStyle w:val="Hyperlink"/>
                  <w:rFonts w:ascii="Calibri" w:eastAsia="Calibri" w:hAnsi="Calibri" w:cs="Times New Roman"/>
                  <w:sz w:val="20"/>
                  <w:szCs w:val="20"/>
                </w:rPr>
                <w:t>http://www.fcppf.be/</w:t>
              </w:r>
            </w:hyperlink>
          </w:p>
          <w:p w14:paraId="31B63996" w14:textId="77777777" w:rsidR="00C00426" w:rsidRDefault="00C00426" w:rsidP="005E77C1">
            <w:pPr>
              <w:pStyle w:val="Lijstalinea"/>
              <w:jc w:val="both"/>
              <w:rPr>
                <w:rFonts w:ascii="Calibri" w:eastAsia="Calibri" w:hAnsi="Calibri" w:cs="Times New Roman"/>
                <w:sz w:val="20"/>
                <w:szCs w:val="20"/>
              </w:rPr>
            </w:pPr>
          </w:p>
          <w:p w14:paraId="36CBFB19" w14:textId="77777777" w:rsidR="00C00426" w:rsidRPr="0073698F" w:rsidRDefault="00C00426" w:rsidP="005E77C1">
            <w:pPr>
              <w:pStyle w:val="Lijstalinea"/>
              <w:jc w:val="both"/>
              <w:rPr>
                <w:rFonts w:ascii="Calibri" w:eastAsia="Calibri" w:hAnsi="Calibri" w:cs="Times New Roman"/>
                <w:sz w:val="20"/>
                <w:szCs w:val="20"/>
              </w:rPr>
            </w:pPr>
            <w:r w:rsidRPr="0073698F">
              <w:rPr>
                <w:rFonts w:ascii="Calibri" w:eastAsia="Calibri" w:hAnsi="Calibri" w:cs="Times New Roman"/>
                <w:sz w:val="20"/>
                <w:szCs w:val="20"/>
              </w:rPr>
              <w:t>Via la Fédération Laïque des Centres de Planning Familial &gt;  https://www.planningfamilial.net/</w:t>
            </w:r>
          </w:p>
        </w:tc>
        <w:tc>
          <w:tcPr>
            <w:tcW w:w="3687" w:type="dxa"/>
          </w:tcPr>
          <w:p w14:paraId="4A6CAC1F" w14:textId="77777777" w:rsidR="00C00426" w:rsidRPr="00C00623" w:rsidRDefault="00C00426" w:rsidP="005E77C1">
            <w:pPr>
              <w:jc w:val="both"/>
              <w:rPr>
                <w:lang w:val="fr-FR"/>
              </w:rPr>
            </w:pPr>
          </w:p>
        </w:tc>
      </w:tr>
      <w:bookmarkEnd w:id="30"/>
    </w:tbl>
    <w:p w14:paraId="27457AE7" w14:textId="00D6CD4C" w:rsidR="00C00426" w:rsidRDefault="00C00426" w:rsidP="005E77C1">
      <w:pPr>
        <w:ind w:left="-567"/>
        <w:jc w:val="both"/>
      </w:pPr>
      <w:r>
        <w:br w:type="page"/>
      </w:r>
    </w:p>
    <w:p w14:paraId="4B8E98DA" w14:textId="77777777" w:rsidR="00121697" w:rsidRPr="00354C46" w:rsidRDefault="00121697" w:rsidP="005E77C1">
      <w:pPr>
        <w:ind w:left="-567"/>
        <w:jc w:val="both"/>
      </w:pPr>
    </w:p>
    <w:p w14:paraId="64B00618" w14:textId="7B37B1FB" w:rsidR="00F1130F" w:rsidRPr="006B497C" w:rsidRDefault="00F1130F" w:rsidP="00C32CC5">
      <w:pPr>
        <w:pStyle w:val="Lijstalinea"/>
        <w:numPr>
          <w:ilvl w:val="0"/>
          <w:numId w:val="33"/>
        </w:numPr>
        <w:shd w:val="clear" w:color="auto" w:fill="A6A6A6" w:themeFill="background1" w:themeFillShade="A6"/>
        <w:ind w:left="567" w:hanging="567"/>
        <w:jc w:val="center"/>
        <w:rPr>
          <w:b/>
          <w:bCs/>
          <w:color w:val="FFFFFF" w:themeColor="background1"/>
          <w:sz w:val="28"/>
          <w:szCs w:val="28"/>
        </w:rPr>
      </w:pPr>
      <w:bookmarkStart w:id="31" w:name="_Hlk40360812"/>
      <w:r>
        <w:rPr>
          <w:b/>
          <w:bCs/>
          <w:color w:val="FFFFFF" w:themeColor="background1"/>
          <w:sz w:val="28"/>
          <w:szCs w:val="28"/>
        </w:rPr>
        <w:t>Les actions initiées par les usagers/proches/pairs</w:t>
      </w:r>
    </w:p>
    <w:bookmarkEnd w:id="31"/>
    <w:p w14:paraId="15425069" w14:textId="77777777" w:rsidR="0072297F" w:rsidRDefault="0072297F" w:rsidP="005E77C1">
      <w:pPr>
        <w:pStyle w:val="Standard1"/>
        <w:spacing w:line="251" w:lineRule="auto"/>
        <w:jc w:val="both"/>
        <w:rPr>
          <w:rFonts w:ascii="Times New Roman" w:hAnsi="Times New Roman" w:cs="Times New Roman"/>
          <w:sz w:val="20"/>
          <w:szCs w:val="20"/>
        </w:rPr>
      </w:pPr>
    </w:p>
    <w:tbl>
      <w:tblPr>
        <w:tblW w:w="9629" w:type="dxa"/>
        <w:tblInd w:w="5" w:type="dxa"/>
        <w:tblLayout w:type="fixed"/>
        <w:tblCellMar>
          <w:left w:w="10" w:type="dxa"/>
          <w:right w:w="10" w:type="dxa"/>
        </w:tblCellMar>
        <w:tblLook w:val="04A0" w:firstRow="1" w:lastRow="0" w:firstColumn="1" w:lastColumn="0" w:noHBand="0" w:noVBand="1"/>
      </w:tblPr>
      <w:tblGrid>
        <w:gridCol w:w="1975"/>
        <w:gridCol w:w="3044"/>
        <w:gridCol w:w="4610"/>
      </w:tblGrid>
      <w:tr w:rsidR="0072297F" w:rsidRPr="00F1130F" w14:paraId="4D825CB1"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C138F82" w14:textId="77777777" w:rsidR="0072297F" w:rsidRPr="002767C8" w:rsidRDefault="0072297F" w:rsidP="005E77C1">
            <w:pPr>
              <w:jc w:val="both"/>
              <w:rPr>
                <w:rFonts w:cstheme="minorHAnsi"/>
                <w:shd w:val="clear" w:color="auto" w:fill="0093A8"/>
              </w:rPr>
            </w:pPr>
            <w:proofErr w:type="spellStart"/>
            <w:r w:rsidRPr="002767C8">
              <w:rPr>
                <w:rStyle w:val="StrongEmphasis"/>
                <w:rFonts w:cstheme="minorHAnsi"/>
              </w:rPr>
              <w:t>Similes</w:t>
            </w:r>
            <w:proofErr w:type="spellEnd"/>
            <w:r w:rsidRPr="002767C8">
              <w:rPr>
                <w:rStyle w:val="StrongEmphasis"/>
                <w:rFonts w:cstheme="minorHAnsi"/>
              </w:rPr>
              <w:t xml:space="preserve">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752D05" w14:textId="77777777" w:rsidR="0072297F" w:rsidRPr="00F1130F" w:rsidRDefault="0072297F" w:rsidP="005E77C1">
            <w:pPr>
              <w:jc w:val="both"/>
              <w:rPr>
                <w:rStyle w:val="StrongEmphasis"/>
                <w:rFonts w:cstheme="minorHAnsi"/>
              </w:rPr>
            </w:pPr>
            <w:r w:rsidRPr="00F1130F">
              <w:rPr>
                <w:rStyle w:val="StrongEmphasis"/>
                <w:rFonts w:cstheme="minorHAnsi"/>
              </w:rPr>
              <w:t>Permanence téléphonique</w:t>
            </w:r>
            <w:r w:rsidRPr="00F1130F">
              <w:rPr>
                <w:rFonts w:cstheme="minorHAnsi"/>
              </w:rPr>
              <w:t xml:space="preserve"> aux familles et à toute personne concernée par la souffrance d'un proche.</w:t>
            </w: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4CD488" w14:textId="77777777" w:rsidR="0072297F" w:rsidRPr="00F1130F" w:rsidRDefault="0072297F" w:rsidP="005E77C1">
            <w:pPr>
              <w:jc w:val="both"/>
              <w:rPr>
                <w:rStyle w:val="StrongEmphasis"/>
                <w:rFonts w:cstheme="minorHAnsi"/>
              </w:rPr>
            </w:pPr>
            <w:r w:rsidRPr="00F1130F">
              <w:rPr>
                <w:rStyle w:val="StrongEmphasis"/>
                <w:rFonts w:cstheme="minorHAnsi"/>
              </w:rPr>
              <w:t> 02/511.99.99 </w:t>
            </w:r>
          </w:p>
        </w:tc>
      </w:tr>
      <w:tr w:rsidR="0072297F" w:rsidRPr="00F1130F" w14:paraId="13F4837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D2AD2BC" w14:textId="77777777" w:rsidR="0072297F" w:rsidRPr="002767C8" w:rsidRDefault="0072297F" w:rsidP="005E77C1">
            <w:pPr>
              <w:jc w:val="both"/>
              <w:rPr>
                <w:rFonts w:cstheme="minorHAnsi"/>
                <w:shd w:val="clear" w:color="auto" w:fill="0093A8"/>
              </w:rPr>
            </w:pPr>
            <w:proofErr w:type="spellStart"/>
            <w:r w:rsidRPr="002767C8">
              <w:rPr>
                <w:rStyle w:val="StrongEmphasis"/>
                <w:rFonts w:cstheme="minorHAnsi"/>
              </w:rPr>
              <w:t>Similes</w:t>
            </w:r>
            <w:proofErr w:type="spellEnd"/>
            <w:r w:rsidRPr="002767C8">
              <w:rPr>
                <w:rStyle w:val="StrongEmphasis"/>
                <w:rFonts w:cstheme="minorHAnsi"/>
              </w:rPr>
              <w:t xml:space="preserve"> Wallonie</w:t>
            </w:r>
          </w:p>
        </w:tc>
        <w:tc>
          <w:tcPr>
            <w:tcW w:w="30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E3475F" w14:textId="77777777" w:rsidR="0072297F" w:rsidRPr="00F1130F" w:rsidRDefault="0072297F" w:rsidP="005E77C1">
            <w:pPr>
              <w:jc w:val="both"/>
              <w:rPr>
                <w:rStyle w:val="StrongEmphasis"/>
                <w:rFonts w:cstheme="minorHAnsi"/>
              </w:rPr>
            </w:pPr>
            <w:r w:rsidRPr="00F1130F">
              <w:rPr>
                <w:rStyle w:val="StrongEmphasis"/>
                <w:rFonts w:cstheme="minorHAnsi"/>
              </w:rPr>
              <w:t xml:space="preserve">Permanence téléphonique </w:t>
            </w:r>
            <w:r w:rsidRPr="00121697">
              <w:rPr>
                <w:rStyle w:val="StrongEmphasis"/>
                <w:rFonts w:cstheme="minorHAnsi"/>
                <w:b w:val="0"/>
                <w:bCs w:val="0"/>
              </w:rPr>
              <w:t>les mardis, mercredis et jeudis de 9h00 à 17h30</w:t>
            </w:r>
          </w:p>
          <w:p w14:paraId="4035CF85" w14:textId="77777777" w:rsidR="0072297F" w:rsidRPr="00F1130F" w:rsidRDefault="0089758F" w:rsidP="005E77C1">
            <w:pPr>
              <w:jc w:val="both"/>
              <w:rPr>
                <w:rStyle w:val="StrongEmphasis"/>
                <w:rFonts w:cstheme="minorHAnsi"/>
              </w:rPr>
            </w:pPr>
            <w:hyperlink r:id="rId118" w:history="1">
              <w:r w:rsidR="0072297F" w:rsidRPr="00F1130F">
                <w:rPr>
                  <w:rStyle w:val="Hyperlink"/>
                  <w:rFonts w:cstheme="minorHAnsi"/>
                </w:rPr>
                <w:t>https://wallonie.similes.org/wallonie/?utm_source=mailpoet&amp;utm_medium=email&amp;utm_campaign=Newsletter+Similes+Wallonie+f%C3%A9vrier+2020</w:t>
              </w:r>
            </w:hyperlink>
          </w:p>
          <w:p w14:paraId="66317C8F" w14:textId="77777777" w:rsidR="0072297F" w:rsidRPr="00F1130F" w:rsidRDefault="0072297F" w:rsidP="005E77C1">
            <w:pPr>
              <w:jc w:val="both"/>
              <w:rPr>
                <w:rStyle w:val="StrongEmphasis"/>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84622D" w14:textId="77777777" w:rsidR="0072297F" w:rsidRPr="00F1130F" w:rsidRDefault="0072297F" w:rsidP="005E77C1">
            <w:pPr>
              <w:jc w:val="both"/>
              <w:rPr>
                <w:rStyle w:val="StrongEmphasis"/>
                <w:rFonts w:cstheme="minorHAnsi"/>
              </w:rPr>
            </w:pPr>
            <w:r w:rsidRPr="00F1130F">
              <w:rPr>
                <w:rStyle w:val="StrongEmphasis"/>
                <w:rFonts w:cstheme="minorHAnsi"/>
              </w:rPr>
              <w:t>04/344.45.45</w:t>
            </w:r>
          </w:p>
          <w:p w14:paraId="58B72539" w14:textId="77777777" w:rsidR="0072297F" w:rsidRPr="00F1130F" w:rsidRDefault="0072297F" w:rsidP="005E77C1">
            <w:pPr>
              <w:jc w:val="both"/>
              <w:rPr>
                <w:rStyle w:val="StrongEmphasis"/>
                <w:rFonts w:cstheme="minorHAnsi"/>
              </w:rPr>
            </w:pPr>
            <w:r w:rsidRPr="002767C8">
              <w:rPr>
                <w:rStyle w:val="StrongEmphasis"/>
                <w:rFonts w:cstheme="minorHAnsi"/>
                <w:b w:val="0"/>
                <w:bCs w:val="0"/>
              </w:rPr>
              <w:t>Par mail</w:t>
            </w:r>
            <w:r w:rsidRPr="00F1130F">
              <w:rPr>
                <w:rStyle w:val="StrongEmphasis"/>
                <w:rFonts w:cstheme="minorHAnsi"/>
              </w:rPr>
              <w:t xml:space="preserve"> : </w:t>
            </w:r>
            <w:hyperlink r:id="rId119" w:history="1">
              <w:r w:rsidRPr="00F1130F">
                <w:rPr>
                  <w:rStyle w:val="Hyperlink"/>
                  <w:rFonts w:cstheme="minorHAnsi"/>
                </w:rPr>
                <w:t>wallonie@similes.org</w:t>
              </w:r>
            </w:hyperlink>
          </w:p>
          <w:p w14:paraId="051BE37D" w14:textId="77777777" w:rsidR="0072297F" w:rsidRPr="00F1130F" w:rsidRDefault="0072297F" w:rsidP="005E77C1">
            <w:pPr>
              <w:jc w:val="both"/>
              <w:rPr>
                <w:rStyle w:val="StrongEmphasis"/>
                <w:rFonts w:cstheme="minorHAnsi"/>
              </w:rPr>
            </w:pPr>
            <w:r w:rsidRPr="002767C8">
              <w:rPr>
                <w:rStyle w:val="StrongEmphasis"/>
                <w:rFonts w:cstheme="minorHAnsi"/>
                <w:b w:val="0"/>
                <w:bCs w:val="0"/>
              </w:rPr>
              <w:t xml:space="preserve">Contact avec d’autres familles via le groupe Facebook « </w:t>
            </w:r>
            <w:proofErr w:type="spellStart"/>
            <w:r w:rsidRPr="002767C8">
              <w:rPr>
                <w:rStyle w:val="StrongEmphasis"/>
                <w:rFonts w:cstheme="minorHAnsi"/>
                <w:b w:val="0"/>
                <w:bCs w:val="0"/>
              </w:rPr>
              <w:t>Similes</w:t>
            </w:r>
            <w:proofErr w:type="spellEnd"/>
            <w:r w:rsidRPr="002767C8">
              <w:rPr>
                <w:rStyle w:val="StrongEmphasis"/>
                <w:rFonts w:cstheme="minorHAnsi"/>
                <w:b w:val="0"/>
                <w:bCs w:val="0"/>
              </w:rPr>
              <w:t xml:space="preserve"> Wallonie Solidarité Coronavirus » : </w:t>
            </w:r>
            <w:hyperlink r:id="rId120" w:history="1">
              <w:r w:rsidRPr="00F1130F">
                <w:rPr>
                  <w:rStyle w:val="Hyperlink"/>
                  <w:rFonts w:cstheme="minorHAnsi"/>
                </w:rPr>
                <w:t>https://www.facebook.com/groups/492279888117103/</w:t>
              </w:r>
            </w:hyperlink>
          </w:p>
          <w:p w14:paraId="19F2D57B" w14:textId="77777777" w:rsidR="0072297F" w:rsidRPr="002767C8" w:rsidRDefault="0072297F" w:rsidP="005E77C1">
            <w:pPr>
              <w:jc w:val="both"/>
              <w:rPr>
                <w:rStyle w:val="StrongEmphasis"/>
                <w:rFonts w:cstheme="minorHAnsi"/>
                <w:b w:val="0"/>
                <w:bCs w:val="0"/>
              </w:rPr>
            </w:pPr>
            <w:r w:rsidRPr="002767C8">
              <w:rPr>
                <w:rStyle w:val="StrongEmphasis"/>
                <w:rFonts w:cstheme="minorHAnsi"/>
                <w:b w:val="0"/>
                <w:bCs w:val="0"/>
              </w:rPr>
              <w:t>Il est également possible de contacter un représentant de l’association par région</w:t>
            </w:r>
          </w:p>
        </w:tc>
      </w:tr>
      <w:tr w:rsidR="0072297F" w:rsidRPr="00F1130F" w14:paraId="17828997"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40D0D" w14:textId="77777777" w:rsidR="0072297F" w:rsidRPr="002767C8" w:rsidRDefault="0072297F" w:rsidP="005E77C1">
            <w:pPr>
              <w:jc w:val="both"/>
              <w:rPr>
                <w:rFonts w:cstheme="minorHAnsi"/>
              </w:rPr>
            </w:pPr>
            <w:r w:rsidRPr="002767C8">
              <w:rPr>
                <w:rStyle w:val="StrongEmphasis"/>
                <w:rFonts w:cstheme="minorHAnsi"/>
              </w:rPr>
              <w:t>L’ASBL En Route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574A0" w14:textId="77777777" w:rsidR="0072297F" w:rsidRPr="00F1130F" w:rsidRDefault="0072297F" w:rsidP="005E77C1">
            <w:pPr>
              <w:jc w:val="both"/>
              <w:rPr>
                <w:rFonts w:cstheme="minorHAnsi"/>
              </w:rPr>
            </w:pPr>
            <w:r w:rsidRPr="00F1130F">
              <w:rPr>
                <w:rFonts w:cstheme="minorHAnsi"/>
              </w:rPr>
              <w:t>Une écoute téléphonique de pair à pair</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4353D" w14:textId="172B38B5" w:rsidR="00F1130F" w:rsidRPr="00F1130F" w:rsidRDefault="0089758F" w:rsidP="005E77C1">
            <w:pPr>
              <w:jc w:val="both"/>
              <w:rPr>
                <w:rFonts w:cstheme="minorHAnsi"/>
              </w:rPr>
            </w:pPr>
            <w:hyperlink r:id="rId121" w:history="1">
              <w:r w:rsidR="0072297F" w:rsidRPr="00F1130F">
                <w:rPr>
                  <w:rFonts w:cstheme="minorHAnsi"/>
                </w:rPr>
                <w:t>www.enrouteweb.org</w:t>
              </w:r>
            </w:hyperlink>
          </w:p>
          <w:p w14:paraId="37DC3FA6" w14:textId="3E06B547" w:rsidR="0072297F" w:rsidRPr="002767C8" w:rsidRDefault="0072297F" w:rsidP="005E77C1">
            <w:pPr>
              <w:jc w:val="both"/>
              <w:rPr>
                <w:rFonts w:cstheme="minorHAnsi"/>
              </w:rPr>
            </w:pPr>
            <w:r w:rsidRPr="002767C8">
              <w:rPr>
                <w:rFonts w:cstheme="minorHAnsi"/>
              </w:rPr>
              <w:t>0487</w:t>
            </w:r>
            <w:r w:rsidR="002767C8" w:rsidRPr="002767C8">
              <w:rPr>
                <w:rFonts w:cstheme="minorHAnsi"/>
              </w:rPr>
              <w:t>/</w:t>
            </w:r>
            <w:r w:rsidRPr="002767C8">
              <w:rPr>
                <w:rFonts w:cstheme="minorHAnsi"/>
              </w:rPr>
              <w:t>15</w:t>
            </w:r>
            <w:r w:rsidR="002767C8" w:rsidRPr="002767C8">
              <w:rPr>
                <w:rFonts w:cstheme="minorHAnsi"/>
              </w:rPr>
              <w:t>.</w:t>
            </w:r>
            <w:r w:rsidRPr="002767C8">
              <w:rPr>
                <w:rFonts w:cstheme="minorHAnsi"/>
              </w:rPr>
              <w:t>32</w:t>
            </w:r>
            <w:r w:rsidR="002767C8" w:rsidRPr="002767C8">
              <w:rPr>
                <w:rFonts w:cstheme="minorHAnsi"/>
              </w:rPr>
              <w:t>.</w:t>
            </w:r>
            <w:r w:rsidRPr="002767C8">
              <w:rPr>
                <w:rFonts w:cstheme="minorHAnsi"/>
              </w:rPr>
              <w:t>04</w:t>
            </w:r>
          </w:p>
        </w:tc>
      </w:tr>
      <w:tr w:rsidR="0072297F" w:rsidRPr="00F1130F" w14:paraId="709265AD"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527DF" w14:textId="77777777" w:rsidR="0072297F" w:rsidRPr="002767C8" w:rsidRDefault="0089758F" w:rsidP="005E77C1">
            <w:pPr>
              <w:jc w:val="both"/>
              <w:rPr>
                <w:rFonts w:cstheme="minorHAnsi"/>
                <w:b/>
                <w:bCs/>
              </w:rPr>
            </w:pPr>
            <w:hyperlink r:id="rId122" w:history="1">
              <w:r w:rsidR="0072297F" w:rsidRPr="002767C8">
                <w:rPr>
                  <w:rFonts w:cstheme="minorHAnsi"/>
                  <w:b/>
                  <w:bCs/>
                </w:rPr>
                <w:t xml:space="preserve">L’Autre "lieu" </w:t>
              </w:r>
            </w:hyperlink>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07067" w14:textId="2BF23BCF" w:rsidR="00F1130F" w:rsidRPr="00F1130F" w:rsidRDefault="00F1130F" w:rsidP="005E77C1">
            <w:pPr>
              <w:jc w:val="both"/>
              <w:rPr>
                <w:rFonts w:cstheme="minorHAnsi"/>
                <w:color w:val="003181"/>
                <w:shd w:val="clear" w:color="auto" w:fill="FFFFFF"/>
              </w:rPr>
            </w:pPr>
            <w:r w:rsidRPr="00F1130F">
              <w:rPr>
                <w:rFonts w:cstheme="minorHAnsi"/>
                <w:shd w:val="clear" w:color="auto" w:fill="FFFFFF"/>
              </w:rPr>
              <w:t>Permanence téléphonique de L’Autre "lieu"</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4E999" w14:textId="2F278C08" w:rsidR="0072297F" w:rsidRPr="002767C8" w:rsidRDefault="0072297F" w:rsidP="005E77C1">
            <w:pPr>
              <w:jc w:val="both"/>
              <w:rPr>
                <w:rFonts w:cstheme="minorHAnsi"/>
                <w:b/>
                <w:bCs/>
              </w:rPr>
            </w:pPr>
            <w:r w:rsidRPr="002767C8">
              <w:rPr>
                <w:rStyle w:val="StrongEmphasis"/>
                <w:rFonts w:cstheme="minorHAnsi"/>
                <w:b w:val="0"/>
                <w:bCs w:val="0"/>
              </w:rPr>
              <w:t>02/230.62.60</w:t>
            </w:r>
          </w:p>
        </w:tc>
      </w:tr>
      <w:tr w:rsidR="0072297F" w14:paraId="63E5A6A6"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B53888C" w14:textId="455BE33E" w:rsidR="0072297F" w:rsidRPr="002767C8" w:rsidRDefault="00F1130F" w:rsidP="005E77C1">
            <w:pPr>
              <w:jc w:val="both"/>
              <w:rPr>
                <w:rFonts w:cstheme="minorHAnsi"/>
                <w:b/>
                <w:bCs/>
              </w:rPr>
            </w:pPr>
            <w:r w:rsidRPr="002767C8">
              <w:rPr>
                <w:rFonts w:cstheme="minorHAnsi"/>
                <w:b/>
                <w:bCs/>
              </w:rPr>
              <w:t>Aidants proches Bruxelles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A2F84" w14:textId="77777777" w:rsidR="0072297F" w:rsidRPr="00F1130F" w:rsidRDefault="0072297F" w:rsidP="005E77C1">
            <w:pPr>
              <w:jc w:val="both"/>
              <w:rPr>
                <w:rFonts w:cstheme="minorHAnsi"/>
              </w:rPr>
            </w:pPr>
            <w:r w:rsidRPr="00F1130F">
              <w:rPr>
                <w:rFonts w:cstheme="minorHAnsi"/>
              </w:rPr>
              <w:t>Vous souhaitez témoigner, nous faire part de votre quotidien d’aidant proche, obtenir des renseignements sur le statut aidant proche. </w:t>
            </w:r>
          </w:p>
          <w:p w14:paraId="31ED8776" w14:textId="77777777" w:rsidR="0072297F" w:rsidRPr="00F1130F" w:rsidRDefault="0072297F" w:rsidP="005E77C1">
            <w:pPr>
              <w:jc w:val="both"/>
              <w:rPr>
                <w:rFonts w:cstheme="minorHAnsi"/>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28FAA" w14:textId="799BA339" w:rsidR="0072297F" w:rsidRPr="002767C8" w:rsidRDefault="0072297F" w:rsidP="005E77C1">
            <w:pPr>
              <w:jc w:val="both"/>
              <w:rPr>
                <w:rFonts w:cstheme="minorHAnsi"/>
                <w:b/>
                <w:bCs/>
              </w:rPr>
            </w:pPr>
            <w:r w:rsidRPr="002767C8">
              <w:rPr>
                <w:rStyle w:val="StrongEmphasis"/>
                <w:rFonts w:cstheme="minorHAnsi"/>
                <w:b w:val="0"/>
                <w:bCs w:val="0"/>
              </w:rPr>
              <w:t>02</w:t>
            </w:r>
            <w:r w:rsidR="002767C8" w:rsidRPr="002767C8">
              <w:rPr>
                <w:rStyle w:val="StrongEmphasis"/>
                <w:rFonts w:cstheme="minorHAnsi"/>
                <w:b w:val="0"/>
                <w:bCs w:val="0"/>
              </w:rPr>
              <w:t>/</w:t>
            </w:r>
            <w:r w:rsidRPr="002767C8">
              <w:rPr>
                <w:rStyle w:val="StrongEmphasis"/>
                <w:rFonts w:cstheme="minorHAnsi"/>
                <w:b w:val="0"/>
                <w:bCs w:val="0"/>
              </w:rPr>
              <w:t>474</w:t>
            </w:r>
            <w:r w:rsidR="002767C8" w:rsidRPr="002767C8">
              <w:rPr>
                <w:rStyle w:val="StrongEmphasis"/>
                <w:rFonts w:cstheme="minorHAnsi"/>
                <w:b w:val="0"/>
                <w:bCs w:val="0"/>
              </w:rPr>
              <w:t>.</w:t>
            </w:r>
            <w:r w:rsidRPr="002767C8">
              <w:rPr>
                <w:rStyle w:val="StrongEmphasis"/>
                <w:rFonts w:cstheme="minorHAnsi"/>
                <w:b w:val="0"/>
                <w:bCs w:val="0"/>
              </w:rPr>
              <w:t>02</w:t>
            </w:r>
            <w:r w:rsidR="002767C8" w:rsidRPr="002767C8">
              <w:rPr>
                <w:rStyle w:val="StrongEmphasis"/>
                <w:rFonts w:cstheme="minorHAnsi"/>
                <w:b w:val="0"/>
                <w:bCs w:val="0"/>
              </w:rPr>
              <w:t>.</w:t>
            </w:r>
            <w:r w:rsidRPr="002767C8">
              <w:rPr>
                <w:rStyle w:val="StrongEmphasis"/>
                <w:rFonts w:cstheme="minorHAnsi"/>
                <w:b w:val="0"/>
                <w:bCs w:val="0"/>
              </w:rPr>
              <w:t>55</w:t>
            </w:r>
          </w:p>
          <w:p w14:paraId="45FE1F69" w14:textId="77777777" w:rsidR="0072297F" w:rsidRPr="00F1130F" w:rsidRDefault="0089758F" w:rsidP="005E77C1">
            <w:pPr>
              <w:jc w:val="both"/>
              <w:rPr>
                <w:rFonts w:cstheme="minorHAnsi"/>
              </w:rPr>
            </w:pPr>
            <w:hyperlink r:id="rId123" w:history="1">
              <w:r w:rsidR="0072297F" w:rsidRPr="00F1130F">
                <w:rPr>
                  <w:rStyle w:val="Hyperlink"/>
                  <w:rFonts w:cstheme="minorHAnsi"/>
                </w:rPr>
                <w:t>https://www.aidantsproches.brussels/soutien-aux-aidants/soutiens-aux-aidants/</w:t>
              </w:r>
            </w:hyperlink>
            <w:r w:rsidR="0072297F" w:rsidRPr="00F1130F">
              <w:rPr>
                <w:rFonts w:cstheme="minorHAnsi"/>
              </w:rPr>
              <w:t> </w:t>
            </w:r>
          </w:p>
          <w:p w14:paraId="4107D0E5" w14:textId="77777777" w:rsidR="0072297F" w:rsidRPr="00F1130F" w:rsidRDefault="0072297F" w:rsidP="005E77C1">
            <w:pPr>
              <w:jc w:val="both"/>
              <w:rPr>
                <w:rFonts w:cstheme="minorHAnsi"/>
              </w:rPr>
            </w:pPr>
          </w:p>
        </w:tc>
      </w:tr>
      <w:tr w:rsidR="00F1130F" w14:paraId="013E1185"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8CC1F1" w14:textId="38B4385B" w:rsidR="00F1130F" w:rsidRPr="002767C8" w:rsidRDefault="00F1130F" w:rsidP="005E77C1">
            <w:pPr>
              <w:jc w:val="both"/>
              <w:rPr>
                <w:rStyle w:val="StrongEmphasis"/>
                <w:rFonts w:cstheme="minorHAnsi"/>
                <w:shd w:val="clear" w:color="auto" w:fill="FFFF00"/>
              </w:rPr>
            </w:pPr>
            <w:proofErr w:type="spellStart"/>
            <w:r w:rsidRPr="002767C8">
              <w:rPr>
                <w:rStyle w:val="StrongEmphasis"/>
                <w:rFonts w:cstheme="minorHAnsi"/>
              </w:rPr>
              <w:t>Similes</w:t>
            </w:r>
            <w:proofErr w:type="spellEnd"/>
            <w:r w:rsidRPr="002767C8">
              <w:rPr>
                <w:rStyle w:val="StrongEmphasis"/>
                <w:rFonts w:cstheme="minorHAnsi"/>
              </w:rPr>
              <w:t xml:space="preserve"> </w:t>
            </w:r>
            <w:r w:rsidR="000B7D3C">
              <w:rPr>
                <w:rStyle w:val="StrongEmphasis"/>
                <w:rFonts w:cstheme="minorHAnsi"/>
              </w:rPr>
              <w:t>Flandres</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72B5C" w14:textId="0B536E57" w:rsidR="002767C8" w:rsidRPr="000B7D3C" w:rsidRDefault="002767C8" w:rsidP="005E77C1">
            <w:pPr>
              <w:jc w:val="both"/>
              <w:rPr>
                <w:lang w:val="fr-FR"/>
              </w:rPr>
            </w:pPr>
            <w:r w:rsidRPr="000B7D3C">
              <w:rPr>
                <w:lang w:val="fr-FR"/>
              </w:rPr>
              <w:t>L</w:t>
            </w:r>
            <w:r w:rsidR="000B7D3C" w:rsidRPr="000B7D3C">
              <w:rPr>
                <w:lang w:val="fr-FR"/>
              </w:rPr>
              <w:t>igne d’écoute tous les jours entre</w:t>
            </w:r>
            <w:r w:rsidRPr="000B7D3C">
              <w:rPr>
                <w:lang w:val="fr-FR"/>
              </w:rPr>
              <w:t xml:space="preserve"> 10</w:t>
            </w:r>
            <w:r w:rsidR="000B7D3C" w:rsidRPr="000B7D3C">
              <w:rPr>
                <w:lang w:val="fr-FR"/>
              </w:rPr>
              <w:t>h</w:t>
            </w:r>
            <w:r w:rsidRPr="000B7D3C">
              <w:rPr>
                <w:lang w:val="fr-FR"/>
              </w:rPr>
              <w:t xml:space="preserve"> e</w:t>
            </w:r>
            <w:r w:rsidR="000B7D3C">
              <w:rPr>
                <w:lang w:val="fr-FR"/>
              </w:rPr>
              <w:t>t</w:t>
            </w:r>
            <w:r w:rsidRPr="000B7D3C">
              <w:rPr>
                <w:lang w:val="fr-FR"/>
              </w:rPr>
              <w:t xml:space="preserve"> 12</w:t>
            </w:r>
            <w:r w:rsidR="000B7D3C">
              <w:rPr>
                <w:lang w:val="fr-FR"/>
              </w:rPr>
              <w:t>h.</w:t>
            </w:r>
          </w:p>
          <w:p w14:paraId="1BF94578" w14:textId="481495EA" w:rsidR="00F1130F" w:rsidRPr="00F1130F" w:rsidRDefault="000B7D3C" w:rsidP="005E77C1">
            <w:pPr>
              <w:jc w:val="both"/>
              <w:rPr>
                <w:rFonts w:cstheme="minorHAnsi"/>
              </w:rPr>
            </w:pPr>
            <w:r>
              <w:t>Rencontres virtuelles</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DE1E3" w14:textId="77777777" w:rsidR="00F1130F" w:rsidRDefault="002767C8" w:rsidP="005E77C1">
            <w:pPr>
              <w:jc w:val="both"/>
            </w:pPr>
            <w:r>
              <w:t>016/24.42.00</w:t>
            </w:r>
          </w:p>
          <w:p w14:paraId="44EADD71" w14:textId="2F0DB9BC" w:rsidR="002767C8" w:rsidRPr="002767C8" w:rsidRDefault="0089758F" w:rsidP="005E77C1">
            <w:pPr>
              <w:jc w:val="both"/>
              <w:rPr>
                <w:rStyle w:val="StrongEmphasis"/>
                <w:rFonts w:cstheme="minorHAnsi"/>
                <w:b w:val="0"/>
                <w:bCs w:val="0"/>
              </w:rPr>
            </w:pPr>
            <w:hyperlink r:id="rId124" w:history="1">
              <w:r w:rsidR="002767C8" w:rsidRPr="00B92707">
                <w:rPr>
                  <w:rStyle w:val="Hyperlink"/>
                  <w:rFonts w:cstheme="minorHAnsi"/>
                </w:rPr>
                <w:t>https://nl.similes.be/nieuws/nieuw-online-lotgenotencontact</w:t>
              </w:r>
            </w:hyperlink>
          </w:p>
        </w:tc>
      </w:tr>
      <w:tr w:rsidR="00F1130F" w:rsidRPr="00610A5A" w14:paraId="105F57F4" w14:textId="77777777" w:rsidTr="00935A3A">
        <w:tc>
          <w:tcPr>
            <w:tcW w:w="197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C473D36" w14:textId="66BA8BBF" w:rsidR="00F1130F" w:rsidRPr="002767C8" w:rsidRDefault="00F1130F" w:rsidP="005E77C1">
            <w:pPr>
              <w:jc w:val="both"/>
              <w:rPr>
                <w:rStyle w:val="StrongEmphasis"/>
                <w:rFonts w:cstheme="minorHAnsi"/>
                <w:b w:val="0"/>
                <w:bCs w:val="0"/>
                <w:shd w:val="clear" w:color="auto" w:fill="FFFF00"/>
              </w:rPr>
            </w:pPr>
            <w:proofErr w:type="spellStart"/>
            <w:r w:rsidRPr="002767C8">
              <w:rPr>
                <w:rFonts w:cstheme="minorHAnsi"/>
                <w:b/>
                <w:bCs/>
              </w:rPr>
              <w:t>UilenSpiegel</w:t>
            </w:r>
            <w:proofErr w:type="spellEnd"/>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5EE63" w14:textId="08E408CB" w:rsidR="002767C8" w:rsidRPr="000B7D3C" w:rsidRDefault="000B7D3C" w:rsidP="005E77C1">
            <w:pPr>
              <w:jc w:val="both"/>
              <w:rPr>
                <w:rFonts w:cstheme="minorHAnsi"/>
                <w:lang w:val="fr-FR"/>
              </w:rPr>
            </w:pPr>
            <w:r w:rsidRPr="000B7D3C">
              <w:rPr>
                <w:rFonts w:cstheme="minorHAnsi"/>
                <w:lang w:val="fr-FR"/>
              </w:rPr>
              <w:t>Contacts téléphoniques</w:t>
            </w:r>
          </w:p>
          <w:p w14:paraId="2D52E8A7" w14:textId="49288455" w:rsidR="002767C8" w:rsidRPr="000B7D3C" w:rsidRDefault="002767C8" w:rsidP="005E77C1">
            <w:pPr>
              <w:jc w:val="both"/>
              <w:rPr>
                <w:rFonts w:cstheme="minorHAnsi"/>
                <w:lang w:val="fr-FR"/>
              </w:rPr>
            </w:pPr>
            <w:r w:rsidRPr="000B7D3C">
              <w:rPr>
                <w:rFonts w:cstheme="minorHAnsi"/>
                <w:lang w:val="fr-FR"/>
              </w:rPr>
              <w:t>Chat</w:t>
            </w:r>
          </w:p>
          <w:p w14:paraId="2403EFD3" w14:textId="33DEAFAA" w:rsidR="00F1130F" w:rsidRPr="000B7D3C" w:rsidRDefault="002767C8" w:rsidP="005E77C1">
            <w:pPr>
              <w:jc w:val="both"/>
              <w:rPr>
                <w:rFonts w:cstheme="minorHAnsi"/>
                <w:lang w:val="fr-FR"/>
              </w:rPr>
            </w:pPr>
            <w:r w:rsidRPr="000B7D3C">
              <w:rPr>
                <w:rFonts w:cstheme="minorHAnsi"/>
                <w:lang w:val="fr-FR"/>
              </w:rPr>
              <w:t>L</w:t>
            </w:r>
            <w:r w:rsidR="000B7D3C" w:rsidRPr="000B7D3C">
              <w:rPr>
                <w:rFonts w:cstheme="minorHAnsi"/>
                <w:lang w:val="fr-FR"/>
              </w:rPr>
              <w:t>igne d’écoute tous les jo</w:t>
            </w:r>
            <w:r w:rsidR="000B7D3C">
              <w:rPr>
                <w:rFonts w:cstheme="minorHAnsi"/>
                <w:lang w:val="fr-FR"/>
              </w:rPr>
              <w:t xml:space="preserve">urs entre </w:t>
            </w:r>
            <w:r w:rsidRPr="000B7D3C">
              <w:rPr>
                <w:rFonts w:cstheme="minorHAnsi"/>
                <w:lang w:val="fr-FR"/>
              </w:rPr>
              <w:t>8</w:t>
            </w:r>
            <w:r w:rsidR="000B7D3C">
              <w:rPr>
                <w:rFonts w:cstheme="minorHAnsi"/>
                <w:lang w:val="fr-FR"/>
              </w:rPr>
              <w:t>h</w:t>
            </w:r>
            <w:r w:rsidRPr="000B7D3C">
              <w:rPr>
                <w:rFonts w:cstheme="minorHAnsi"/>
                <w:lang w:val="fr-FR"/>
              </w:rPr>
              <w:t xml:space="preserve"> e</w:t>
            </w:r>
            <w:r w:rsidR="00766F27">
              <w:rPr>
                <w:rFonts w:cstheme="minorHAnsi"/>
                <w:lang w:val="fr-FR"/>
              </w:rPr>
              <w:t>t</w:t>
            </w:r>
            <w:r w:rsidRPr="000B7D3C">
              <w:rPr>
                <w:rFonts w:cstheme="minorHAnsi"/>
                <w:lang w:val="fr-FR"/>
              </w:rPr>
              <w:t xml:space="preserve"> 22</w:t>
            </w:r>
            <w:r w:rsidR="000B7D3C">
              <w:rPr>
                <w:rFonts w:cstheme="minorHAnsi"/>
                <w:lang w:val="fr-FR"/>
              </w:rPr>
              <w:t>h</w:t>
            </w:r>
          </w:p>
        </w:tc>
        <w:tc>
          <w:tcPr>
            <w:tcW w:w="4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EF830" w14:textId="326999EE" w:rsidR="002767C8" w:rsidRPr="00ED1C41" w:rsidRDefault="002767C8" w:rsidP="005E77C1">
            <w:pPr>
              <w:jc w:val="both"/>
              <w:rPr>
                <w:rFonts w:cstheme="minorHAnsi"/>
                <w:lang w:val="fr-FR"/>
              </w:rPr>
            </w:pPr>
            <w:r w:rsidRPr="00ED1C41">
              <w:rPr>
                <w:rFonts w:cstheme="minorHAnsi"/>
                <w:lang w:val="fr-FR"/>
              </w:rPr>
              <w:t>02/315.44.00</w:t>
            </w:r>
          </w:p>
          <w:p w14:paraId="3C083D7F" w14:textId="564A9245" w:rsidR="002767C8" w:rsidRPr="00ED1C41" w:rsidRDefault="0089758F" w:rsidP="005E77C1">
            <w:pPr>
              <w:jc w:val="both"/>
              <w:rPr>
                <w:rFonts w:cstheme="minorHAnsi"/>
                <w:lang w:val="fr-FR"/>
              </w:rPr>
            </w:pPr>
            <w:hyperlink r:id="rId125" w:history="1">
              <w:r w:rsidR="002767C8" w:rsidRPr="00ED1C41">
                <w:rPr>
                  <w:rStyle w:val="Hyperlink"/>
                  <w:rFonts w:cstheme="minorHAnsi"/>
                  <w:lang w:val="fr-FR"/>
                </w:rPr>
                <w:t>https://www.uilenspiegel.net/luistergenoten/chat-met-ons</w:t>
              </w:r>
            </w:hyperlink>
          </w:p>
          <w:p w14:paraId="175A7856" w14:textId="77777777" w:rsidR="00F1130F" w:rsidRDefault="0089758F" w:rsidP="005E77C1">
            <w:pPr>
              <w:jc w:val="both"/>
              <w:rPr>
                <w:rStyle w:val="Hyperlink"/>
                <w:rFonts w:cstheme="minorHAnsi"/>
                <w:lang w:val="nl-BE"/>
              </w:rPr>
            </w:pPr>
            <w:hyperlink r:id="rId126" w:history="1">
              <w:r w:rsidR="002767C8" w:rsidRPr="002767C8">
                <w:rPr>
                  <w:rStyle w:val="Hyperlink"/>
                  <w:rFonts w:cstheme="minorHAnsi"/>
                  <w:lang w:val="nl-BE"/>
                </w:rPr>
                <w:t>https://www.uilenspiegel.net/luistergenoten</w:t>
              </w:r>
            </w:hyperlink>
          </w:p>
          <w:p w14:paraId="461435C3" w14:textId="0DABEAC6" w:rsidR="00395624" w:rsidRPr="002767C8" w:rsidRDefault="00395624" w:rsidP="005E77C1">
            <w:pPr>
              <w:jc w:val="both"/>
              <w:rPr>
                <w:rStyle w:val="StrongEmphasis"/>
                <w:rFonts w:cstheme="minorHAnsi"/>
                <w:b w:val="0"/>
                <w:bCs w:val="0"/>
                <w:lang w:val="nl-BE"/>
              </w:rPr>
            </w:pPr>
          </w:p>
        </w:tc>
      </w:tr>
    </w:tbl>
    <w:p w14:paraId="65971310" w14:textId="05C00BAC" w:rsidR="00057AA7" w:rsidRPr="007453F5" w:rsidRDefault="00494B2B" w:rsidP="005E77C1">
      <w:pPr>
        <w:pStyle w:val="Lijstalinea"/>
        <w:numPr>
          <w:ilvl w:val="0"/>
          <w:numId w:val="33"/>
        </w:numPr>
        <w:shd w:val="clear" w:color="auto" w:fill="A6A6A6" w:themeFill="background1" w:themeFillShade="A6"/>
        <w:ind w:left="567" w:hanging="567"/>
        <w:jc w:val="both"/>
        <w:rPr>
          <w:b/>
          <w:bCs/>
          <w:color w:val="FFFFFF" w:themeColor="background1"/>
          <w:sz w:val="28"/>
          <w:szCs w:val="28"/>
        </w:rPr>
      </w:pPr>
      <w:r w:rsidRPr="009041D7">
        <w:rPr>
          <w:noProof/>
          <w:lang w:eastAsia="fr-BE"/>
        </w:rPr>
        <w:lastRenderedPageBreak/>
        <mc:AlternateContent>
          <mc:Choice Requires="wps">
            <w:drawing>
              <wp:anchor distT="0" distB="0" distL="114300" distR="114300" simplePos="0" relativeHeight="251740160" behindDoc="0" locked="0" layoutInCell="1" allowOverlap="1" wp14:anchorId="61082B1B" wp14:editId="116A8A58">
                <wp:simplePos x="0" y="0"/>
                <wp:positionH relativeFrom="margin">
                  <wp:posOffset>4905375</wp:posOffset>
                </wp:positionH>
                <wp:positionV relativeFrom="paragraph">
                  <wp:posOffset>266700</wp:posOffset>
                </wp:positionV>
                <wp:extent cx="1590675" cy="668655"/>
                <wp:effectExtent l="0" t="0" r="28575" b="1714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68655"/>
                        </a:xfrm>
                        <a:prstGeom prst="rect">
                          <a:avLst/>
                        </a:prstGeom>
                        <a:solidFill>
                          <a:srgbClr val="FF0000"/>
                        </a:solidFill>
                        <a:ln w="9525">
                          <a:solidFill>
                            <a:srgbClr val="FF0000"/>
                          </a:solidFill>
                          <a:miter lim="800000"/>
                          <a:headEnd/>
                          <a:tailEnd/>
                        </a:ln>
                      </wps:spPr>
                      <wps:txbx>
                        <w:txbxContent>
                          <w:p w14:paraId="53639A8D" w14:textId="77777777" w:rsidR="0089758F" w:rsidRPr="00F2350E" w:rsidRDefault="0089758F" w:rsidP="00F2350E">
                            <w:pPr>
                              <w:jc w:val="center"/>
                              <w:rPr>
                                <w:b/>
                                <w:bCs/>
                              </w:rPr>
                            </w:pPr>
                            <w:r w:rsidRPr="00F2350E">
                              <w:rPr>
                                <w:b/>
                                <w:bCs/>
                              </w:rPr>
                              <w:t>Travailleurs du secteur des soins et des secteurs essentiels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82B1B" id="Text Box 2" o:spid="_x0000_s1041" type="#_x0000_t202" style="position:absolute;left:0;text-align:left;margin-left:386.25pt;margin-top:21pt;width:125.25pt;height:52.6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" fillcolor="red" strokecolor="red">
                <v:textbox>
                  <w:txbxContent>
                    <w:p w14:paraId="53639A8D" w14:textId="77777777" w:rsidR="0089758F" w:rsidRPr="00F2350E" w:rsidRDefault="0089758F" w:rsidP="00F2350E">
                      <w:pPr>
                        <w:jc w:val="center"/>
                        <w:rPr>
                          <w:b/>
                          <w:bCs/>
                        </w:rPr>
                      </w:pPr>
                      <w:r w:rsidRPr="00F2350E">
                        <w:rPr>
                          <w:b/>
                          <w:bCs/>
                        </w:rPr>
                        <w:t>Travailleurs du secteur des soins et des secteurs essentiels</w:t>
                      </w:r>
                    </w:p>
                  </w:txbxContent>
                </v:textbox>
                <w10:wrap anchorx="margin"/>
              </v:shape>
            </w:pict>
          </mc:Fallback>
        </mc:AlternateContent>
      </w:r>
      <w:r w:rsidRPr="009041D7">
        <w:rPr>
          <w:noProof/>
          <w:lang w:eastAsia="fr-BE"/>
        </w:rPr>
        <mc:AlternateContent>
          <mc:Choice Requires="wps">
            <w:drawing>
              <wp:anchor distT="0" distB="0" distL="114300" distR="114300" simplePos="0" relativeHeight="251738112" behindDoc="0" locked="0" layoutInCell="1" allowOverlap="1" wp14:anchorId="3F4A1C26" wp14:editId="1926B0E7">
                <wp:simplePos x="0" y="0"/>
                <wp:positionH relativeFrom="column">
                  <wp:posOffset>4834255</wp:posOffset>
                </wp:positionH>
                <wp:positionV relativeFrom="paragraph">
                  <wp:posOffset>267970</wp:posOffset>
                </wp:positionV>
                <wp:extent cx="1638300" cy="668655"/>
                <wp:effectExtent l="0" t="0" r="19050" b="17145"/>
                <wp:wrapNone/>
                <wp:docPr id="16" name="Rechthoek: afgeronde hoeken 16"/>
                <wp:cNvGraphicFramePr/>
                <a:graphic xmlns:a="http://schemas.openxmlformats.org/drawingml/2006/main">
                  <a:graphicData uri="http://schemas.microsoft.com/office/word/2010/wordprocessingShape">
                    <wps:wsp>
                      <wps:cNvSpPr/>
                      <wps:spPr>
                        <a:xfrm>
                          <a:off x="0" y="0"/>
                          <a:ext cx="1638300" cy="668655"/>
                        </a:xfrm>
                        <a:prstGeom prst="round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D174D" id="Rechthoek: afgeronde hoeken 16" o:spid="_x0000_s1026" style="position:absolute;margin-left:380.65pt;margin-top:21.1pt;width:129pt;height:52.6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" fillcolor="red" strokecolor="red" strokeweight="1pt">
                <v:stroke joinstyle="miter"/>
              </v:roundrect>
            </w:pict>
          </mc:Fallback>
        </mc:AlternateContent>
      </w:r>
      <w:r w:rsidR="00057AA7" w:rsidRPr="007453F5">
        <w:rPr>
          <w:b/>
          <w:bCs/>
          <w:color w:val="FFFFFF" w:themeColor="background1"/>
          <w:sz w:val="28"/>
          <w:szCs w:val="28"/>
        </w:rPr>
        <w:t>Modèle général d'organigramme des soins psychosociaux pendant la crise</w:t>
      </w:r>
      <w:r w:rsidR="00A22887">
        <w:rPr>
          <w:b/>
          <w:bCs/>
          <w:color w:val="FFFFFF" w:themeColor="background1"/>
          <w:sz w:val="28"/>
          <w:szCs w:val="28"/>
        </w:rPr>
        <w:t xml:space="preserve"> </w:t>
      </w:r>
      <w:r w:rsidR="00057AA7" w:rsidRPr="007453F5">
        <w:rPr>
          <w:b/>
          <w:bCs/>
          <w:color w:val="FFFFFF" w:themeColor="background1"/>
          <w:sz w:val="28"/>
          <w:szCs w:val="28"/>
        </w:rPr>
        <w:t xml:space="preserve"> </w:t>
      </w:r>
    </w:p>
    <w:p w14:paraId="6FC33C61" w14:textId="77777777" w:rsidR="002E3FF9" w:rsidRPr="00057AA7" w:rsidRDefault="00057AA7" w:rsidP="005E77C1">
      <w:pPr>
        <w:jc w:val="both"/>
        <w:rPr>
          <w:bCs/>
        </w:rPr>
      </w:pPr>
      <w:r>
        <w:rPr>
          <w:bCs/>
        </w:rPr>
        <w:t>COVID-19 sur</w:t>
      </w:r>
      <w:r w:rsidRPr="00057AA7">
        <w:rPr>
          <w:bCs/>
        </w:rPr>
        <w:t xml:space="preserve"> base d'organigrammes spécifiques au réseau.</w:t>
      </w:r>
    </w:p>
    <w:p w14:paraId="2FF040D6" w14:textId="77777777" w:rsidR="00E960D4" w:rsidRPr="00F2350E" w:rsidRDefault="00391CE9" w:rsidP="005E77C1">
      <w:pPr>
        <w:jc w:val="both"/>
        <w:rPr>
          <w:sz w:val="16"/>
          <w:szCs w:val="16"/>
        </w:rPr>
      </w:pPr>
      <w:r w:rsidRPr="00C70328">
        <w:rPr>
          <w:noProof/>
          <w:lang w:eastAsia="fr-BE"/>
        </w:rPr>
        <mc:AlternateContent>
          <mc:Choice Requires="wps">
            <w:drawing>
              <wp:anchor distT="0" distB="0" distL="114300" distR="114300" simplePos="0" relativeHeight="251744256" behindDoc="0" locked="0" layoutInCell="1" allowOverlap="1" wp14:anchorId="7C5D5240" wp14:editId="23295444">
                <wp:simplePos x="0" y="0"/>
                <wp:positionH relativeFrom="column">
                  <wp:posOffset>5811732</wp:posOffset>
                </wp:positionH>
                <wp:positionV relativeFrom="paragraph">
                  <wp:posOffset>186690</wp:posOffset>
                </wp:positionV>
                <wp:extent cx="45719" cy="694478"/>
                <wp:effectExtent l="76200" t="38100" r="50165" b="10795"/>
                <wp:wrapNone/>
                <wp:docPr id="220" name="Rechte verbindingslijn met pijl 220"/>
                <wp:cNvGraphicFramePr/>
                <a:graphic xmlns:a="http://schemas.openxmlformats.org/drawingml/2006/main">
                  <a:graphicData uri="http://schemas.microsoft.com/office/word/2010/wordprocessingShape">
                    <wps:wsp>
                      <wps:cNvCnPr/>
                      <wps:spPr>
                        <a:xfrm flipH="1" flipV="1">
                          <a:off x="0" y="0"/>
                          <a:ext cx="45719" cy="69447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176421" id="_x0000_t32" coordsize="21600,21600" o:spt="32" o:oned="t" path="m,l21600,21600e" filled="f">
                <v:path arrowok="t" fillok="f" o:connecttype="none"/>
                <o:lock v:ext="edit" shapetype="t"/>
              </v:shapetype>
              <v:shape id="Rechte verbindingslijn met pijl 220" o:spid="_x0000_s1026" type="#_x0000_t32" style="position:absolute;margin-left:457.6pt;margin-top:14.7pt;width:3.6pt;height:54.7pt;flip:x 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" strokecolor="red" strokeweight=".5pt">
                <v:stroke endarrow="block" joinstyle="miter"/>
              </v:shape>
            </w:pict>
          </mc:Fallback>
        </mc:AlternateContent>
      </w:r>
      <w:r w:rsidRPr="00C70328">
        <w:rPr>
          <w:noProof/>
          <w:lang w:eastAsia="fr-BE"/>
        </w:rPr>
        <mc:AlternateContent>
          <mc:Choice Requires="wps">
            <w:drawing>
              <wp:anchor distT="0" distB="0" distL="114300" distR="114300" simplePos="0" relativeHeight="251756544" behindDoc="0" locked="0" layoutInCell="1" allowOverlap="1" wp14:anchorId="039287A7" wp14:editId="276AC811">
                <wp:simplePos x="0" y="0"/>
                <wp:positionH relativeFrom="column">
                  <wp:posOffset>5703148</wp:posOffset>
                </wp:positionH>
                <wp:positionV relativeFrom="paragraph">
                  <wp:posOffset>233468</wp:posOffset>
                </wp:positionV>
                <wp:extent cx="45719" cy="635000"/>
                <wp:effectExtent l="38100" t="0" r="69215" b="50800"/>
                <wp:wrapNone/>
                <wp:docPr id="233" name="Rechte verbindingslijn met pijl 233"/>
                <wp:cNvGraphicFramePr/>
                <a:graphic xmlns:a="http://schemas.openxmlformats.org/drawingml/2006/main">
                  <a:graphicData uri="http://schemas.microsoft.com/office/word/2010/wordprocessingShape">
                    <wps:wsp>
                      <wps:cNvCnPr/>
                      <wps:spPr>
                        <a:xfrm>
                          <a:off x="0" y="0"/>
                          <a:ext cx="45719" cy="6350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E4A07" id="Rechte verbindingslijn met pijl 233" o:spid="_x0000_s1026" type="#_x0000_t32" style="position:absolute;margin-left:449.05pt;margin-top:18.4pt;width:3.6pt;height:5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" strokecolor="red" strokeweight=".5pt">
                <v:stroke endarrow="block" joinstyle="miter"/>
              </v:shape>
            </w:pict>
          </mc:Fallback>
        </mc:AlternateContent>
      </w:r>
      <w:r w:rsidR="00E960D4" w:rsidRPr="00F2350E">
        <w:rPr>
          <w:sz w:val="16"/>
          <w:szCs w:val="16"/>
        </w:rPr>
        <w:t>(*</w:t>
      </w:r>
      <w:r w:rsidR="00F2350E" w:rsidRPr="00F2350E">
        <w:t xml:space="preserve"> </w:t>
      </w:r>
      <w:r w:rsidR="00F2350E" w:rsidRPr="00F2350E">
        <w:rPr>
          <w:sz w:val="16"/>
          <w:szCs w:val="16"/>
        </w:rPr>
        <w:t>Service externe pour la prévention et la protection au travail</w:t>
      </w:r>
      <w:r w:rsidR="00E960D4" w:rsidRPr="00F2350E">
        <w:rPr>
          <w:sz w:val="16"/>
          <w:szCs w:val="16"/>
        </w:rPr>
        <w:t>)</w:t>
      </w:r>
    </w:p>
    <w:p w14:paraId="6D67FA8A" w14:textId="77777777" w:rsidR="00C666A5" w:rsidRDefault="00C666A5" w:rsidP="005E77C1">
      <w:pPr>
        <w:jc w:val="both"/>
      </w:pPr>
    </w:p>
    <w:p w14:paraId="2EF4254A" w14:textId="24D729B6" w:rsidR="002E3FF9" w:rsidRPr="00F2350E" w:rsidRDefault="001E5FF7" w:rsidP="005E77C1">
      <w:pPr>
        <w:jc w:val="both"/>
      </w:pPr>
      <w:r w:rsidRPr="00C70328">
        <w:rPr>
          <w:noProof/>
          <w:lang w:eastAsia="fr-BE"/>
        </w:rPr>
        <mc:AlternateContent>
          <mc:Choice Requires="wps">
            <w:drawing>
              <wp:anchor distT="0" distB="0" distL="114300" distR="114300" simplePos="0" relativeHeight="251666432" behindDoc="0" locked="0" layoutInCell="1" allowOverlap="1" wp14:anchorId="468A0912" wp14:editId="388AC9A9">
                <wp:simplePos x="0" y="0"/>
                <wp:positionH relativeFrom="column">
                  <wp:posOffset>-802217</wp:posOffset>
                </wp:positionH>
                <wp:positionV relativeFrom="paragraph">
                  <wp:posOffset>300567</wp:posOffset>
                </wp:positionV>
                <wp:extent cx="6940550" cy="7061200"/>
                <wp:effectExtent l="19050" t="0" r="31750" b="44450"/>
                <wp:wrapNone/>
                <wp:docPr id="2" name="Gelijkbenige driehoek 2"/>
                <wp:cNvGraphicFramePr/>
                <a:graphic xmlns:a="http://schemas.openxmlformats.org/drawingml/2006/main">
                  <a:graphicData uri="http://schemas.microsoft.com/office/word/2010/wordprocessingShape">
                    <wps:wsp>
                      <wps:cNvSpPr/>
                      <wps:spPr>
                        <a:xfrm flipV="1">
                          <a:off x="0" y="0"/>
                          <a:ext cx="6940550" cy="7061200"/>
                        </a:xfrm>
                        <a:prstGeom prst="triangl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8B5E" id="Gelijkbenige driehoek 2" o:spid="_x0000_s1026" type="#_x0000_t5" style="position:absolute;margin-left:-63.15pt;margin-top:23.65pt;width:546.5pt;height:55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" fillcolor="#d9e2f3 [660]" strokecolor="#1f3763 [1604]" strokeweight="1pt"/>
            </w:pict>
          </mc:Fallback>
        </mc:AlternateContent>
      </w:r>
    </w:p>
    <w:p w14:paraId="67474FA9" w14:textId="77777777" w:rsidR="002E3FF9" w:rsidRPr="00F2350E" w:rsidRDefault="00F2350E" w:rsidP="005E77C1">
      <w:pPr>
        <w:jc w:val="both"/>
      </w:pPr>
      <w:r w:rsidRPr="00C70328">
        <w:rPr>
          <w:noProof/>
          <w:lang w:eastAsia="fr-BE"/>
        </w:rPr>
        <mc:AlternateContent>
          <mc:Choice Requires="wps">
            <w:drawing>
              <wp:anchor distT="0" distB="0" distL="114300" distR="114300" simplePos="0" relativeHeight="251749376" behindDoc="0" locked="0" layoutInCell="1" allowOverlap="1" wp14:anchorId="3F67353B" wp14:editId="7571F44B">
                <wp:simplePos x="0" y="0"/>
                <wp:positionH relativeFrom="column">
                  <wp:posOffset>3743324</wp:posOffset>
                </wp:positionH>
                <wp:positionV relativeFrom="paragraph">
                  <wp:posOffset>260349</wp:posOffset>
                </wp:positionV>
                <wp:extent cx="1607185" cy="193675"/>
                <wp:effectExtent l="19050" t="76200" r="12065" b="34925"/>
                <wp:wrapNone/>
                <wp:docPr id="229" name="Verbindingslijn: gekromd 229"/>
                <wp:cNvGraphicFramePr/>
                <a:graphic xmlns:a="http://schemas.openxmlformats.org/drawingml/2006/main">
                  <a:graphicData uri="http://schemas.microsoft.com/office/word/2010/wordprocessingShape">
                    <wps:wsp>
                      <wps:cNvCnPr/>
                      <wps:spPr>
                        <a:xfrm flipH="1" flipV="1">
                          <a:off x="0" y="0"/>
                          <a:ext cx="1607185" cy="193675"/>
                        </a:xfrm>
                        <a:prstGeom prst="curvedConnector3">
                          <a:avLst>
                            <a:gd name="adj1" fmla="val 2430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134AA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Verbindingslijn: gekromd 229" o:spid="_x0000_s1026" type="#_x0000_t38" style="position:absolute;margin-left:294.75pt;margin-top:20.5pt;width:126.55pt;height:15.25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" adj="5249" strokecolor="red" strokeweight=".5pt">
                <v:stroke endarrow="block" joinstyle="miter"/>
              </v:shape>
            </w:pict>
          </mc:Fallback>
        </mc:AlternateContent>
      </w:r>
      <w:r w:rsidR="0035247D" w:rsidRPr="00C70328">
        <w:rPr>
          <w:noProof/>
          <w:lang w:eastAsia="fr-BE"/>
        </w:rPr>
        <mc:AlternateContent>
          <mc:Choice Requires="wps">
            <w:drawing>
              <wp:anchor distT="0" distB="0" distL="114300" distR="114300" simplePos="0" relativeHeight="251668480" behindDoc="0" locked="0" layoutInCell="1" allowOverlap="1" wp14:anchorId="2FB5D59C" wp14:editId="6DD09EF5">
                <wp:simplePos x="0" y="0"/>
                <wp:positionH relativeFrom="margin">
                  <wp:posOffset>-257175</wp:posOffset>
                </wp:positionH>
                <wp:positionV relativeFrom="paragraph">
                  <wp:posOffset>136525</wp:posOffset>
                </wp:positionV>
                <wp:extent cx="3006090" cy="30480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304800"/>
                        </a:xfrm>
                        <a:prstGeom prst="rect">
                          <a:avLst/>
                        </a:prstGeom>
                        <a:solidFill>
                          <a:schemeClr val="bg1"/>
                        </a:solidFill>
                        <a:ln w="9525">
                          <a:noFill/>
                          <a:miter lim="800000"/>
                          <a:headEnd/>
                          <a:tailEnd/>
                        </a:ln>
                      </wps:spPr>
                      <wps:txbx>
                        <w:txbxContent>
                          <w:p w14:paraId="6AFC600F" w14:textId="77777777" w:rsidR="0089758F" w:rsidRPr="00B21112" w:rsidRDefault="0089758F" w:rsidP="00DC5046">
                            <w:pPr>
                              <w:jc w:val="center"/>
                              <w:rPr>
                                <w:b/>
                                <w:bCs/>
                                <w:color w:val="002060"/>
                                <w:sz w:val="24"/>
                                <w:szCs w:val="24"/>
                                <w:lang w:val="nl-BE"/>
                              </w:rPr>
                            </w:pPr>
                            <w:r>
                              <w:rPr>
                                <w:b/>
                                <w:bCs/>
                                <w:color w:val="002060"/>
                                <w:sz w:val="24"/>
                                <w:szCs w:val="24"/>
                                <w:lang w:val="nl-BE"/>
                              </w:rPr>
                              <w:t>SOINS PERSONNEL ET ENTOURAGE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D59C" id="_x0000_s1042" type="#_x0000_t202" style="position:absolute;left:0;text-align:left;margin-left:-20.25pt;margin-top:10.75pt;width:236.7pt;height:2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" fillcolor="white [3212]" stroked="f">
                <v:textbox>
                  <w:txbxContent>
                    <w:p w14:paraId="6AFC600F" w14:textId="77777777" w:rsidR="0089758F" w:rsidRPr="00B21112" w:rsidRDefault="0089758F" w:rsidP="00DC5046">
                      <w:pPr>
                        <w:jc w:val="center"/>
                        <w:rPr>
                          <w:b/>
                          <w:bCs/>
                          <w:color w:val="002060"/>
                          <w:sz w:val="24"/>
                          <w:szCs w:val="24"/>
                          <w:lang w:val="nl-BE"/>
                        </w:rPr>
                      </w:pPr>
                      <w:r>
                        <w:rPr>
                          <w:b/>
                          <w:bCs/>
                          <w:color w:val="002060"/>
                          <w:sz w:val="24"/>
                          <w:szCs w:val="24"/>
                          <w:lang w:val="nl-BE"/>
                        </w:rPr>
                        <w:t>SOINS PERSONNEL ET ENTOURAGE</w:t>
                      </w:r>
                    </w:p>
                  </w:txbxContent>
                </v:textbox>
                <w10:wrap anchorx="margin"/>
              </v:shape>
            </w:pict>
          </mc:Fallback>
        </mc:AlternateContent>
      </w:r>
      <w:r w:rsidR="00DC5046" w:rsidRPr="00C70328">
        <w:rPr>
          <w:noProof/>
          <w:lang w:eastAsia="fr-BE"/>
        </w:rPr>
        <mc:AlternateContent>
          <mc:Choice Requires="wps">
            <w:drawing>
              <wp:anchor distT="0" distB="0" distL="114300" distR="114300" simplePos="0" relativeHeight="251670528" behindDoc="0" locked="0" layoutInCell="1" allowOverlap="1" wp14:anchorId="776EFC4F" wp14:editId="77D264B2">
                <wp:simplePos x="0" y="0"/>
                <wp:positionH relativeFrom="margin">
                  <wp:posOffset>2641600</wp:posOffset>
                </wp:positionH>
                <wp:positionV relativeFrom="paragraph">
                  <wp:posOffset>114300</wp:posOffset>
                </wp:positionV>
                <wp:extent cx="32893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224E26AB" w14:textId="77777777" w:rsidR="0089758F" w:rsidRDefault="0089758F" w:rsidP="0099561D">
                            <w:pPr>
                              <w:pStyle w:val="Lijstalinea"/>
                              <w:numPr>
                                <w:ilvl w:val="0"/>
                                <w:numId w:val="2"/>
                              </w:numPr>
                              <w:rPr>
                                <w:b/>
                                <w:bCs/>
                                <w:lang w:val="nl-BE"/>
                              </w:rPr>
                            </w:pPr>
                            <w:r>
                              <w:rPr>
                                <w:b/>
                                <w:bCs/>
                                <w:lang w:val="nl-BE"/>
                              </w:rPr>
                              <w:t>Astuces</w:t>
                            </w:r>
                          </w:p>
                          <w:p w14:paraId="2B2E20B3" w14:textId="77777777" w:rsidR="0089758F" w:rsidRPr="00DC5046" w:rsidRDefault="0089758F" w:rsidP="0099561D">
                            <w:pPr>
                              <w:pStyle w:val="Lijstalinea"/>
                              <w:numPr>
                                <w:ilvl w:val="0"/>
                                <w:numId w:val="2"/>
                              </w:numPr>
                              <w:rPr>
                                <w:b/>
                                <w:bCs/>
                                <w:lang w:val="nl-BE"/>
                              </w:rPr>
                            </w:pPr>
                            <w:r>
                              <w:rPr>
                                <w:b/>
                                <w:bCs/>
                                <w:lang w:val="nl-BE"/>
                              </w:rPr>
                              <w:t>Contact entre pairs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EFC4F" id="_x0000_s1043" type="#_x0000_t202" style="position:absolute;left:0;text-align:left;margin-left:208pt;margin-top:9pt;width:259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KOCwIAAPk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" filled="f" stroked="f">
                <v:textbox>
                  <w:txbxContent>
                    <w:p w14:paraId="224E26AB" w14:textId="77777777" w:rsidR="0089758F" w:rsidRDefault="0089758F" w:rsidP="0099561D">
                      <w:pPr>
                        <w:pStyle w:val="Lijstalinea"/>
                        <w:numPr>
                          <w:ilvl w:val="0"/>
                          <w:numId w:val="2"/>
                        </w:numPr>
                        <w:rPr>
                          <w:b/>
                          <w:bCs/>
                          <w:lang w:val="nl-BE"/>
                        </w:rPr>
                      </w:pPr>
                      <w:r>
                        <w:rPr>
                          <w:b/>
                          <w:bCs/>
                          <w:lang w:val="nl-BE"/>
                        </w:rPr>
                        <w:t>Astuces</w:t>
                      </w:r>
                    </w:p>
                    <w:p w14:paraId="2B2E20B3" w14:textId="77777777" w:rsidR="0089758F" w:rsidRPr="00DC5046" w:rsidRDefault="0089758F" w:rsidP="0099561D">
                      <w:pPr>
                        <w:pStyle w:val="Lijstalinea"/>
                        <w:numPr>
                          <w:ilvl w:val="0"/>
                          <w:numId w:val="2"/>
                        </w:numPr>
                        <w:rPr>
                          <w:b/>
                          <w:bCs/>
                          <w:lang w:val="nl-BE"/>
                        </w:rPr>
                      </w:pPr>
                      <w:r>
                        <w:rPr>
                          <w:b/>
                          <w:bCs/>
                          <w:lang w:val="nl-BE"/>
                        </w:rPr>
                        <w:t>Contact entre pairs</w:t>
                      </w:r>
                    </w:p>
                  </w:txbxContent>
                </v:textbox>
                <w10:wrap anchorx="margin"/>
              </v:shape>
            </w:pict>
          </mc:Fallback>
        </mc:AlternateContent>
      </w:r>
    </w:p>
    <w:p w14:paraId="35C8070C" w14:textId="77777777" w:rsidR="002E3FF9" w:rsidRPr="00F2350E" w:rsidRDefault="00057AA7" w:rsidP="005E77C1">
      <w:pPr>
        <w:jc w:val="both"/>
      </w:pPr>
      <w:r w:rsidRPr="00C70328">
        <w:rPr>
          <w:noProof/>
          <w:lang w:eastAsia="fr-BE"/>
        </w:rPr>
        <mc:AlternateContent>
          <mc:Choice Requires="wps">
            <w:drawing>
              <wp:anchor distT="0" distB="0" distL="114300" distR="114300" simplePos="0" relativeHeight="251672576" behindDoc="0" locked="0" layoutInCell="1" allowOverlap="1" wp14:anchorId="5D6E068F" wp14:editId="60FE8C91">
                <wp:simplePos x="0" y="0"/>
                <wp:positionH relativeFrom="margin">
                  <wp:posOffset>-247650</wp:posOffset>
                </wp:positionH>
                <wp:positionV relativeFrom="paragraph">
                  <wp:posOffset>298450</wp:posOffset>
                </wp:positionV>
                <wp:extent cx="2724150" cy="292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2100"/>
                        </a:xfrm>
                        <a:prstGeom prst="rect">
                          <a:avLst/>
                        </a:prstGeom>
                        <a:solidFill>
                          <a:schemeClr val="bg1"/>
                        </a:solidFill>
                        <a:ln w="9525">
                          <a:noFill/>
                          <a:miter lim="800000"/>
                          <a:headEnd/>
                          <a:tailEnd/>
                        </a:ln>
                      </wps:spPr>
                      <wps:txbx>
                        <w:txbxContent>
                          <w:p w14:paraId="2EB4EC51" w14:textId="77777777" w:rsidR="0089758F" w:rsidRPr="00DC5046" w:rsidRDefault="0089758F" w:rsidP="00AD3753">
                            <w:pPr>
                              <w:jc w:val="center"/>
                              <w:rPr>
                                <w:b/>
                                <w:bCs/>
                                <w:color w:val="002060"/>
                                <w:sz w:val="24"/>
                                <w:szCs w:val="24"/>
                                <w:lang w:val="nl-BE"/>
                              </w:rPr>
                            </w:pPr>
                            <w:r>
                              <w:rPr>
                                <w:b/>
                                <w:bCs/>
                                <w:color w:val="002060"/>
                                <w:sz w:val="24"/>
                                <w:szCs w:val="24"/>
                                <w:lang w:val="nl-BE"/>
                              </w:rPr>
                              <w:t>RELATER SON HISTOIRE</w:t>
                            </w:r>
                            <w:r w:rsidRPr="00DC5046">
                              <w:rPr>
                                <w:b/>
                                <w:bCs/>
                                <w:color w:val="002060"/>
                                <w:sz w:val="24"/>
                                <w:szCs w:val="24"/>
                                <w:lang w:val="nl-BE"/>
                              </w:rPr>
                              <w:t xml:space="preserve"> </w:t>
                            </w:r>
                            <w:r>
                              <w:rPr>
                                <w:b/>
                                <w:bCs/>
                                <w:color w:val="002060"/>
                                <w:sz w:val="24"/>
                                <w:szCs w:val="24"/>
                                <w:lang w:val="nl-BE"/>
                              </w:rPr>
                              <w:t>(ANONYME</w:t>
                            </w:r>
                            <w:r w:rsidRPr="00DC5046">
                              <w:rPr>
                                <w:b/>
                                <w:bCs/>
                                <w:color w:val="002060"/>
                                <w:sz w:val="24"/>
                                <w:szCs w:val="24"/>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068F" id="_x0000_s1044" type="#_x0000_t202" style="position:absolute;left:0;text-align:left;margin-left:-19.5pt;margin-top:23.5pt;width:214.5pt;height: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" fillcolor="white [3212]" stroked="f">
                <v:textbox>
                  <w:txbxContent>
                    <w:p w14:paraId="2EB4EC51" w14:textId="77777777" w:rsidR="0089758F" w:rsidRPr="00DC5046" w:rsidRDefault="0089758F" w:rsidP="00AD3753">
                      <w:pPr>
                        <w:jc w:val="center"/>
                        <w:rPr>
                          <w:b/>
                          <w:bCs/>
                          <w:color w:val="002060"/>
                          <w:sz w:val="24"/>
                          <w:szCs w:val="24"/>
                          <w:lang w:val="nl-BE"/>
                        </w:rPr>
                      </w:pPr>
                      <w:r>
                        <w:rPr>
                          <w:b/>
                          <w:bCs/>
                          <w:color w:val="002060"/>
                          <w:sz w:val="24"/>
                          <w:szCs w:val="24"/>
                          <w:lang w:val="nl-BE"/>
                        </w:rPr>
                        <w:t>RELATER SON HISTOIRE</w:t>
                      </w:r>
                      <w:r w:rsidRPr="00DC5046">
                        <w:rPr>
                          <w:b/>
                          <w:bCs/>
                          <w:color w:val="002060"/>
                          <w:sz w:val="24"/>
                          <w:szCs w:val="24"/>
                          <w:lang w:val="nl-BE"/>
                        </w:rPr>
                        <w:t xml:space="preserve"> </w:t>
                      </w:r>
                      <w:r>
                        <w:rPr>
                          <w:b/>
                          <w:bCs/>
                          <w:color w:val="002060"/>
                          <w:sz w:val="24"/>
                          <w:szCs w:val="24"/>
                          <w:lang w:val="nl-BE"/>
                        </w:rPr>
                        <w:t>(ANONYME</w:t>
                      </w:r>
                      <w:r w:rsidRPr="00DC5046">
                        <w:rPr>
                          <w:b/>
                          <w:bCs/>
                          <w:color w:val="002060"/>
                          <w:sz w:val="24"/>
                          <w:szCs w:val="24"/>
                          <w:lang w:val="nl-BE"/>
                        </w:rPr>
                        <w:t>)?</w:t>
                      </w:r>
                    </w:p>
                  </w:txbxContent>
                </v:textbox>
                <w10:wrap anchorx="margin"/>
              </v:shape>
            </w:pict>
          </mc:Fallback>
        </mc:AlternateContent>
      </w:r>
      <w:r w:rsidR="0092317C" w:rsidRPr="00C70328">
        <w:rPr>
          <w:noProof/>
          <w:lang w:eastAsia="fr-BE"/>
        </w:rPr>
        <mc:AlternateContent>
          <mc:Choice Requires="wps">
            <w:drawing>
              <wp:anchor distT="0" distB="0" distL="114300" distR="114300" simplePos="0" relativeHeight="251743232" behindDoc="0" locked="0" layoutInCell="1" allowOverlap="1" wp14:anchorId="206370BE" wp14:editId="21E8E93D">
                <wp:simplePos x="0" y="0"/>
                <wp:positionH relativeFrom="column">
                  <wp:posOffset>5393267</wp:posOffset>
                </wp:positionH>
                <wp:positionV relativeFrom="paragraph">
                  <wp:posOffset>169968</wp:posOffset>
                </wp:positionV>
                <wp:extent cx="981921" cy="626534"/>
                <wp:effectExtent l="0" t="0" r="27940" b="21590"/>
                <wp:wrapNone/>
                <wp:docPr id="219" name="Tekstvak 219"/>
                <wp:cNvGraphicFramePr/>
                <a:graphic xmlns:a="http://schemas.openxmlformats.org/drawingml/2006/main">
                  <a:graphicData uri="http://schemas.microsoft.com/office/word/2010/wordprocessingShape">
                    <wps:wsp>
                      <wps:cNvSpPr txBox="1"/>
                      <wps:spPr>
                        <a:xfrm>
                          <a:off x="0" y="0"/>
                          <a:ext cx="981921" cy="626534"/>
                        </a:xfrm>
                        <a:prstGeom prst="rect">
                          <a:avLst/>
                        </a:prstGeom>
                        <a:solidFill>
                          <a:srgbClr val="FF0000"/>
                        </a:solidFill>
                        <a:ln w="6350">
                          <a:solidFill>
                            <a:srgbClr val="FF0000"/>
                          </a:solidFill>
                        </a:ln>
                      </wps:spPr>
                      <wps:txbx>
                        <w:txbxContent>
                          <w:p w14:paraId="7898332D" w14:textId="77777777" w:rsidR="0089758F" w:rsidRDefault="0089758F">
                            <w:pPr>
                              <w:rPr>
                                <w:b/>
                                <w:bCs/>
                                <w:lang w:val="nl-BE"/>
                              </w:rPr>
                            </w:pPr>
                            <w:r>
                              <w:rPr>
                                <w:b/>
                                <w:bCs/>
                                <w:lang w:val="nl-BE"/>
                              </w:rPr>
                              <w:t xml:space="preserve">SEPPT*, </w:t>
                            </w:r>
                          </w:p>
                          <w:p w14:paraId="01F048DA" w14:textId="77777777" w:rsidR="0089758F" w:rsidRPr="0092317C" w:rsidRDefault="0089758F">
                            <w:pPr>
                              <w:rPr>
                                <w:b/>
                                <w:bCs/>
                                <w:lang w:val="nl-BE"/>
                              </w:rPr>
                            </w:pPr>
                            <w:r>
                              <w:rPr>
                                <w:b/>
                                <w:bCs/>
                                <w:lang w:val="nl-BE"/>
                              </w:rPr>
                              <w:t>jobcoach,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370BE" id="Tekstvak 219" o:spid="_x0000_s1045" type="#_x0000_t202" style="position:absolute;left:0;text-align:left;margin-left:424.65pt;margin-top:13.4pt;width:77.3pt;height:49.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" fillcolor="red" strokecolor="red" strokeweight=".5pt">
                <v:textbox>
                  <w:txbxContent>
                    <w:p w14:paraId="7898332D" w14:textId="77777777" w:rsidR="0089758F" w:rsidRDefault="0089758F">
                      <w:pPr>
                        <w:rPr>
                          <w:b/>
                          <w:bCs/>
                          <w:lang w:val="nl-BE"/>
                        </w:rPr>
                      </w:pPr>
                      <w:r>
                        <w:rPr>
                          <w:b/>
                          <w:bCs/>
                          <w:lang w:val="nl-BE"/>
                        </w:rPr>
                        <w:t xml:space="preserve">SEPPT*, </w:t>
                      </w:r>
                    </w:p>
                    <w:p w14:paraId="01F048DA" w14:textId="77777777" w:rsidR="0089758F" w:rsidRPr="0092317C" w:rsidRDefault="0089758F">
                      <w:pPr>
                        <w:rPr>
                          <w:b/>
                          <w:bCs/>
                          <w:lang w:val="nl-BE"/>
                        </w:rPr>
                      </w:pPr>
                      <w:r>
                        <w:rPr>
                          <w:b/>
                          <w:bCs/>
                          <w:lang w:val="nl-BE"/>
                        </w:rPr>
                        <w:t>jobcoach, …</w:t>
                      </w:r>
                    </w:p>
                  </w:txbxContent>
                </v:textbox>
              </v:shape>
            </w:pict>
          </mc:Fallback>
        </mc:AlternateContent>
      </w:r>
      <w:r w:rsidR="0092317C" w:rsidRPr="00C70328">
        <w:rPr>
          <w:noProof/>
          <w:lang w:eastAsia="fr-BE"/>
        </w:rPr>
        <mc:AlternateContent>
          <mc:Choice Requires="wps">
            <w:drawing>
              <wp:anchor distT="0" distB="0" distL="114300" distR="114300" simplePos="0" relativeHeight="251742208" behindDoc="0" locked="0" layoutInCell="1" allowOverlap="1" wp14:anchorId="7F48962F" wp14:editId="1EB67ECA">
                <wp:simplePos x="0" y="0"/>
                <wp:positionH relativeFrom="column">
                  <wp:posOffset>5147732</wp:posOffset>
                </wp:positionH>
                <wp:positionV relativeFrom="paragraph">
                  <wp:posOffset>68368</wp:posOffset>
                </wp:positionV>
                <wp:extent cx="1456267" cy="855134"/>
                <wp:effectExtent l="0" t="0" r="10795" b="21590"/>
                <wp:wrapNone/>
                <wp:docPr id="216" name="Ovaal 216"/>
                <wp:cNvGraphicFramePr/>
                <a:graphic xmlns:a="http://schemas.openxmlformats.org/drawingml/2006/main">
                  <a:graphicData uri="http://schemas.microsoft.com/office/word/2010/wordprocessingShape">
                    <wps:wsp>
                      <wps:cNvSpPr/>
                      <wps:spPr>
                        <a:xfrm>
                          <a:off x="0" y="0"/>
                          <a:ext cx="1456267" cy="855134"/>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B6A6B8" id="Ovaal 216" o:spid="_x0000_s1026" style="position:absolute;margin-left:405.35pt;margin-top:5.4pt;width:114.65pt;height:67.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" fillcolor="red" strokecolor="red" strokeweight="1pt">
                <v:stroke joinstyle="miter"/>
              </v:oval>
            </w:pict>
          </mc:Fallback>
        </mc:AlternateContent>
      </w:r>
      <w:r w:rsidR="00776F9C" w:rsidRPr="00C70328">
        <w:rPr>
          <w:noProof/>
          <w:lang w:eastAsia="fr-BE"/>
        </w:rPr>
        <mc:AlternateContent>
          <mc:Choice Requires="wps">
            <w:drawing>
              <wp:anchor distT="0" distB="0" distL="114300" distR="114300" simplePos="0" relativeHeight="251703296" behindDoc="0" locked="0" layoutInCell="1" allowOverlap="1" wp14:anchorId="5A2ACCA5" wp14:editId="36F9B7CC">
                <wp:simplePos x="0" y="0"/>
                <wp:positionH relativeFrom="column">
                  <wp:posOffset>-539750</wp:posOffset>
                </wp:positionH>
                <wp:positionV relativeFrom="paragraph">
                  <wp:posOffset>265218</wp:posOffset>
                </wp:positionV>
                <wp:extent cx="6398683" cy="44450"/>
                <wp:effectExtent l="19050" t="19050" r="2540" b="31750"/>
                <wp:wrapNone/>
                <wp:docPr id="196" name="Rechte verbindingslijn 196"/>
                <wp:cNvGraphicFramePr/>
                <a:graphic xmlns:a="http://schemas.openxmlformats.org/drawingml/2006/main">
                  <a:graphicData uri="http://schemas.microsoft.com/office/word/2010/wordprocessingShape">
                    <wps:wsp>
                      <wps:cNvCnPr/>
                      <wps:spPr>
                        <a:xfrm flipH="1">
                          <a:off x="0" y="0"/>
                          <a:ext cx="6398683" cy="444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C6B35" id="Rechte verbindingslijn 19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20.9pt" to="461.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" strokecolor="#4472c4 [3204]" strokeweight="2.25pt">
                <v:stroke joinstyle="miter"/>
              </v:line>
            </w:pict>
          </mc:Fallback>
        </mc:AlternateContent>
      </w:r>
    </w:p>
    <w:p w14:paraId="55C32C7A" w14:textId="77777777" w:rsidR="00AD3753" w:rsidRPr="00F2350E" w:rsidRDefault="0092317C" w:rsidP="005E77C1">
      <w:pPr>
        <w:jc w:val="both"/>
      </w:pPr>
      <w:r w:rsidRPr="00C70328">
        <w:rPr>
          <w:noProof/>
          <w:lang w:eastAsia="fr-BE"/>
        </w:rPr>
        <mc:AlternateContent>
          <mc:Choice Requires="wps">
            <w:drawing>
              <wp:anchor distT="0" distB="0" distL="114300" distR="114300" simplePos="0" relativeHeight="251701248" behindDoc="0" locked="0" layoutInCell="1" allowOverlap="1" wp14:anchorId="250CEF7E" wp14:editId="7C4C7B34">
                <wp:simplePos x="0" y="0"/>
                <wp:positionH relativeFrom="column">
                  <wp:posOffset>-311150</wp:posOffset>
                </wp:positionH>
                <wp:positionV relativeFrom="paragraph">
                  <wp:posOffset>303318</wp:posOffset>
                </wp:positionV>
                <wp:extent cx="5992283" cy="74084"/>
                <wp:effectExtent l="19050" t="19050" r="8890" b="21590"/>
                <wp:wrapNone/>
                <wp:docPr id="195" name="Rechte verbindingslijn 195"/>
                <wp:cNvGraphicFramePr/>
                <a:graphic xmlns:a="http://schemas.openxmlformats.org/drawingml/2006/main">
                  <a:graphicData uri="http://schemas.microsoft.com/office/word/2010/wordprocessingShape">
                    <wps:wsp>
                      <wps:cNvCnPr/>
                      <wps:spPr>
                        <a:xfrm flipH="1">
                          <a:off x="0" y="0"/>
                          <a:ext cx="5992283" cy="74084"/>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2B0F9" id="Rechte verbindingslijn 19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23.9pt" to="447.3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" strokecolor="#4472c4 [3204]" strokeweight="2.25pt">
                <v:stroke joinstyle="miter"/>
              </v:line>
            </w:pict>
          </mc:Fallback>
        </mc:AlternateContent>
      </w:r>
      <w:r w:rsidR="00DC5046" w:rsidRPr="00C70328">
        <w:rPr>
          <w:noProof/>
          <w:lang w:eastAsia="fr-BE"/>
        </w:rPr>
        <mc:AlternateContent>
          <mc:Choice Requires="wps">
            <w:drawing>
              <wp:anchor distT="0" distB="0" distL="114300" distR="114300" simplePos="0" relativeHeight="251686912" behindDoc="0" locked="0" layoutInCell="1" allowOverlap="1" wp14:anchorId="1D1F7034" wp14:editId="5A204D89">
                <wp:simplePos x="0" y="0"/>
                <wp:positionH relativeFrom="margin">
                  <wp:posOffset>2667000</wp:posOffset>
                </wp:positionH>
                <wp:positionV relativeFrom="paragraph">
                  <wp:posOffset>51435</wp:posOffset>
                </wp:positionV>
                <wp:extent cx="3289300" cy="457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457200"/>
                        </a:xfrm>
                        <a:prstGeom prst="rect">
                          <a:avLst/>
                        </a:prstGeom>
                        <a:noFill/>
                        <a:ln w="9525">
                          <a:noFill/>
                          <a:miter lim="800000"/>
                          <a:headEnd/>
                          <a:tailEnd/>
                        </a:ln>
                      </wps:spPr>
                      <wps:txbx>
                        <w:txbxContent>
                          <w:p w14:paraId="582454A4" w14:textId="77777777" w:rsidR="0089758F" w:rsidRPr="00DC5046" w:rsidRDefault="0089758F" w:rsidP="0099561D">
                            <w:pPr>
                              <w:pStyle w:val="Lijstalinea"/>
                              <w:numPr>
                                <w:ilvl w:val="0"/>
                                <w:numId w:val="2"/>
                              </w:numPr>
                              <w:rPr>
                                <w:b/>
                                <w:bCs/>
                                <w:lang w:val="nl-BE"/>
                              </w:rPr>
                            </w:pPr>
                            <w:r>
                              <w:rPr>
                                <w:b/>
                                <w:bCs/>
                                <w:lang w:val="nl-BE"/>
                              </w:rPr>
                              <w:t>Assistance tél et chat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F7034" id="_x0000_s1046" type="#_x0000_t202" style="position:absolute;left:0;text-align:left;margin-left:210pt;margin-top:4.05pt;width:259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" filled="f" stroked="f">
                <v:textbox>
                  <w:txbxContent>
                    <w:p w14:paraId="582454A4" w14:textId="77777777" w:rsidR="0089758F" w:rsidRPr="00DC5046" w:rsidRDefault="0089758F" w:rsidP="0099561D">
                      <w:pPr>
                        <w:pStyle w:val="Lijstalinea"/>
                        <w:numPr>
                          <w:ilvl w:val="0"/>
                          <w:numId w:val="2"/>
                        </w:numPr>
                        <w:rPr>
                          <w:b/>
                          <w:bCs/>
                          <w:lang w:val="nl-BE"/>
                        </w:rPr>
                      </w:pPr>
                      <w:r>
                        <w:rPr>
                          <w:b/>
                          <w:bCs/>
                          <w:lang w:val="nl-BE"/>
                        </w:rPr>
                        <w:t>Assistance tél et chat</w:t>
                      </w:r>
                    </w:p>
                  </w:txbxContent>
                </v:textbox>
                <w10:wrap anchorx="margin"/>
              </v:shape>
            </w:pict>
          </mc:Fallback>
        </mc:AlternateContent>
      </w:r>
    </w:p>
    <w:p w14:paraId="3B8E2B59" w14:textId="77777777" w:rsidR="00AD3753" w:rsidRPr="00F2350E" w:rsidRDefault="0006217F" w:rsidP="005E77C1">
      <w:pPr>
        <w:jc w:val="both"/>
      </w:pPr>
      <w:r w:rsidRPr="00C70328">
        <w:rPr>
          <w:noProof/>
          <w:lang w:eastAsia="fr-BE"/>
        </w:rPr>
        <mc:AlternateContent>
          <mc:Choice Requires="wps">
            <w:drawing>
              <wp:anchor distT="0" distB="0" distL="114300" distR="114300" simplePos="0" relativeHeight="251748352" behindDoc="0" locked="0" layoutInCell="1" allowOverlap="1" wp14:anchorId="244B6806" wp14:editId="7BE26D31">
                <wp:simplePos x="0" y="0"/>
                <wp:positionH relativeFrom="column">
                  <wp:posOffset>4157132</wp:posOffset>
                </wp:positionH>
                <wp:positionV relativeFrom="paragraph">
                  <wp:posOffset>220768</wp:posOffset>
                </wp:positionV>
                <wp:extent cx="1235499" cy="1672167"/>
                <wp:effectExtent l="38100" t="0" r="22225" b="80645"/>
                <wp:wrapNone/>
                <wp:docPr id="227" name="Verbindingslijn: gekromd 227"/>
                <wp:cNvGraphicFramePr/>
                <a:graphic xmlns:a="http://schemas.openxmlformats.org/drawingml/2006/main">
                  <a:graphicData uri="http://schemas.microsoft.com/office/word/2010/wordprocessingShape">
                    <wps:wsp>
                      <wps:cNvCnPr/>
                      <wps:spPr>
                        <a:xfrm flipH="1">
                          <a:off x="0" y="0"/>
                          <a:ext cx="1235499" cy="1672167"/>
                        </a:xfrm>
                        <a:prstGeom prst="curvedConnector3">
                          <a:avLst>
                            <a:gd name="adj1" fmla="val 48690"/>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819B2" id="Verbindingslijn: gekromd 227" o:spid="_x0000_s1026" type="#_x0000_t38" style="position:absolute;margin-left:327.35pt;margin-top:17.4pt;width:97.3pt;height:131.6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" adj="10517" strokecolor="red" strokeweight=".5pt">
                <v:stroke endarrow="block" joinstyle="miter"/>
              </v:shape>
            </w:pict>
          </mc:Fallback>
        </mc:AlternateContent>
      </w:r>
      <w:r w:rsidR="00DC5046" w:rsidRPr="00C70328">
        <w:rPr>
          <w:noProof/>
          <w:lang w:eastAsia="fr-BE"/>
        </w:rPr>
        <mc:AlternateContent>
          <mc:Choice Requires="wps">
            <w:drawing>
              <wp:anchor distT="0" distB="0" distL="114300" distR="114300" simplePos="0" relativeHeight="251674624" behindDoc="0" locked="0" layoutInCell="1" allowOverlap="1" wp14:anchorId="3883E7CA" wp14:editId="375FF4F1">
                <wp:simplePos x="0" y="0"/>
                <wp:positionH relativeFrom="margin">
                  <wp:posOffset>228600</wp:posOffset>
                </wp:positionH>
                <wp:positionV relativeFrom="paragraph">
                  <wp:posOffset>184785</wp:posOffset>
                </wp:positionV>
                <wp:extent cx="312420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9400"/>
                        </a:xfrm>
                        <a:prstGeom prst="rect">
                          <a:avLst/>
                        </a:prstGeom>
                        <a:solidFill>
                          <a:schemeClr val="bg1"/>
                        </a:solidFill>
                        <a:ln w="9525">
                          <a:noFill/>
                          <a:miter lim="800000"/>
                          <a:headEnd/>
                          <a:tailEnd/>
                        </a:ln>
                      </wps:spPr>
                      <wps:txbx>
                        <w:txbxContent>
                          <w:p w14:paraId="3BFF7E6B" w14:textId="77777777" w:rsidR="0089758F" w:rsidRPr="00DC5046" w:rsidRDefault="0089758F" w:rsidP="00AD3753">
                            <w:pPr>
                              <w:rPr>
                                <w:b/>
                                <w:bCs/>
                                <w:color w:val="002060"/>
                                <w:sz w:val="24"/>
                                <w:szCs w:val="24"/>
                                <w:lang w:val="nl-BE"/>
                              </w:rPr>
                            </w:pPr>
                            <w:r>
                              <w:rPr>
                                <w:b/>
                                <w:bCs/>
                                <w:color w:val="002060"/>
                                <w:sz w:val="24"/>
                                <w:szCs w:val="24"/>
                                <w:lang w:val="nl-BE"/>
                              </w:rPr>
                              <w:t>BESOIN DE SOUTIEN COMPLEMENTAIRE</w:t>
                            </w:r>
                            <w:r w:rsidRPr="00DC5046">
                              <w:rPr>
                                <w:b/>
                                <w:bCs/>
                                <w:color w:val="002060"/>
                                <w:sz w:val="24"/>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3E7CA" id="_x0000_s1047" type="#_x0000_t202" style="position:absolute;left:0;text-align:left;margin-left:18pt;margin-top:14.55pt;width:246pt;height:2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" fillcolor="white [3212]" stroked="f">
                <v:textbox>
                  <w:txbxContent>
                    <w:p w14:paraId="3BFF7E6B" w14:textId="77777777" w:rsidR="0089758F" w:rsidRPr="00DC5046" w:rsidRDefault="0089758F" w:rsidP="00AD3753">
                      <w:pPr>
                        <w:rPr>
                          <w:b/>
                          <w:bCs/>
                          <w:color w:val="002060"/>
                          <w:sz w:val="24"/>
                          <w:szCs w:val="24"/>
                          <w:lang w:val="nl-BE"/>
                        </w:rPr>
                      </w:pPr>
                      <w:r>
                        <w:rPr>
                          <w:b/>
                          <w:bCs/>
                          <w:color w:val="002060"/>
                          <w:sz w:val="24"/>
                          <w:szCs w:val="24"/>
                          <w:lang w:val="nl-BE"/>
                        </w:rPr>
                        <w:t>BESOIN DE SOUTIEN COMPLEMENTAIRE</w:t>
                      </w:r>
                      <w:r w:rsidRPr="00DC5046">
                        <w:rPr>
                          <w:b/>
                          <w:bCs/>
                          <w:color w:val="002060"/>
                          <w:sz w:val="24"/>
                          <w:szCs w:val="24"/>
                          <w:lang w:val="nl-BE"/>
                        </w:rPr>
                        <w:t xml:space="preserve">? </w:t>
                      </w:r>
                    </w:p>
                  </w:txbxContent>
                </v:textbox>
                <w10:wrap anchorx="margin"/>
              </v:shape>
            </w:pict>
          </mc:Fallback>
        </mc:AlternateContent>
      </w:r>
    </w:p>
    <w:p w14:paraId="5821C5CE" w14:textId="77777777" w:rsidR="00AD3753" w:rsidRPr="00F2350E" w:rsidRDefault="0092317C" w:rsidP="005E77C1">
      <w:pPr>
        <w:jc w:val="both"/>
      </w:pPr>
      <w:r w:rsidRPr="00C70328">
        <w:rPr>
          <w:noProof/>
          <w:lang w:eastAsia="fr-BE"/>
        </w:rPr>
        <mc:AlternateContent>
          <mc:Choice Requires="wps">
            <w:drawing>
              <wp:anchor distT="0" distB="0" distL="114300" distR="114300" simplePos="0" relativeHeight="251745280" behindDoc="0" locked="0" layoutInCell="1" allowOverlap="1" wp14:anchorId="7744A31B" wp14:editId="1F322FAF">
                <wp:simplePos x="0" y="0"/>
                <wp:positionH relativeFrom="column">
                  <wp:posOffset>5858510</wp:posOffset>
                </wp:positionH>
                <wp:positionV relativeFrom="paragraph">
                  <wp:posOffset>65828</wp:posOffset>
                </wp:positionV>
                <wp:extent cx="423" cy="516890"/>
                <wp:effectExtent l="76200" t="0" r="57150" b="54610"/>
                <wp:wrapNone/>
                <wp:docPr id="222" name="Rechte verbindingslijn met pijl 222"/>
                <wp:cNvGraphicFramePr/>
                <a:graphic xmlns:a="http://schemas.openxmlformats.org/drawingml/2006/main">
                  <a:graphicData uri="http://schemas.microsoft.com/office/word/2010/wordprocessingShape">
                    <wps:wsp>
                      <wps:cNvCnPr/>
                      <wps:spPr>
                        <a:xfrm flipH="1">
                          <a:off x="0" y="0"/>
                          <a:ext cx="423" cy="51689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6E225D" id="Rechte verbindingslijn met pijl 222" o:spid="_x0000_s1026" type="#_x0000_t32" style="position:absolute;margin-left:461.3pt;margin-top:5.2pt;width:.05pt;height:40.7pt;flip:x;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" strokecolor="red" strokeweight=".5pt">
                <v:stroke endarrow="block" joinstyle="miter"/>
              </v:shape>
            </w:pict>
          </mc:Fallback>
        </mc:AlternateContent>
      </w:r>
      <w:r w:rsidR="00EA6BEE" w:rsidRPr="00C70328">
        <w:rPr>
          <w:noProof/>
          <w:lang w:eastAsia="fr-BE"/>
        </w:rPr>
        <mc:AlternateContent>
          <mc:Choice Requires="wps">
            <w:drawing>
              <wp:anchor distT="0" distB="0" distL="114300" distR="114300" simplePos="0" relativeHeight="251691008" behindDoc="0" locked="0" layoutInCell="1" allowOverlap="1" wp14:anchorId="635BFD33" wp14:editId="5B0D894F">
                <wp:simplePos x="0" y="0"/>
                <wp:positionH relativeFrom="margin">
                  <wp:posOffset>2583180</wp:posOffset>
                </wp:positionH>
                <wp:positionV relativeFrom="paragraph">
                  <wp:posOffset>254635</wp:posOffset>
                </wp:positionV>
                <wp:extent cx="1651000" cy="292100"/>
                <wp:effectExtent l="0" t="0" r="635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2100"/>
                        </a:xfrm>
                        <a:prstGeom prst="rect">
                          <a:avLst/>
                        </a:prstGeom>
                        <a:solidFill>
                          <a:schemeClr val="bg1"/>
                        </a:solidFill>
                        <a:ln w="9525">
                          <a:noFill/>
                          <a:miter lim="800000"/>
                          <a:headEnd/>
                          <a:tailEnd/>
                        </a:ln>
                      </wps:spPr>
                      <wps:txbx>
                        <w:txbxContent>
                          <w:p w14:paraId="7AD52B2B" w14:textId="77777777" w:rsidR="0089758F" w:rsidRPr="00D86553" w:rsidRDefault="0089758F" w:rsidP="00DC5046">
                            <w:pPr>
                              <w:rPr>
                                <w:b/>
                                <w:bCs/>
                                <w:color w:val="002060"/>
                                <w:szCs w:val="24"/>
                                <w:lang w:val="nl-BE"/>
                              </w:rPr>
                            </w:pPr>
                            <w:r w:rsidRPr="00D86553">
                              <w:rPr>
                                <w:b/>
                                <w:bCs/>
                                <w:color w:val="002060"/>
                                <w:sz w:val="20"/>
                                <w:lang w:val="nl-BE"/>
                              </w:rPr>
                              <w:t>Demande</w:t>
                            </w:r>
                            <w:r w:rsidRPr="00D86553">
                              <w:rPr>
                                <w:b/>
                                <w:bCs/>
                                <w:color w:val="002060"/>
                                <w:sz w:val="18"/>
                                <w:szCs w:val="24"/>
                                <w:lang w:val="nl-BE"/>
                              </w:rPr>
                              <w:t xml:space="preserve"> </w:t>
                            </w:r>
                            <w:r w:rsidRPr="00D86553">
                              <w:rPr>
                                <w:b/>
                                <w:bCs/>
                                <w:color w:val="002060"/>
                                <w:sz w:val="20"/>
                                <w:szCs w:val="24"/>
                                <w:lang w:val="nl-BE"/>
                              </w:rPr>
                              <w:t>psychologique</w:t>
                            </w:r>
                            <w:r w:rsidRPr="00D86553">
                              <w:rPr>
                                <w:b/>
                                <w:bCs/>
                                <w:color w:val="002060"/>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BFD33" id="_x0000_s1048" type="#_x0000_t202" style="position:absolute;left:0;text-align:left;margin-left:203.4pt;margin-top:20.05pt;width:130pt;height:23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" fillcolor="white [3212]" stroked="f">
                <v:textbox>
                  <w:txbxContent>
                    <w:p w14:paraId="7AD52B2B" w14:textId="77777777" w:rsidR="0089758F" w:rsidRPr="00D86553" w:rsidRDefault="0089758F" w:rsidP="00DC5046">
                      <w:pPr>
                        <w:rPr>
                          <w:b/>
                          <w:bCs/>
                          <w:color w:val="002060"/>
                          <w:szCs w:val="24"/>
                          <w:lang w:val="nl-BE"/>
                        </w:rPr>
                      </w:pPr>
                      <w:r w:rsidRPr="00D86553">
                        <w:rPr>
                          <w:b/>
                          <w:bCs/>
                          <w:color w:val="002060"/>
                          <w:sz w:val="20"/>
                          <w:lang w:val="nl-BE"/>
                        </w:rPr>
                        <w:t>Demande</w:t>
                      </w:r>
                      <w:r w:rsidRPr="00D86553">
                        <w:rPr>
                          <w:b/>
                          <w:bCs/>
                          <w:color w:val="002060"/>
                          <w:sz w:val="18"/>
                          <w:szCs w:val="24"/>
                          <w:lang w:val="nl-BE"/>
                        </w:rPr>
                        <w:t xml:space="preserve"> </w:t>
                      </w:r>
                      <w:r w:rsidRPr="00D86553">
                        <w:rPr>
                          <w:b/>
                          <w:bCs/>
                          <w:color w:val="002060"/>
                          <w:sz w:val="20"/>
                          <w:szCs w:val="24"/>
                          <w:lang w:val="nl-BE"/>
                        </w:rPr>
                        <w:t>psychologique</w:t>
                      </w:r>
                      <w:r w:rsidRPr="00D86553">
                        <w:rPr>
                          <w:b/>
                          <w:bCs/>
                          <w:color w:val="002060"/>
                          <w:szCs w:val="24"/>
                          <w:lang w:val="nl-BE"/>
                        </w:rPr>
                        <w:t xml:space="preserve">? </w:t>
                      </w:r>
                    </w:p>
                  </w:txbxContent>
                </v:textbox>
                <w10:wrap anchorx="margin"/>
              </v:shape>
            </w:pict>
          </mc:Fallback>
        </mc:AlternateContent>
      </w:r>
      <w:r w:rsidR="003602C1" w:rsidRPr="00C70328">
        <w:rPr>
          <w:noProof/>
          <w:lang w:eastAsia="fr-BE"/>
        </w:rPr>
        <mc:AlternateContent>
          <mc:Choice Requires="wps">
            <w:drawing>
              <wp:anchor distT="0" distB="0" distL="114300" distR="114300" simplePos="0" relativeHeight="251698176" behindDoc="0" locked="0" layoutInCell="1" allowOverlap="1" wp14:anchorId="3159783D" wp14:editId="50667C26">
                <wp:simplePos x="0" y="0"/>
                <wp:positionH relativeFrom="column">
                  <wp:posOffset>2316480</wp:posOffset>
                </wp:positionH>
                <wp:positionV relativeFrom="paragraph">
                  <wp:posOffset>206375</wp:posOffset>
                </wp:positionV>
                <wp:extent cx="0" cy="723900"/>
                <wp:effectExtent l="0" t="0" r="38100" b="19050"/>
                <wp:wrapNone/>
                <wp:docPr id="193" name="Rechte verbindingslijn 193"/>
                <wp:cNvGraphicFramePr/>
                <a:graphic xmlns:a="http://schemas.openxmlformats.org/drawingml/2006/main">
                  <a:graphicData uri="http://schemas.microsoft.com/office/word/2010/wordprocessingShape">
                    <wps:wsp>
                      <wps:cNvCnPr/>
                      <wps:spPr>
                        <a:xfrm>
                          <a:off x="0" y="0"/>
                          <a:ext cx="0" cy="7239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414CF" id="Rechte verbindingslijn 19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4pt,16.25pt" to="182.4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" strokecolor="#4472c4 [3204]" strokeweight="1.5pt">
                <v:stroke joinstyle="miter"/>
              </v:line>
            </w:pict>
          </mc:Fallback>
        </mc:AlternateContent>
      </w:r>
      <w:r w:rsidR="003602C1" w:rsidRPr="00C70328">
        <w:rPr>
          <w:noProof/>
          <w:lang w:eastAsia="fr-BE"/>
        </w:rPr>
        <mc:AlternateContent>
          <mc:Choice Requires="wps">
            <w:drawing>
              <wp:anchor distT="0" distB="0" distL="114300" distR="114300" simplePos="0" relativeHeight="251688960" behindDoc="0" locked="0" layoutInCell="1" allowOverlap="1" wp14:anchorId="06B59C4B" wp14:editId="00399E99">
                <wp:simplePos x="0" y="0"/>
                <wp:positionH relativeFrom="margin">
                  <wp:posOffset>226060</wp:posOffset>
                </wp:positionH>
                <wp:positionV relativeFrom="paragraph">
                  <wp:posOffset>254635</wp:posOffset>
                </wp:positionV>
                <wp:extent cx="1219200" cy="304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bg1"/>
                        </a:solidFill>
                        <a:ln w="9525">
                          <a:noFill/>
                          <a:miter lim="800000"/>
                          <a:headEnd/>
                          <a:tailEnd/>
                        </a:ln>
                      </wps:spPr>
                      <wps:txbx>
                        <w:txbxContent>
                          <w:p w14:paraId="37EA2563" w14:textId="77777777" w:rsidR="0089758F" w:rsidRPr="00DC5046" w:rsidRDefault="0089758F" w:rsidP="00DC5046">
                            <w:pPr>
                              <w:rPr>
                                <w:b/>
                                <w:bCs/>
                                <w:color w:val="002060"/>
                                <w:sz w:val="24"/>
                                <w:szCs w:val="24"/>
                                <w:lang w:val="nl-BE"/>
                              </w:rPr>
                            </w:pPr>
                            <w:r w:rsidRPr="00D86553">
                              <w:rPr>
                                <w:b/>
                                <w:bCs/>
                                <w:color w:val="002060"/>
                                <w:sz w:val="20"/>
                                <w:szCs w:val="24"/>
                                <w:lang w:val="nl-BE"/>
                              </w:rPr>
                              <w:t xml:space="preserve">Demande </w:t>
                            </w:r>
                            <w:r w:rsidRPr="00D86553">
                              <w:rPr>
                                <w:b/>
                                <w:bCs/>
                                <w:color w:val="002060"/>
                                <w:sz w:val="20"/>
                                <w:szCs w:val="20"/>
                                <w:lang w:val="nl-BE"/>
                              </w:rPr>
                              <w:t>sociale?</w:t>
                            </w:r>
                            <w:r w:rsidRPr="00DC5046">
                              <w:rPr>
                                <w:b/>
                                <w:bCs/>
                                <w:color w:val="002060"/>
                                <w:sz w:val="24"/>
                                <w:szCs w:val="24"/>
                                <w:lang w:val="nl-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59C4B" id="_x0000_s1049" type="#_x0000_t202" style="position:absolute;left:0;text-align:left;margin-left:17.8pt;margin-top:20.05pt;width:96pt;height:2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" fillcolor="white [3212]" stroked="f">
                <v:textbox>
                  <w:txbxContent>
                    <w:p w14:paraId="37EA2563" w14:textId="77777777" w:rsidR="0089758F" w:rsidRPr="00DC5046" w:rsidRDefault="0089758F" w:rsidP="00DC5046">
                      <w:pPr>
                        <w:rPr>
                          <w:b/>
                          <w:bCs/>
                          <w:color w:val="002060"/>
                          <w:sz w:val="24"/>
                          <w:szCs w:val="24"/>
                          <w:lang w:val="nl-BE"/>
                        </w:rPr>
                      </w:pPr>
                      <w:r w:rsidRPr="00D86553">
                        <w:rPr>
                          <w:b/>
                          <w:bCs/>
                          <w:color w:val="002060"/>
                          <w:sz w:val="20"/>
                          <w:szCs w:val="24"/>
                          <w:lang w:val="nl-BE"/>
                        </w:rPr>
                        <w:t xml:space="preserve">Demande </w:t>
                      </w:r>
                      <w:r w:rsidRPr="00D86553">
                        <w:rPr>
                          <w:b/>
                          <w:bCs/>
                          <w:color w:val="002060"/>
                          <w:sz w:val="20"/>
                          <w:szCs w:val="20"/>
                          <w:lang w:val="nl-BE"/>
                        </w:rPr>
                        <w:t>sociale?</w:t>
                      </w:r>
                      <w:r w:rsidRPr="00DC5046">
                        <w:rPr>
                          <w:b/>
                          <w:bCs/>
                          <w:color w:val="002060"/>
                          <w:sz w:val="24"/>
                          <w:szCs w:val="24"/>
                          <w:lang w:val="nl-BE"/>
                        </w:rPr>
                        <w:t xml:space="preserve"> </w:t>
                      </w:r>
                    </w:p>
                  </w:txbxContent>
                </v:textbox>
                <w10:wrap anchorx="margin"/>
              </v:shape>
            </w:pict>
          </mc:Fallback>
        </mc:AlternateContent>
      </w:r>
    </w:p>
    <w:p w14:paraId="22AE4CD3" w14:textId="77777777" w:rsidR="00AD3753" w:rsidRPr="00F2350E" w:rsidRDefault="00391CE9" w:rsidP="005E77C1">
      <w:pPr>
        <w:jc w:val="both"/>
      </w:pPr>
      <w:r w:rsidRPr="00C70328">
        <w:rPr>
          <w:noProof/>
          <w:lang w:eastAsia="fr-BE"/>
        </w:rPr>
        <mc:AlternateContent>
          <mc:Choice Requires="wps">
            <w:drawing>
              <wp:anchor distT="0" distB="0" distL="114300" distR="114300" simplePos="0" relativeHeight="251695104" behindDoc="0" locked="0" layoutInCell="1" allowOverlap="1" wp14:anchorId="3D8613A5" wp14:editId="5BAC8665">
                <wp:simplePos x="0" y="0"/>
                <wp:positionH relativeFrom="margin">
                  <wp:posOffset>1809749</wp:posOffset>
                </wp:positionH>
                <wp:positionV relativeFrom="paragraph">
                  <wp:posOffset>264795</wp:posOffset>
                </wp:positionV>
                <wp:extent cx="3075516" cy="601134"/>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516" cy="601134"/>
                        </a:xfrm>
                        <a:prstGeom prst="rect">
                          <a:avLst/>
                        </a:prstGeom>
                        <a:noFill/>
                        <a:ln w="9525">
                          <a:noFill/>
                          <a:miter lim="800000"/>
                          <a:headEnd/>
                          <a:tailEnd/>
                        </a:ln>
                      </wps:spPr>
                      <wps:txbx>
                        <w:txbxContent>
                          <w:p w14:paraId="6EBE379E" w14:textId="77777777" w:rsidR="0089758F" w:rsidRPr="00057AA7" w:rsidRDefault="0089758F" w:rsidP="00391CE9">
                            <w:pPr>
                              <w:pStyle w:val="Lijstalinea"/>
                              <w:jc w:val="center"/>
                              <w:rPr>
                                <w:b/>
                                <w:bCs/>
                                <w:sz w:val="20"/>
                                <w:szCs w:val="20"/>
                              </w:rPr>
                            </w:pPr>
                            <w:r w:rsidRPr="00057AA7">
                              <w:rPr>
                                <w:b/>
                                <w:bCs/>
                                <w:sz w:val="20"/>
                                <w:szCs w:val="20"/>
                                <w:highlight w:val="yellow"/>
                              </w:rPr>
                              <w:t>Contact avec les prestataires, MG connus,…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13A5" id="_x0000_s1050" type="#_x0000_t202" style="position:absolute;left:0;text-align:left;margin-left:142.5pt;margin-top:20.85pt;width:242.15pt;height:4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" filled="f" stroked="f">
                <v:textbox>
                  <w:txbxContent>
                    <w:p w14:paraId="6EBE379E" w14:textId="77777777" w:rsidR="0089758F" w:rsidRPr="00057AA7" w:rsidRDefault="0089758F" w:rsidP="00391CE9">
                      <w:pPr>
                        <w:pStyle w:val="Lijstalinea"/>
                        <w:jc w:val="center"/>
                        <w:rPr>
                          <w:b/>
                          <w:bCs/>
                          <w:sz w:val="20"/>
                          <w:szCs w:val="20"/>
                        </w:rPr>
                      </w:pPr>
                      <w:r w:rsidRPr="00057AA7">
                        <w:rPr>
                          <w:b/>
                          <w:bCs/>
                          <w:sz w:val="20"/>
                          <w:szCs w:val="20"/>
                          <w:highlight w:val="yellow"/>
                        </w:rPr>
                        <w:t>Contact avec les prestataires, MG connus,…</w:t>
                      </w:r>
                    </w:p>
                  </w:txbxContent>
                </v:textbox>
                <w10:wrap anchorx="margin"/>
              </v:shape>
            </w:pict>
          </mc:Fallback>
        </mc:AlternateContent>
      </w:r>
      <w:r w:rsidR="003602C1" w:rsidRPr="00C70328">
        <w:rPr>
          <w:noProof/>
          <w:lang w:eastAsia="fr-BE"/>
        </w:rPr>
        <mc:AlternateContent>
          <mc:Choice Requires="wps">
            <w:drawing>
              <wp:anchor distT="0" distB="0" distL="114300" distR="114300" simplePos="0" relativeHeight="251693056" behindDoc="0" locked="0" layoutInCell="1" allowOverlap="1" wp14:anchorId="04ACB6AC" wp14:editId="70E8A020">
                <wp:simplePos x="0" y="0"/>
                <wp:positionH relativeFrom="margin">
                  <wp:posOffset>518160</wp:posOffset>
                </wp:positionH>
                <wp:positionV relativeFrom="paragraph">
                  <wp:posOffset>207645</wp:posOffset>
                </wp:positionV>
                <wp:extent cx="1866900" cy="50292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502920"/>
                        </a:xfrm>
                        <a:prstGeom prst="rect">
                          <a:avLst/>
                        </a:prstGeom>
                        <a:noFill/>
                        <a:ln w="9525">
                          <a:noFill/>
                          <a:miter lim="800000"/>
                          <a:headEnd/>
                          <a:tailEnd/>
                        </a:ln>
                      </wps:spPr>
                      <wps:txbx>
                        <w:txbxContent>
                          <w:p w14:paraId="5380949F" w14:textId="77777777" w:rsidR="0089758F" w:rsidRDefault="0089758F" w:rsidP="0099561D">
                            <w:pPr>
                              <w:pStyle w:val="Lijstalinea"/>
                              <w:numPr>
                                <w:ilvl w:val="0"/>
                                <w:numId w:val="3"/>
                              </w:numPr>
                              <w:jc w:val="both"/>
                              <w:rPr>
                                <w:b/>
                                <w:bCs/>
                                <w:lang w:val="nl-BE"/>
                              </w:rPr>
                            </w:pPr>
                            <w:r>
                              <w:rPr>
                                <w:b/>
                                <w:bCs/>
                                <w:lang w:val="nl-BE"/>
                              </w:rPr>
                              <w:t>Initiatives sociales</w:t>
                            </w:r>
                          </w:p>
                          <w:p w14:paraId="06D27354" w14:textId="77777777" w:rsidR="0089758F" w:rsidRPr="003602C1" w:rsidRDefault="0089758F" w:rsidP="003602C1">
                            <w:pPr>
                              <w:pStyle w:val="Lijstalinea"/>
                              <w:jc w:val="both"/>
                              <w:rPr>
                                <w:b/>
                                <w:bCs/>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CB6AC" id="_x0000_s1051" type="#_x0000_t202" style="position:absolute;left:0;text-align:left;margin-left:40.8pt;margin-top:16.35pt;width:147pt;height:39.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" filled="f" stroked="f">
                <v:textbox>
                  <w:txbxContent>
                    <w:p w14:paraId="5380949F" w14:textId="77777777" w:rsidR="0089758F" w:rsidRDefault="0089758F" w:rsidP="0099561D">
                      <w:pPr>
                        <w:pStyle w:val="Lijstalinea"/>
                        <w:numPr>
                          <w:ilvl w:val="0"/>
                          <w:numId w:val="3"/>
                        </w:numPr>
                        <w:jc w:val="both"/>
                        <w:rPr>
                          <w:b/>
                          <w:bCs/>
                          <w:lang w:val="nl-BE"/>
                        </w:rPr>
                      </w:pPr>
                      <w:r>
                        <w:rPr>
                          <w:b/>
                          <w:bCs/>
                          <w:lang w:val="nl-BE"/>
                        </w:rPr>
                        <w:t>Initiatives sociales</w:t>
                      </w:r>
                    </w:p>
                    <w:p w14:paraId="06D27354" w14:textId="77777777" w:rsidR="0089758F" w:rsidRPr="003602C1" w:rsidRDefault="0089758F" w:rsidP="003602C1">
                      <w:pPr>
                        <w:pStyle w:val="Lijstalinea"/>
                        <w:jc w:val="both"/>
                        <w:rPr>
                          <w:b/>
                          <w:bCs/>
                          <w:lang w:val="nl-BE"/>
                        </w:rPr>
                      </w:pPr>
                    </w:p>
                  </w:txbxContent>
                </v:textbox>
                <w10:wrap anchorx="margin"/>
              </v:shape>
            </w:pict>
          </mc:Fallback>
        </mc:AlternateContent>
      </w:r>
    </w:p>
    <w:p w14:paraId="13C5FE17" w14:textId="77777777" w:rsidR="00AD3753" w:rsidRPr="00F2350E" w:rsidRDefault="00391CE9" w:rsidP="005E77C1">
      <w:pPr>
        <w:jc w:val="both"/>
      </w:pPr>
      <w:r w:rsidRPr="00C70328">
        <w:rPr>
          <w:noProof/>
          <w:lang w:eastAsia="fr-BE"/>
        </w:rPr>
        <mc:AlternateContent>
          <mc:Choice Requires="wps">
            <w:drawing>
              <wp:anchor distT="0" distB="0" distL="114300" distR="114300" simplePos="0" relativeHeight="251723776" behindDoc="0" locked="0" layoutInCell="1" allowOverlap="1" wp14:anchorId="2753DBF2" wp14:editId="5729912E">
                <wp:simplePos x="0" y="0"/>
                <wp:positionH relativeFrom="margin">
                  <wp:posOffset>1819275</wp:posOffset>
                </wp:positionH>
                <wp:positionV relativeFrom="paragraph">
                  <wp:posOffset>232410</wp:posOffset>
                </wp:positionV>
                <wp:extent cx="2038350" cy="590550"/>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590550"/>
                        </a:xfrm>
                        <a:prstGeom prst="rect">
                          <a:avLst/>
                        </a:prstGeom>
                        <a:noFill/>
                        <a:ln w="9525">
                          <a:noFill/>
                          <a:miter lim="800000"/>
                          <a:headEnd/>
                          <a:tailEnd/>
                        </a:ln>
                      </wps:spPr>
                      <wps:txbx>
                        <w:txbxContent>
                          <w:p w14:paraId="3B27F446" w14:textId="77777777" w:rsidR="0089758F" w:rsidRPr="00EA6BEE" w:rsidRDefault="0089758F" w:rsidP="00391CE9">
                            <w:pPr>
                              <w:pStyle w:val="Lijstalinea"/>
                              <w:rPr>
                                <w:b/>
                                <w:bCs/>
                                <w:sz w:val="20"/>
                                <w:szCs w:val="20"/>
                                <w:lang w:val="nl-BE"/>
                              </w:rPr>
                            </w:pPr>
                            <w:r>
                              <w:rPr>
                                <w:b/>
                                <w:bCs/>
                                <w:sz w:val="20"/>
                                <w:szCs w:val="20"/>
                                <w:lang w:val="nl-BE"/>
                              </w:rPr>
                              <w:t>Ou recherche de self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3DBF2" id="_x0000_s1052" type="#_x0000_t202" style="position:absolute;left:0;text-align:left;margin-left:143.25pt;margin-top:18.3pt;width:160.5pt;height:46.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" filled="f" stroked="f">
                <v:textbox>
                  <w:txbxContent>
                    <w:p w14:paraId="3B27F446" w14:textId="77777777" w:rsidR="0089758F" w:rsidRPr="00EA6BEE" w:rsidRDefault="0089758F" w:rsidP="00391CE9">
                      <w:pPr>
                        <w:pStyle w:val="Lijstalinea"/>
                        <w:rPr>
                          <w:b/>
                          <w:bCs/>
                          <w:sz w:val="20"/>
                          <w:szCs w:val="20"/>
                          <w:lang w:val="nl-BE"/>
                        </w:rPr>
                      </w:pPr>
                      <w:r>
                        <w:rPr>
                          <w:b/>
                          <w:bCs/>
                          <w:sz w:val="20"/>
                          <w:szCs w:val="20"/>
                          <w:lang w:val="nl-BE"/>
                        </w:rPr>
                        <w:t>Ou recherche de self help</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47328" behindDoc="0" locked="0" layoutInCell="1" allowOverlap="1" wp14:anchorId="70B36960" wp14:editId="2DDE75A5">
                <wp:simplePos x="0" y="0"/>
                <wp:positionH relativeFrom="column">
                  <wp:posOffset>4352607</wp:posOffset>
                </wp:positionH>
                <wp:positionV relativeFrom="paragraph">
                  <wp:posOffset>229235</wp:posOffset>
                </wp:positionV>
                <wp:extent cx="617326" cy="135043"/>
                <wp:effectExtent l="0" t="0" r="68580" b="74930"/>
                <wp:wrapNone/>
                <wp:docPr id="226" name="Rechte verbindingslijn met pijl 226"/>
                <wp:cNvGraphicFramePr/>
                <a:graphic xmlns:a="http://schemas.openxmlformats.org/drawingml/2006/main">
                  <a:graphicData uri="http://schemas.microsoft.com/office/word/2010/wordprocessingShape">
                    <wps:wsp>
                      <wps:cNvCnPr/>
                      <wps:spPr>
                        <a:xfrm>
                          <a:off x="0" y="0"/>
                          <a:ext cx="617326" cy="135043"/>
                        </a:xfrm>
                        <a:prstGeom prst="straightConnector1">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27CF80" id="Rechte verbindingslijn met pijl 226" o:spid="_x0000_s1026" type="#_x0000_t32" style="position:absolute;margin-left:342.7pt;margin-top:18.05pt;width:48.6pt;height:10.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" strokecolor="yellow" strokeweight=".5pt">
                <v:stroke endarrow="block" joinstyle="miter"/>
              </v:shape>
            </w:pict>
          </mc:Fallback>
        </mc:AlternateContent>
      </w:r>
      <w:r w:rsidR="00EA6BEE" w:rsidRPr="00C70328">
        <w:rPr>
          <w:noProof/>
          <w:lang w:eastAsia="fr-BE"/>
        </w:rPr>
        <mc:AlternateContent>
          <mc:Choice Requires="wps">
            <w:drawing>
              <wp:anchor distT="0" distB="0" distL="114300" distR="114300" simplePos="0" relativeHeight="251697152" behindDoc="0" locked="0" layoutInCell="1" allowOverlap="1" wp14:anchorId="4A5418D4" wp14:editId="17494759">
                <wp:simplePos x="0" y="0"/>
                <wp:positionH relativeFrom="margin">
                  <wp:posOffset>5330190</wp:posOffset>
                </wp:positionH>
                <wp:positionV relativeFrom="paragraph">
                  <wp:posOffset>116205</wp:posOffset>
                </wp:positionV>
                <wp:extent cx="1104900" cy="711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11200"/>
                        </a:xfrm>
                        <a:prstGeom prst="rect">
                          <a:avLst/>
                        </a:prstGeom>
                        <a:solidFill>
                          <a:srgbClr val="FFFF00"/>
                        </a:solidFill>
                        <a:ln w="9525">
                          <a:noFill/>
                          <a:miter lim="800000"/>
                          <a:headEnd/>
                          <a:tailEnd/>
                        </a:ln>
                      </wps:spPr>
                      <wps:txbx>
                        <w:txbxContent>
                          <w:p w14:paraId="668B5CE9" w14:textId="77777777" w:rsidR="0089758F" w:rsidRPr="00AD3753" w:rsidRDefault="0089758F" w:rsidP="00AD3753">
                            <w:pPr>
                              <w:rPr>
                                <w:b/>
                                <w:bCs/>
                                <w:lang w:val="nl-BE"/>
                              </w:rPr>
                            </w:pPr>
                            <w:r>
                              <w:rPr>
                                <w:b/>
                                <w:bCs/>
                                <w:lang w:val="nl-BE"/>
                              </w:rPr>
                              <w:t xml:space="preserve">STRUCTURES DE REFERENCE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418D4" id="_x0000_s1053" type="#_x0000_t202" style="position:absolute;left:0;text-align:left;margin-left:419.7pt;margin-top:9.15pt;width:87pt;height:5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" fillcolor="yellow" stroked="f">
                <v:textbox>
                  <w:txbxContent>
                    <w:p w14:paraId="668B5CE9" w14:textId="77777777" w:rsidR="0089758F" w:rsidRPr="00AD3753" w:rsidRDefault="0089758F" w:rsidP="00AD3753">
                      <w:pPr>
                        <w:rPr>
                          <w:b/>
                          <w:bCs/>
                          <w:lang w:val="nl-BE"/>
                        </w:rPr>
                      </w:pPr>
                      <w:r>
                        <w:rPr>
                          <w:b/>
                          <w:bCs/>
                          <w:lang w:val="nl-BE"/>
                        </w:rPr>
                        <w:t xml:space="preserve">STRUCTURES DE REFERENCE </w:t>
                      </w:r>
                    </w:p>
                  </w:txbxContent>
                </v:textbox>
                <w10:wrap anchorx="margin"/>
              </v:shape>
            </w:pict>
          </mc:Fallback>
        </mc:AlternateContent>
      </w:r>
      <w:r w:rsidR="00EA6BEE" w:rsidRPr="00C70328">
        <w:rPr>
          <w:noProof/>
          <w:lang w:eastAsia="fr-BE"/>
        </w:rPr>
        <mc:AlternateContent>
          <mc:Choice Requires="wps">
            <w:drawing>
              <wp:anchor distT="0" distB="0" distL="114300" distR="114300" simplePos="0" relativeHeight="251696128" behindDoc="0" locked="0" layoutInCell="1" allowOverlap="1" wp14:anchorId="7142DC00" wp14:editId="2CFECE75">
                <wp:simplePos x="0" y="0"/>
                <wp:positionH relativeFrom="margin">
                  <wp:posOffset>4966970</wp:posOffset>
                </wp:positionH>
                <wp:positionV relativeFrom="paragraph">
                  <wp:posOffset>10795</wp:posOffset>
                </wp:positionV>
                <wp:extent cx="1778000" cy="889000"/>
                <wp:effectExtent l="0" t="0" r="12700" b="25400"/>
                <wp:wrapNone/>
                <wp:docPr id="192" name="Ovaal 192"/>
                <wp:cNvGraphicFramePr/>
                <a:graphic xmlns:a="http://schemas.openxmlformats.org/drawingml/2006/main">
                  <a:graphicData uri="http://schemas.microsoft.com/office/word/2010/wordprocessingShape">
                    <wps:wsp>
                      <wps:cNvSpPr/>
                      <wps:spPr>
                        <a:xfrm>
                          <a:off x="0" y="0"/>
                          <a:ext cx="1778000" cy="889000"/>
                        </a:xfrm>
                        <a:prstGeom prst="ellipse">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41FD03" id="Ovaal 192" o:spid="_x0000_s1026" style="position:absolute;margin-left:391.1pt;margin-top:.85pt;width:140pt;height:7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" fillcolor="yellow" strokecolor="yellow" strokeweight="1pt">
                <v:stroke joinstyle="miter"/>
                <w10:wrap anchorx="margin"/>
              </v:oval>
            </w:pict>
          </mc:Fallback>
        </mc:AlternateContent>
      </w:r>
    </w:p>
    <w:p w14:paraId="2DB17E1D" w14:textId="77777777" w:rsidR="00AD3753" w:rsidRPr="00F2350E" w:rsidRDefault="0092317C" w:rsidP="005E77C1">
      <w:pPr>
        <w:jc w:val="both"/>
      </w:pPr>
      <w:r w:rsidRPr="00C70328">
        <w:rPr>
          <w:noProof/>
          <w:lang w:eastAsia="fr-BE"/>
        </w:rPr>
        <mc:AlternateContent>
          <mc:Choice Requires="wps">
            <w:drawing>
              <wp:anchor distT="0" distB="0" distL="114300" distR="114300" simplePos="0" relativeHeight="251746304" behindDoc="0" locked="0" layoutInCell="1" allowOverlap="1" wp14:anchorId="46432C0E" wp14:editId="19FDEEDA">
                <wp:simplePos x="0" y="0"/>
                <wp:positionH relativeFrom="column">
                  <wp:posOffset>2476500</wp:posOffset>
                </wp:positionH>
                <wp:positionV relativeFrom="paragraph">
                  <wp:posOffset>154729</wp:posOffset>
                </wp:positionV>
                <wp:extent cx="0" cy="242570"/>
                <wp:effectExtent l="76200" t="0" r="57150" b="62230"/>
                <wp:wrapNone/>
                <wp:docPr id="224" name="Rechte verbindingslijn met pijl 224"/>
                <wp:cNvGraphicFramePr/>
                <a:graphic xmlns:a="http://schemas.openxmlformats.org/drawingml/2006/main">
                  <a:graphicData uri="http://schemas.microsoft.com/office/word/2010/wordprocessingShape">
                    <wps:wsp>
                      <wps:cNvCnPr/>
                      <wps:spPr>
                        <a:xfrm>
                          <a:off x="0" y="0"/>
                          <a:ext cx="0" cy="2425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CA0D22" id="Rechte verbindingslijn met pijl 224" o:spid="_x0000_s1026" type="#_x0000_t32" style="position:absolute;margin-left:195pt;margin-top:12.2pt;width:0;height:19.1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" strokecolor="#4472c4 [3204]" strokeweight=".5pt">
                <v:stroke endarrow="block" joinstyle="miter"/>
              </v:shape>
            </w:pict>
          </mc:Fallback>
        </mc:AlternateContent>
      </w:r>
      <w:r w:rsidR="003602C1" w:rsidRPr="00C70328">
        <w:rPr>
          <w:noProof/>
          <w:lang w:eastAsia="fr-BE"/>
        </w:rPr>
        <mc:AlternateContent>
          <mc:Choice Requires="wps">
            <w:drawing>
              <wp:anchor distT="0" distB="0" distL="114300" distR="114300" simplePos="0" relativeHeight="251699200" behindDoc="0" locked="0" layoutInCell="1" allowOverlap="1" wp14:anchorId="3DC0EBE6" wp14:editId="2D26B411">
                <wp:simplePos x="0" y="0"/>
                <wp:positionH relativeFrom="column">
                  <wp:posOffset>270510</wp:posOffset>
                </wp:positionH>
                <wp:positionV relativeFrom="paragraph">
                  <wp:posOffset>69850</wp:posOffset>
                </wp:positionV>
                <wp:extent cx="2045970" cy="3810"/>
                <wp:effectExtent l="19050" t="19050" r="11430" b="34290"/>
                <wp:wrapNone/>
                <wp:docPr id="194" name="Rechte verbindingslijn 194"/>
                <wp:cNvGraphicFramePr/>
                <a:graphic xmlns:a="http://schemas.openxmlformats.org/drawingml/2006/main">
                  <a:graphicData uri="http://schemas.microsoft.com/office/word/2010/wordprocessingShape">
                    <wps:wsp>
                      <wps:cNvCnPr/>
                      <wps:spPr>
                        <a:xfrm flipH="1" flipV="1">
                          <a:off x="0" y="0"/>
                          <a:ext cx="2045970" cy="381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B630E" id="Rechte verbindingslijn 194"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5.5pt" to="182.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" strokecolor="#4472c4 [3204]" strokeweight="2.25pt">
                <v:stroke joinstyle="miter"/>
              </v:line>
            </w:pict>
          </mc:Fallback>
        </mc:AlternateContent>
      </w:r>
    </w:p>
    <w:p w14:paraId="0D3FFC80" w14:textId="77777777" w:rsidR="00AD3753" w:rsidRPr="00F2350E" w:rsidRDefault="00F02DDF" w:rsidP="005E77C1">
      <w:pPr>
        <w:jc w:val="both"/>
      </w:pPr>
      <w:r w:rsidRPr="00C70328">
        <w:rPr>
          <w:noProof/>
          <w:lang w:eastAsia="fr-BE"/>
        </w:rPr>
        <mc:AlternateContent>
          <mc:Choice Requires="wps">
            <w:drawing>
              <wp:anchor distT="0" distB="0" distL="114300" distR="114300" simplePos="0" relativeHeight="251680768" behindDoc="0" locked="0" layoutInCell="1" allowOverlap="1" wp14:anchorId="40D6BE07" wp14:editId="0944E1D2">
                <wp:simplePos x="0" y="0"/>
                <wp:positionH relativeFrom="margin">
                  <wp:posOffset>352425</wp:posOffset>
                </wp:positionH>
                <wp:positionV relativeFrom="paragraph">
                  <wp:posOffset>254635</wp:posOffset>
                </wp:positionV>
                <wp:extent cx="4667250" cy="40259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402590"/>
                        </a:xfrm>
                        <a:prstGeom prst="rect">
                          <a:avLst/>
                        </a:prstGeom>
                        <a:noFill/>
                        <a:ln w="9525">
                          <a:noFill/>
                          <a:miter lim="800000"/>
                          <a:headEnd/>
                          <a:tailEnd/>
                        </a:ln>
                      </wps:spPr>
                      <wps:txbx>
                        <w:txbxContent>
                          <w:p w14:paraId="1E8C83D7" w14:textId="77777777" w:rsidR="0089758F" w:rsidRPr="00F02DDF" w:rsidRDefault="0089758F" w:rsidP="00776F9C">
                            <w:pPr>
                              <w:spacing w:before="240" w:after="0" w:line="240" w:lineRule="auto"/>
                              <w:jc w:val="center"/>
                              <w:rPr>
                                <w:b/>
                                <w:bCs/>
                              </w:rPr>
                            </w:pPr>
                            <w:r w:rsidRPr="00F02DDF">
                              <w:rPr>
                                <w:sz w:val="20"/>
                                <w:szCs w:val="20"/>
                              </w:rPr>
                              <w:t>Sentiments de stress, d’agitation, humeur</w:t>
                            </w:r>
                            <w:r>
                              <w:rPr>
                                <w:sz w:val="20"/>
                                <w:szCs w:val="20"/>
                              </w:rPr>
                              <w:t xml:space="preserve"> déprimée</w:t>
                            </w:r>
                            <w:r w:rsidRPr="00F02DDF">
                              <w:rPr>
                                <w:sz w:val="20"/>
                                <w:szCs w:val="20"/>
                              </w:rPr>
                              <w:t xml:space="preserve"> ou comportement négatif?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6BE07" id="_x0000_s1054" type="#_x0000_t202" style="position:absolute;left:0;text-align:left;margin-left:27.75pt;margin-top:20.05pt;width:367.5pt;height:3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" filled="f" stroked="f">
                <v:textbox>
                  <w:txbxContent>
                    <w:p w14:paraId="1E8C83D7" w14:textId="77777777" w:rsidR="0089758F" w:rsidRPr="00F02DDF" w:rsidRDefault="0089758F" w:rsidP="00776F9C">
                      <w:pPr>
                        <w:spacing w:before="240" w:after="0" w:line="240" w:lineRule="auto"/>
                        <w:jc w:val="center"/>
                        <w:rPr>
                          <w:b/>
                          <w:bCs/>
                        </w:rPr>
                      </w:pPr>
                      <w:r w:rsidRPr="00F02DDF">
                        <w:rPr>
                          <w:sz w:val="20"/>
                          <w:szCs w:val="20"/>
                        </w:rPr>
                        <w:t>Sentiments de stress, d’agitation, humeur</w:t>
                      </w:r>
                      <w:r>
                        <w:rPr>
                          <w:sz w:val="20"/>
                          <w:szCs w:val="20"/>
                        </w:rPr>
                        <w:t xml:space="preserve"> déprimée</w:t>
                      </w:r>
                      <w:r w:rsidRPr="00F02DDF">
                        <w:rPr>
                          <w:sz w:val="20"/>
                          <w:szCs w:val="20"/>
                        </w:rPr>
                        <w:t xml:space="preserve"> ou comportement négatif?</w:t>
                      </w:r>
                    </w:p>
                  </w:txbxContent>
                </v:textbox>
                <w10:wrap anchorx="margin"/>
              </v:shape>
            </w:pict>
          </mc:Fallback>
        </mc:AlternateContent>
      </w:r>
      <w:r w:rsidR="0035247D" w:rsidRPr="00C70328">
        <w:rPr>
          <w:noProof/>
          <w:lang w:eastAsia="fr-BE"/>
        </w:rPr>
        <mc:AlternateContent>
          <mc:Choice Requires="wps">
            <w:drawing>
              <wp:anchor distT="0" distB="0" distL="114300" distR="114300" simplePos="0" relativeHeight="251727872" behindDoc="0" locked="0" layoutInCell="1" allowOverlap="1" wp14:anchorId="3297EF82" wp14:editId="09CC2D3D">
                <wp:simplePos x="0" y="0"/>
                <wp:positionH relativeFrom="margin">
                  <wp:posOffset>733425</wp:posOffset>
                </wp:positionH>
                <wp:positionV relativeFrom="paragraph">
                  <wp:posOffset>70485</wp:posOffset>
                </wp:positionV>
                <wp:extent cx="1619250" cy="304800"/>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4800"/>
                        </a:xfrm>
                        <a:prstGeom prst="rect">
                          <a:avLst/>
                        </a:prstGeom>
                        <a:solidFill>
                          <a:schemeClr val="bg1"/>
                        </a:solidFill>
                        <a:ln w="9525">
                          <a:noFill/>
                          <a:miter lim="800000"/>
                          <a:headEnd/>
                          <a:tailEnd/>
                        </a:ln>
                      </wps:spPr>
                      <wps:txbx>
                        <w:txbxContent>
                          <w:p w14:paraId="1D20CBA1" w14:textId="77777777" w:rsidR="0089758F" w:rsidRPr="0035247D" w:rsidRDefault="0089758F" w:rsidP="00EA6BEE">
                            <w:pPr>
                              <w:jc w:val="center"/>
                              <w:rPr>
                                <w:b/>
                                <w:bCs/>
                                <w:color w:val="002060"/>
                                <w:szCs w:val="24"/>
                                <w:lang w:val="nl-BE"/>
                              </w:rPr>
                            </w:pPr>
                            <w:r w:rsidRPr="0035247D">
                              <w:rPr>
                                <w:b/>
                                <w:bCs/>
                                <w:color w:val="002060"/>
                                <w:szCs w:val="24"/>
                                <w:lang w:val="nl-BE"/>
                              </w:rPr>
                              <w:t>Troubles modérés?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7EF82" id="_x0000_s1055" type="#_x0000_t202" style="position:absolute;left:0;text-align:left;margin-left:57.75pt;margin-top:5.55pt;width:127.5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" fillcolor="white [3212]" stroked="f">
                <v:textbox>
                  <w:txbxContent>
                    <w:p w14:paraId="1D20CBA1" w14:textId="77777777" w:rsidR="0089758F" w:rsidRPr="0035247D" w:rsidRDefault="0089758F" w:rsidP="00EA6BEE">
                      <w:pPr>
                        <w:jc w:val="center"/>
                        <w:rPr>
                          <w:b/>
                          <w:bCs/>
                          <w:color w:val="002060"/>
                          <w:szCs w:val="24"/>
                          <w:lang w:val="nl-BE"/>
                        </w:rPr>
                      </w:pPr>
                      <w:r w:rsidRPr="0035247D">
                        <w:rPr>
                          <w:b/>
                          <w:bCs/>
                          <w:color w:val="002060"/>
                          <w:szCs w:val="24"/>
                          <w:lang w:val="nl-BE"/>
                        </w:rPr>
                        <w:t>Troubles modérés?</w:t>
                      </w:r>
                    </w:p>
                  </w:txbxContent>
                </v:textbox>
                <w10:wrap anchorx="margin"/>
              </v:shape>
            </w:pict>
          </mc:Fallback>
        </mc:AlternateContent>
      </w:r>
      <w:r w:rsidR="0006217F" w:rsidRPr="00C70328">
        <w:rPr>
          <w:noProof/>
          <w:lang w:eastAsia="fr-BE"/>
        </w:rPr>
        <mc:AlternateContent>
          <mc:Choice Requires="wps">
            <w:drawing>
              <wp:anchor distT="0" distB="0" distL="114300" distR="114300" simplePos="0" relativeHeight="251710464" behindDoc="0" locked="0" layoutInCell="1" allowOverlap="1" wp14:anchorId="78F03CEC" wp14:editId="335E19AE">
                <wp:simplePos x="0" y="0"/>
                <wp:positionH relativeFrom="column">
                  <wp:posOffset>4482994</wp:posOffset>
                </wp:positionH>
                <wp:positionV relativeFrom="paragraph">
                  <wp:posOffset>174731</wp:posOffset>
                </wp:positionV>
                <wp:extent cx="1166283" cy="1428961"/>
                <wp:effectExtent l="1905" t="0" r="17145" b="93345"/>
                <wp:wrapNone/>
                <wp:docPr id="201" name="Verbindingslijn: gekromd 201"/>
                <wp:cNvGraphicFramePr/>
                <a:graphic xmlns:a="http://schemas.openxmlformats.org/drawingml/2006/main">
                  <a:graphicData uri="http://schemas.microsoft.com/office/word/2010/wordprocessingShape">
                    <wps:wsp>
                      <wps:cNvCnPr/>
                      <wps:spPr>
                        <a:xfrm rot="5400000">
                          <a:off x="0" y="0"/>
                          <a:ext cx="1166283" cy="1428961"/>
                        </a:xfrm>
                        <a:prstGeom prst="curvedConnector3">
                          <a:avLst>
                            <a:gd name="adj1" fmla="val 100476"/>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AEF20" id="Verbindingslijn: gekromd 201" o:spid="_x0000_s1026" type="#_x0000_t38" style="position:absolute;margin-left:353pt;margin-top:13.75pt;width:91.85pt;height:11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" adj="21703" strokecolor="yellow" strokeweight=".5pt">
                <v:stroke endarrow="block" joinstyle="miter"/>
              </v:shape>
            </w:pict>
          </mc:Fallback>
        </mc:AlternateContent>
      </w:r>
    </w:p>
    <w:p w14:paraId="6AC6656E" w14:textId="77777777" w:rsidR="00AD3753" w:rsidRPr="00F2350E" w:rsidRDefault="0006217F" w:rsidP="005E77C1">
      <w:pPr>
        <w:jc w:val="both"/>
      </w:pPr>
      <w:r w:rsidRPr="00C70328">
        <w:rPr>
          <w:noProof/>
          <w:lang w:eastAsia="fr-BE"/>
        </w:rPr>
        <mc:AlternateContent>
          <mc:Choice Requires="wps">
            <w:drawing>
              <wp:anchor distT="0" distB="0" distL="114300" distR="114300" simplePos="0" relativeHeight="251711488" behindDoc="0" locked="0" layoutInCell="1" allowOverlap="1" wp14:anchorId="3C0BEA13" wp14:editId="301FA7C8">
                <wp:simplePos x="0" y="0"/>
                <wp:positionH relativeFrom="column">
                  <wp:posOffset>3657600</wp:posOffset>
                </wp:positionH>
                <wp:positionV relativeFrom="paragraph">
                  <wp:posOffset>18203</wp:posOffset>
                </wp:positionV>
                <wp:extent cx="2099733" cy="2590800"/>
                <wp:effectExtent l="38100" t="0" r="281940" b="95250"/>
                <wp:wrapNone/>
                <wp:docPr id="202" name="Verbindingslijn: gekromd 202"/>
                <wp:cNvGraphicFramePr/>
                <a:graphic xmlns:a="http://schemas.openxmlformats.org/drawingml/2006/main">
                  <a:graphicData uri="http://schemas.microsoft.com/office/word/2010/wordprocessingShape">
                    <wps:wsp>
                      <wps:cNvCnPr/>
                      <wps:spPr>
                        <a:xfrm flipH="1">
                          <a:off x="0" y="0"/>
                          <a:ext cx="2099733" cy="2590800"/>
                        </a:xfrm>
                        <a:prstGeom prst="curvedConnector3">
                          <a:avLst>
                            <a:gd name="adj1" fmla="val -11905"/>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D3866" id="Verbindingslijn: gekromd 202" o:spid="_x0000_s1026" type="#_x0000_t38" style="position:absolute;margin-left:4in;margin-top:1.45pt;width:165.35pt;height:20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" adj="-2571" strokecolor="yellow" strokeweight=".5pt">
                <v:stroke endarrow="block" joinstyle="miter"/>
              </v:shape>
            </w:pict>
          </mc:Fallback>
        </mc:AlternateContent>
      </w:r>
      <w:r w:rsidRPr="00C70328">
        <w:rPr>
          <w:noProof/>
          <w:lang w:eastAsia="fr-BE"/>
        </w:rPr>
        <mc:AlternateContent>
          <mc:Choice Requires="wps">
            <w:drawing>
              <wp:anchor distT="0" distB="0" distL="114300" distR="114300" simplePos="0" relativeHeight="251709440" behindDoc="0" locked="0" layoutInCell="1" allowOverlap="1" wp14:anchorId="49746512" wp14:editId="11562CF9">
                <wp:simplePos x="0" y="0"/>
                <wp:positionH relativeFrom="column">
                  <wp:posOffset>4783667</wp:posOffset>
                </wp:positionH>
                <wp:positionV relativeFrom="paragraph">
                  <wp:posOffset>18203</wp:posOffset>
                </wp:positionV>
                <wp:extent cx="969433" cy="292524"/>
                <wp:effectExtent l="38100" t="0" r="154940" b="88900"/>
                <wp:wrapNone/>
                <wp:docPr id="200" name="Verbindingslijn: gekromd 200"/>
                <wp:cNvGraphicFramePr/>
                <a:graphic xmlns:a="http://schemas.openxmlformats.org/drawingml/2006/main">
                  <a:graphicData uri="http://schemas.microsoft.com/office/word/2010/wordprocessingShape">
                    <wps:wsp>
                      <wps:cNvCnPr/>
                      <wps:spPr>
                        <a:xfrm flipH="1">
                          <a:off x="0" y="0"/>
                          <a:ext cx="969433" cy="292524"/>
                        </a:xfrm>
                        <a:prstGeom prst="curvedConnector3">
                          <a:avLst>
                            <a:gd name="adj1" fmla="val -15625"/>
                          </a:avLst>
                        </a:prstGeom>
                        <a:ln>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5D04B9" id="Verbindingslijn: gekromd 200" o:spid="_x0000_s1026" type="#_x0000_t38" style="position:absolute;margin-left:376.65pt;margin-top:1.45pt;width:76.35pt;height:23.0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" adj="-3375" strokecolor="yellow" strokeweight=".5pt">
                <v:stroke endarrow="block" joinstyle="miter"/>
              </v:shape>
            </w:pict>
          </mc:Fallback>
        </mc:AlternateContent>
      </w:r>
    </w:p>
    <w:p w14:paraId="582E303C" w14:textId="77777777" w:rsidR="00AD3753" w:rsidRPr="00F2350E" w:rsidRDefault="005B3B17" w:rsidP="005E77C1">
      <w:pPr>
        <w:jc w:val="both"/>
      </w:pPr>
      <w:r w:rsidRPr="00C70328">
        <w:rPr>
          <w:noProof/>
          <w:lang w:eastAsia="fr-BE"/>
        </w:rPr>
        <mc:AlternateContent>
          <mc:Choice Requires="wps">
            <w:drawing>
              <wp:anchor distT="0" distB="0" distL="114300" distR="114300" simplePos="0" relativeHeight="251737088" behindDoc="0" locked="0" layoutInCell="1" allowOverlap="1" wp14:anchorId="3208003C" wp14:editId="77FDC4FA">
                <wp:simplePos x="0" y="0"/>
                <wp:positionH relativeFrom="margin">
                  <wp:posOffset>1276349</wp:posOffset>
                </wp:positionH>
                <wp:positionV relativeFrom="paragraph">
                  <wp:posOffset>23495</wp:posOffset>
                </wp:positionV>
                <wp:extent cx="2943225" cy="374650"/>
                <wp:effectExtent l="0" t="0" r="0" b="635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74650"/>
                        </a:xfrm>
                        <a:prstGeom prst="rect">
                          <a:avLst/>
                        </a:prstGeom>
                        <a:noFill/>
                        <a:ln w="9525">
                          <a:noFill/>
                          <a:miter lim="800000"/>
                          <a:headEnd/>
                          <a:tailEnd/>
                        </a:ln>
                      </wps:spPr>
                      <wps:txbx>
                        <w:txbxContent>
                          <w:p w14:paraId="79D61023" w14:textId="77777777" w:rsidR="0089758F" w:rsidRPr="003602C1" w:rsidRDefault="0089758F" w:rsidP="005B3B17">
                            <w:pPr>
                              <w:rPr>
                                <w:b/>
                                <w:bCs/>
                                <w:lang w:val="nl-BE"/>
                              </w:rPr>
                            </w:pPr>
                            <w:r>
                              <w:rPr>
                                <w:b/>
                                <w:bCs/>
                                <w:lang w:val="nl-BE"/>
                              </w:rPr>
                              <w:t>Psychologues/orthopédagogues première ligne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8003C" id="_x0000_s1056" type="#_x0000_t202" style="position:absolute;left:0;text-align:left;margin-left:100.5pt;margin-top:1.85pt;width:231.75pt;height:29.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" filled="f" stroked="f">
                <v:textbox>
                  <w:txbxContent>
                    <w:p w14:paraId="79D61023" w14:textId="77777777" w:rsidR="0089758F" w:rsidRPr="003602C1" w:rsidRDefault="0089758F" w:rsidP="005B3B17">
                      <w:pPr>
                        <w:rPr>
                          <w:b/>
                          <w:bCs/>
                          <w:lang w:val="nl-BE"/>
                        </w:rPr>
                      </w:pPr>
                      <w:r>
                        <w:rPr>
                          <w:b/>
                          <w:bCs/>
                          <w:lang w:val="nl-BE"/>
                        </w:rPr>
                        <w:t>Psychologues/orthopédagogues première ligne</w:t>
                      </w:r>
                    </w:p>
                  </w:txbxContent>
                </v:textbox>
                <w10:wrap anchorx="margin"/>
              </v:shape>
            </w:pict>
          </mc:Fallback>
        </mc:AlternateContent>
      </w:r>
    </w:p>
    <w:p w14:paraId="7EFD50A0" w14:textId="77777777" w:rsidR="00AD3753" w:rsidRPr="00F2350E" w:rsidRDefault="0006217F" w:rsidP="005E77C1">
      <w:pPr>
        <w:jc w:val="both"/>
      </w:pPr>
      <w:r w:rsidRPr="00C70328">
        <w:rPr>
          <w:noProof/>
          <w:lang w:eastAsia="fr-BE"/>
        </w:rPr>
        <mc:AlternateContent>
          <mc:Choice Requires="wps">
            <w:drawing>
              <wp:anchor distT="0" distB="0" distL="114300" distR="114300" simplePos="0" relativeHeight="251729920" behindDoc="0" locked="0" layoutInCell="1" allowOverlap="1" wp14:anchorId="5D7A9A16" wp14:editId="43763427">
                <wp:simplePos x="0" y="0"/>
                <wp:positionH relativeFrom="margin">
                  <wp:posOffset>999067</wp:posOffset>
                </wp:positionH>
                <wp:positionV relativeFrom="paragraph">
                  <wp:posOffset>230928</wp:posOffset>
                </wp:positionV>
                <wp:extent cx="1645920" cy="304800"/>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solidFill>
                          <a:schemeClr val="bg1"/>
                        </a:solidFill>
                        <a:ln w="9525">
                          <a:noFill/>
                          <a:miter lim="800000"/>
                          <a:headEnd/>
                          <a:tailEnd/>
                        </a:ln>
                      </wps:spPr>
                      <wps:txbx>
                        <w:txbxContent>
                          <w:p w14:paraId="4AB30A6D" w14:textId="77777777" w:rsidR="0089758F" w:rsidRPr="00D86553" w:rsidRDefault="0089758F" w:rsidP="00EA6BEE">
                            <w:pPr>
                              <w:rPr>
                                <w:b/>
                                <w:bCs/>
                                <w:color w:val="002060"/>
                                <w:szCs w:val="24"/>
                                <w:lang w:val="nl-BE"/>
                              </w:rPr>
                            </w:pPr>
                            <w:r>
                              <w:rPr>
                                <w:b/>
                                <w:bCs/>
                                <w:color w:val="002060"/>
                                <w:szCs w:val="24"/>
                                <w:lang w:val="nl-BE"/>
                              </w:rPr>
                              <w:t>Trouble</w:t>
                            </w:r>
                            <w:r w:rsidRPr="00D86553">
                              <w:rPr>
                                <w:b/>
                                <w:bCs/>
                                <w:color w:val="002060"/>
                                <w:szCs w:val="24"/>
                                <w:lang w:val="nl-BE"/>
                              </w:rPr>
                              <w:t>s complexes</w:t>
                            </w:r>
                            <w:r>
                              <w:rPr>
                                <w:b/>
                                <w:bCs/>
                                <w:color w:val="002060"/>
                                <w:szCs w:val="24"/>
                                <w:lang w:val="nl-B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A9A16" id="_x0000_s1057" type="#_x0000_t202" style="position:absolute;left:0;text-align:left;margin-left:78.65pt;margin-top:18.2pt;width:129.6pt;height:2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" fillcolor="white [3212]" stroked="f">
                <v:textbox>
                  <w:txbxContent>
                    <w:p w14:paraId="4AB30A6D" w14:textId="77777777" w:rsidR="0089758F" w:rsidRPr="00D86553" w:rsidRDefault="0089758F" w:rsidP="00EA6BEE">
                      <w:pPr>
                        <w:rPr>
                          <w:b/>
                          <w:bCs/>
                          <w:color w:val="002060"/>
                          <w:szCs w:val="24"/>
                          <w:lang w:val="nl-BE"/>
                        </w:rPr>
                      </w:pPr>
                      <w:r>
                        <w:rPr>
                          <w:b/>
                          <w:bCs/>
                          <w:color w:val="002060"/>
                          <w:szCs w:val="24"/>
                          <w:lang w:val="nl-BE"/>
                        </w:rPr>
                        <w:t>Trouble</w:t>
                      </w:r>
                      <w:r w:rsidRPr="00D86553">
                        <w:rPr>
                          <w:b/>
                          <w:bCs/>
                          <w:color w:val="002060"/>
                          <w:szCs w:val="24"/>
                          <w:lang w:val="nl-BE"/>
                        </w:rPr>
                        <w:t>s complexes</w:t>
                      </w:r>
                      <w:r>
                        <w:rPr>
                          <w:b/>
                          <w:bCs/>
                          <w:color w:val="002060"/>
                          <w:szCs w:val="24"/>
                          <w:lang w:val="nl-BE"/>
                        </w:rPr>
                        <w:t>?</w:t>
                      </w:r>
                    </w:p>
                  </w:txbxContent>
                </v:textbox>
                <w10:wrap anchorx="margin"/>
              </v:shape>
            </w:pict>
          </mc:Fallback>
        </mc:AlternateContent>
      </w:r>
      <w:r w:rsidR="00EA6BEE" w:rsidRPr="00C70328">
        <w:rPr>
          <w:noProof/>
          <w:lang w:eastAsia="fr-BE"/>
        </w:rPr>
        <mc:AlternateContent>
          <mc:Choice Requires="wps">
            <w:drawing>
              <wp:anchor distT="0" distB="0" distL="114300" distR="114300" simplePos="0" relativeHeight="251706368" behindDoc="0" locked="0" layoutInCell="1" allowOverlap="1" wp14:anchorId="28BBA72B" wp14:editId="4208DEC8">
                <wp:simplePos x="0" y="0"/>
                <wp:positionH relativeFrom="column">
                  <wp:posOffset>772583</wp:posOffset>
                </wp:positionH>
                <wp:positionV relativeFrom="paragraph">
                  <wp:posOffset>109855</wp:posOffset>
                </wp:positionV>
                <wp:extent cx="3740150" cy="0"/>
                <wp:effectExtent l="19050" t="19050" r="12700" b="19050"/>
                <wp:wrapNone/>
                <wp:docPr id="198" name="Rechte verbindingslijn 198"/>
                <wp:cNvGraphicFramePr/>
                <a:graphic xmlns:a="http://schemas.openxmlformats.org/drawingml/2006/main">
                  <a:graphicData uri="http://schemas.microsoft.com/office/word/2010/wordprocessingShape">
                    <wps:wsp>
                      <wps:cNvCnPr/>
                      <wps:spPr>
                        <a:xfrm flipH="1">
                          <a:off x="0" y="0"/>
                          <a:ext cx="37401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24967" id="Rechte verbindingslijn 19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5pt,8.65pt" to="355.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" strokecolor="#4472c4 [3204]" strokeweight="2.25pt">
                <v:stroke joinstyle="miter"/>
              </v:line>
            </w:pict>
          </mc:Fallback>
        </mc:AlternateContent>
      </w:r>
    </w:p>
    <w:p w14:paraId="570AFA5E" w14:textId="77777777" w:rsidR="00AD3753" w:rsidRPr="00F2350E" w:rsidRDefault="0035247D" w:rsidP="005E77C1">
      <w:pPr>
        <w:jc w:val="both"/>
      </w:pPr>
      <w:r w:rsidRPr="00C70328">
        <w:rPr>
          <w:noProof/>
          <w:lang w:eastAsia="fr-BE"/>
        </w:rPr>
        <mc:AlternateContent>
          <mc:Choice Requires="wps">
            <w:drawing>
              <wp:anchor distT="0" distB="0" distL="114300" distR="114300" simplePos="0" relativeHeight="251682816" behindDoc="0" locked="0" layoutInCell="1" allowOverlap="1" wp14:anchorId="69578767" wp14:editId="5DF27812">
                <wp:simplePos x="0" y="0"/>
                <wp:positionH relativeFrom="margin">
                  <wp:posOffset>371475</wp:posOffset>
                </wp:positionH>
                <wp:positionV relativeFrom="paragraph">
                  <wp:posOffset>173990</wp:posOffset>
                </wp:positionV>
                <wp:extent cx="4610100" cy="54610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46100"/>
                        </a:xfrm>
                        <a:prstGeom prst="rect">
                          <a:avLst/>
                        </a:prstGeom>
                        <a:noFill/>
                        <a:ln w="9525">
                          <a:noFill/>
                          <a:miter lim="800000"/>
                          <a:headEnd/>
                          <a:tailEnd/>
                        </a:ln>
                      </wps:spPr>
                      <wps:txbx>
                        <w:txbxContent>
                          <w:p w14:paraId="148CA887" w14:textId="77777777" w:rsidR="0089758F" w:rsidRDefault="0089758F" w:rsidP="00776F9C">
                            <w:pPr>
                              <w:spacing w:after="0" w:line="240" w:lineRule="auto"/>
                              <w:jc w:val="center"/>
                              <w:rPr>
                                <w:sz w:val="20"/>
                                <w:szCs w:val="20"/>
                              </w:rPr>
                            </w:pPr>
                            <w:r w:rsidRPr="00776F9C">
                              <w:rPr>
                                <w:sz w:val="20"/>
                                <w:szCs w:val="20"/>
                              </w:rPr>
                              <w:t xml:space="preserve"> </w:t>
                            </w:r>
                            <w:r>
                              <w:rPr>
                                <w:sz w:val="20"/>
                                <w:szCs w:val="20"/>
                              </w:rPr>
                              <w:t>T</w:t>
                            </w:r>
                            <w:r w:rsidRPr="00776F9C">
                              <w:rPr>
                                <w:sz w:val="20"/>
                                <w:szCs w:val="20"/>
                              </w:rPr>
                              <w:t>rauma</w:t>
                            </w:r>
                            <w:r>
                              <w:rPr>
                                <w:sz w:val="20"/>
                                <w:szCs w:val="20"/>
                              </w:rPr>
                              <w:t>tisme, dépression, anxiété ou troubles</w:t>
                            </w:r>
                          </w:p>
                          <w:p w14:paraId="7329F4CB" w14:textId="0A143A18" w:rsidR="0089758F" w:rsidRPr="00776F9C" w:rsidRDefault="0089758F" w:rsidP="0035247D">
                            <w:pPr>
                              <w:spacing w:after="0" w:line="240" w:lineRule="auto"/>
                              <w:jc w:val="center"/>
                              <w:rPr>
                                <w:sz w:val="20"/>
                                <w:szCs w:val="20"/>
                              </w:rPr>
                            </w:pPr>
                            <w:r>
                              <w:rPr>
                                <w:sz w:val="20"/>
                                <w:szCs w:val="20"/>
                              </w:rPr>
                              <w:t xml:space="preserve"> du comportement importants?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78767" id="_x0000_s1058" type="#_x0000_t202" style="position:absolute;left:0;text-align:left;margin-left:29.25pt;margin-top:13.7pt;width:363pt;height:4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" filled="f" stroked="f">
                <v:textbox>
                  <w:txbxContent>
                    <w:p w14:paraId="148CA887" w14:textId="77777777" w:rsidR="0089758F" w:rsidRDefault="0089758F" w:rsidP="00776F9C">
                      <w:pPr>
                        <w:spacing w:after="0" w:line="240" w:lineRule="auto"/>
                        <w:jc w:val="center"/>
                        <w:rPr>
                          <w:sz w:val="20"/>
                          <w:szCs w:val="20"/>
                        </w:rPr>
                      </w:pPr>
                      <w:r w:rsidRPr="00776F9C">
                        <w:rPr>
                          <w:sz w:val="20"/>
                          <w:szCs w:val="20"/>
                        </w:rPr>
                        <w:t xml:space="preserve"> </w:t>
                      </w:r>
                      <w:r>
                        <w:rPr>
                          <w:sz w:val="20"/>
                          <w:szCs w:val="20"/>
                        </w:rPr>
                        <w:t>T</w:t>
                      </w:r>
                      <w:r w:rsidRPr="00776F9C">
                        <w:rPr>
                          <w:sz w:val="20"/>
                          <w:szCs w:val="20"/>
                        </w:rPr>
                        <w:t>rauma</w:t>
                      </w:r>
                      <w:r>
                        <w:rPr>
                          <w:sz w:val="20"/>
                          <w:szCs w:val="20"/>
                        </w:rPr>
                        <w:t>tisme, dépression, anxiété ou troubles</w:t>
                      </w:r>
                    </w:p>
                    <w:p w14:paraId="7329F4CB" w14:textId="0A143A18" w:rsidR="0089758F" w:rsidRPr="00776F9C" w:rsidRDefault="0089758F" w:rsidP="0035247D">
                      <w:pPr>
                        <w:spacing w:after="0" w:line="240" w:lineRule="auto"/>
                        <w:jc w:val="center"/>
                        <w:rPr>
                          <w:sz w:val="20"/>
                          <w:szCs w:val="20"/>
                        </w:rPr>
                      </w:pPr>
                      <w:r>
                        <w:rPr>
                          <w:sz w:val="20"/>
                          <w:szCs w:val="20"/>
                        </w:rPr>
                        <w:t xml:space="preserve"> du comportement importants?</w:t>
                      </w:r>
                    </w:p>
                  </w:txbxContent>
                </v:textbox>
                <w10:wrap anchorx="margin"/>
              </v:shape>
            </w:pict>
          </mc:Fallback>
        </mc:AlternateContent>
      </w:r>
    </w:p>
    <w:p w14:paraId="5B33C5E2" w14:textId="77777777" w:rsidR="00AD3753" w:rsidRPr="00F2350E" w:rsidRDefault="004F454D" w:rsidP="005E77C1">
      <w:pPr>
        <w:jc w:val="both"/>
      </w:pPr>
      <w:r w:rsidRPr="00C70328">
        <w:rPr>
          <w:noProof/>
          <w:lang w:eastAsia="fr-BE"/>
        </w:rPr>
        <mc:AlternateContent>
          <mc:Choice Requires="wps">
            <w:drawing>
              <wp:anchor distT="0" distB="0" distL="114300" distR="114300" simplePos="0" relativeHeight="251719680" behindDoc="0" locked="0" layoutInCell="1" allowOverlap="1" wp14:anchorId="39F53BD5" wp14:editId="1005266F">
                <wp:simplePos x="0" y="0"/>
                <wp:positionH relativeFrom="margin">
                  <wp:posOffset>1809750</wp:posOffset>
                </wp:positionH>
                <wp:positionV relativeFrom="paragraph">
                  <wp:posOffset>233045</wp:posOffset>
                </wp:positionV>
                <wp:extent cx="2343150" cy="499110"/>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499110"/>
                        </a:xfrm>
                        <a:prstGeom prst="rect">
                          <a:avLst/>
                        </a:prstGeom>
                        <a:noFill/>
                        <a:ln w="9525">
                          <a:noFill/>
                          <a:miter lim="800000"/>
                          <a:headEnd/>
                          <a:tailEnd/>
                        </a:ln>
                      </wps:spPr>
                      <wps:txbx>
                        <w:txbxContent>
                          <w:p w14:paraId="5AAEC8E3" w14:textId="77777777" w:rsidR="0089758F" w:rsidRPr="003602C1" w:rsidRDefault="0089758F" w:rsidP="003602C1">
                            <w:pPr>
                              <w:rPr>
                                <w:b/>
                                <w:bCs/>
                                <w:lang w:val="nl-BE"/>
                              </w:rPr>
                            </w:pPr>
                            <w:r>
                              <w:rPr>
                                <w:b/>
                                <w:bCs/>
                                <w:lang w:val="nl-BE"/>
                              </w:rPr>
                              <w:t>Psychothérapeutes indépendants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53BD5" id="_x0000_s1059" type="#_x0000_t202" style="position:absolute;left:0;text-align:left;margin-left:142.5pt;margin-top:18.35pt;width:184.5pt;height:3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" filled="f" stroked="f">
                <v:textbox>
                  <w:txbxContent>
                    <w:p w14:paraId="5AAEC8E3" w14:textId="77777777" w:rsidR="0089758F" w:rsidRPr="003602C1" w:rsidRDefault="0089758F" w:rsidP="003602C1">
                      <w:pPr>
                        <w:rPr>
                          <w:b/>
                          <w:bCs/>
                          <w:lang w:val="nl-BE"/>
                        </w:rPr>
                      </w:pPr>
                      <w:r>
                        <w:rPr>
                          <w:b/>
                          <w:bCs/>
                          <w:lang w:val="nl-BE"/>
                        </w:rPr>
                        <w:t>Psychothérapeutes indépendants</w:t>
                      </w:r>
                    </w:p>
                  </w:txbxContent>
                </v:textbox>
                <w10:wrap anchorx="margin"/>
              </v:shape>
            </w:pict>
          </mc:Fallback>
        </mc:AlternateContent>
      </w:r>
      <w:r w:rsidR="0006217F" w:rsidRPr="00C70328">
        <w:rPr>
          <w:noProof/>
          <w:lang w:eastAsia="fr-BE"/>
        </w:rPr>
        <mc:AlternateContent>
          <mc:Choice Requires="wps">
            <w:drawing>
              <wp:anchor distT="0" distB="0" distL="114300" distR="114300" simplePos="0" relativeHeight="251713536" behindDoc="0" locked="0" layoutInCell="1" allowOverlap="1" wp14:anchorId="30A031D0" wp14:editId="0CA3C8F7">
                <wp:simplePos x="0" y="0"/>
                <wp:positionH relativeFrom="margin">
                  <wp:posOffset>1378797</wp:posOffset>
                </wp:positionH>
                <wp:positionV relativeFrom="paragraph">
                  <wp:posOffset>230505</wp:posOffset>
                </wp:positionV>
                <wp:extent cx="609600" cy="2590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noFill/>
                        <a:ln w="9525">
                          <a:noFill/>
                          <a:miter lim="800000"/>
                          <a:headEnd/>
                          <a:tailEnd/>
                        </a:ln>
                      </wps:spPr>
                      <wps:txbx>
                        <w:txbxContent>
                          <w:p w14:paraId="68B924AE" w14:textId="77777777" w:rsidR="0089758F" w:rsidRPr="003602C1" w:rsidRDefault="0089758F" w:rsidP="003602C1">
                            <w:pPr>
                              <w:rPr>
                                <w:b/>
                                <w:bCs/>
                                <w:lang w:val="nl-BE"/>
                              </w:rPr>
                            </w:pPr>
                            <w:r>
                              <w:rPr>
                                <w:b/>
                                <w:bCs/>
                                <w:lang w:val="nl-BE"/>
                              </w:rPr>
                              <w:t>SSM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031D0" id="_x0000_s1060" type="#_x0000_t202" style="position:absolute;left:0;text-align:left;margin-left:108.55pt;margin-top:18.15pt;width:48pt;height:20.4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" filled="f" stroked="f">
                <v:textbox>
                  <w:txbxContent>
                    <w:p w14:paraId="68B924AE" w14:textId="77777777" w:rsidR="0089758F" w:rsidRPr="003602C1" w:rsidRDefault="0089758F" w:rsidP="003602C1">
                      <w:pPr>
                        <w:rPr>
                          <w:b/>
                          <w:bCs/>
                          <w:lang w:val="nl-BE"/>
                        </w:rPr>
                      </w:pPr>
                      <w:r>
                        <w:rPr>
                          <w:b/>
                          <w:bCs/>
                          <w:lang w:val="nl-BE"/>
                        </w:rPr>
                        <w:t>SSM</w:t>
                      </w:r>
                    </w:p>
                  </w:txbxContent>
                </v:textbox>
                <w10:wrap anchorx="margin"/>
              </v:shape>
            </w:pict>
          </mc:Fallback>
        </mc:AlternateContent>
      </w:r>
    </w:p>
    <w:p w14:paraId="6C3B51DB" w14:textId="77777777" w:rsidR="00AD3753" w:rsidRPr="00F2350E" w:rsidRDefault="00AD3753" w:rsidP="005E77C1">
      <w:pPr>
        <w:jc w:val="both"/>
      </w:pPr>
    </w:p>
    <w:p w14:paraId="3AC027D5" w14:textId="77777777" w:rsidR="002E3FF9" w:rsidRPr="00F2350E" w:rsidRDefault="0006217F" w:rsidP="005E77C1">
      <w:pPr>
        <w:jc w:val="both"/>
      </w:pPr>
      <w:r w:rsidRPr="00C70328">
        <w:rPr>
          <w:noProof/>
          <w:lang w:eastAsia="fr-BE"/>
        </w:rPr>
        <mc:AlternateContent>
          <mc:Choice Requires="wps">
            <w:drawing>
              <wp:anchor distT="0" distB="0" distL="114300" distR="114300" simplePos="0" relativeHeight="251753472" behindDoc="0" locked="0" layoutInCell="1" allowOverlap="1" wp14:anchorId="02615B64" wp14:editId="6BFBAC85">
                <wp:simplePos x="0" y="0"/>
                <wp:positionH relativeFrom="margin">
                  <wp:posOffset>1532890</wp:posOffset>
                </wp:positionH>
                <wp:positionV relativeFrom="paragraph">
                  <wp:posOffset>5080</wp:posOffset>
                </wp:positionV>
                <wp:extent cx="1228725" cy="259080"/>
                <wp:effectExtent l="0" t="0" r="0" b="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9080"/>
                        </a:xfrm>
                        <a:prstGeom prst="rect">
                          <a:avLst/>
                        </a:prstGeom>
                        <a:noFill/>
                        <a:ln w="9525">
                          <a:noFill/>
                          <a:miter lim="800000"/>
                          <a:headEnd/>
                          <a:tailEnd/>
                        </a:ln>
                      </wps:spPr>
                      <wps:txbx>
                        <w:txbxContent>
                          <w:p w14:paraId="0A179EED" w14:textId="77777777" w:rsidR="0089758F" w:rsidRPr="003602C1" w:rsidRDefault="0089758F" w:rsidP="0006217F">
                            <w:pPr>
                              <w:rPr>
                                <w:b/>
                                <w:bCs/>
                                <w:lang w:val="nl-BE"/>
                              </w:rPr>
                            </w:pPr>
                            <w:r>
                              <w:rPr>
                                <w:b/>
                                <w:bCs/>
                                <w:lang w:val="nl-BE"/>
                              </w:rPr>
                              <w:t>Equipe mobile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15B64" id="_x0000_s1061" type="#_x0000_t202" style="position:absolute;left:0;text-align:left;margin-left:120.7pt;margin-top:.4pt;width:96.75pt;height:20.4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" filled="f" stroked="f">
                <v:textbox>
                  <w:txbxContent>
                    <w:p w14:paraId="0A179EED" w14:textId="77777777" w:rsidR="0089758F" w:rsidRPr="003602C1" w:rsidRDefault="0089758F" w:rsidP="0006217F">
                      <w:pPr>
                        <w:rPr>
                          <w:b/>
                          <w:bCs/>
                          <w:lang w:val="nl-BE"/>
                        </w:rPr>
                      </w:pPr>
                      <w:r>
                        <w:rPr>
                          <w:b/>
                          <w:bCs/>
                          <w:lang w:val="nl-BE"/>
                        </w:rPr>
                        <w:t>Equipe mobile</w:t>
                      </w:r>
                    </w:p>
                  </w:txbxContent>
                </v:textbox>
                <w10:wrap anchorx="margin"/>
              </v:shape>
            </w:pict>
          </mc:Fallback>
        </mc:AlternateContent>
      </w:r>
    </w:p>
    <w:p w14:paraId="78C4F828" w14:textId="77777777" w:rsidR="00AD3753" w:rsidRPr="00F2350E" w:rsidRDefault="0006217F" w:rsidP="005E77C1">
      <w:pPr>
        <w:jc w:val="both"/>
      </w:pPr>
      <w:r w:rsidRPr="00C70328">
        <w:rPr>
          <w:noProof/>
          <w:lang w:eastAsia="fr-BE"/>
        </w:rPr>
        <mc:AlternateContent>
          <mc:Choice Requires="wps">
            <w:drawing>
              <wp:anchor distT="0" distB="0" distL="114300" distR="114300" simplePos="0" relativeHeight="251731968" behindDoc="0" locked="0" layoutInCell="1" allowOverlap="1" wp14:anchorId="31165611" wp14:editId="40F09C5F">
                <wp:simplePos x="0" y="0"/>
                <wp:positionH relativeFrom="margin">
                  <wp:posOffset>1724660</wp:posOffset>
                </wp:positionH>
                <wp:positionV relativeFrom="paragraph">
                  <wp:posOffset>152400</wp:posOffset>
                </wp:positionV>
                <wp:extent cx="655320" cy="304800"/>
                <wp:effectExtent l="0" t="0" r="0" b="0"/>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04800"/>
                        </a:xfrm>
                        <a:prstGeom prst="rect">
                          <a:avLst/>
                        </a:prstGeom>
                        <a:solidFill>
                          <a:schemeClr val="bg1"/>
                        </a:solidFill>
                        <a:ln w="9525">
                          <a:noFill/>
                          <a:miter lim="800000"/>
                          <a:headEnd/>
                          <a:tailEnd/>
                        </a:ln>
                      </wps:spPr>
                      <wps:txbx>
                        <w:txbxContent>
                          <w:p w14:paraId="60B47113" w14:textId="77777777" w:rsidR="0089758F" w:rsidRPr="00DC5046" w:rsidRDefault="0089758F" w:rsidP="00430CAA">
                            <w:pPr>
                              <w:rPr>
                                <w:b/>
                                <w:bCs/>
                                <w:color w:val="002060"/>
                                <w:sz w:val="24"/>
                                <w:szCs w:val="24"/>
                                <w:lang w:val="nl-BE"/>
                              </w:rPr>
                            </w:pPr>
                            <w:r>
                              <w:rPr>
                                <w:b/>
                                <w:bCs/>
                                <w:color w:val="002060"/>
                                <w:sz w:val="24"/>
                                <w:szCs w:val="24"/>
                                <w:lang w:val="nl-BE"/>
                              </w:rPr>
                              <w:t>Crise?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65611" id="_x0000_s1062" type="#_x0000_t202" style="position:absolute;left:0;text-align:left;margin-left:135.8pt;margin-top:12pt;width:51.6pt;height: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" fillcolor="white [3212]" stroked="f">
                <v:textbox>
                  <w:txbxContent>
                    <w:p w14:paraId="60B47113" w14:textId="77777777" w:rsidR="0089758F" w:rsidRPr="00DC5046" w:rsidRDefault="0089758F" w:rsidP="00430CAA">
                      <w:pPr>
                        <w:rPr>
                          <w:b/>
                          <w:bCs/>
                          <w:color w:val="002060"/>
                          <w:sz w:val="24"/>
                          <w:szCs w:val="24"/>
                          <w:lang w:val="nl-BE"/>
                        </w:rPr>
                      </w:pPr>
                      <w:r>
                        <w:rPr>
                          <w:b/>
                          <w:bCs/>
                          <w:color w:val="002060"/>
                          <w:sz w:val="24"/>
                          <w:szCs w:val="24"/>
                          <w:lang w:val="nl-BE"/>
                        </w:rPr>
                        <w:t>Crise?</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08416" behindDoc="0" locked="0" layoutInCell="1" allowOverlap="1" wp14:anchorId="69ABCC50" wp14:editId="7ECA172A">
                <wp:simplePos x="0" y="0"/>
                <wp:positionH relativeFrom="column">
                  <wp:posOffset>1466849</wp:posOffset>
                </wp:positionH>
                <wp:positionV relativeFrom="paragraph">
                  <wp:posOffset>61807</wp:posOffset>
                </wp:positionV>
                <wp:extent cx="2368550" cy="0"/>
                <wp:effectExtent l="19050" t="19050" r="12700" b="19050"/>
                <wp:wrapNone/>
                <wp:docPr id="199" name="Rechte verbindingslijn 199"/>
                <wp:cNvGraphicFramePr/>
                <a:graphic xmlns:a="http://schemas.openxmlformats.org/drawingml/2006/main">
                  <a:graphicData uri="http://schemas.microsoft.com/office/word/2010/wordprocessingShape">
                    <wps:wsp>
                      <wps:cNvCnPr/>
                      <wps:spPr>
                        <a:xfrm flipH="1">
                          <a:off x="0" y="0"/>
                          <a:ext cx="23685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36F25" id="Rechte verbindingslijn 199"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4.85pt" to="30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" strokecolor="#4472c4 [3204]" strokeweight="2.25pt">
                <v:stroke joinstyle="miter"/>
              </v:line>
            </w:pict>
          </mc:Fallback>
        </mc:AlternateContent>
      </w:r>
    </w:p>
    <w:p w14:paraId="3771184F" w14:textId="77777777" w:rsidR="00AD3753" w:rsidRPr="00F2350E" w:rsidRDefault="0035247D" w:rsidP="005E77C1">
      <w:pPr>
        <w:jc w:val="both"/>
      </w:pPr>
      <w:r w:rsidRPr="00C70328">
        <w:rPr>
          <w:noProof/>
          <w:lang w:eastAsia="fr-BE"/>
        </w:rPr>
        <mc:AlternateContent>
          <mc:Choice Requires="wps">
            <w:drawing>
              <wp:anchor distT="0" distB="0" distL="114300" distR="114300" simplePos="0" relativeHeight="251758592" behindDoc="0" locked="0" layoutInCell="1" allowOverlap="1" wp14:anchorId="29E79AFF" wp14:editId="3532027A">
                <wp:simplePos x="0" y="0"/>
                <wp:positionH relativeFrom="margin">
                  <wp:posOffset>1698625</wp:posOffset>
                </wp:positionH>
                <wp:positionV relativeFrom="paragraph">
                  <wp:posOffset>139700</wp:posOffset>
                </wp:positionV>
                <wp:extent cx="2925022" cy="546100"/>
                <wp:effectExtent l="0" t="0" r="0" b="6350"/>
                <wp:wrapNone/>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022" cy="546100"/>
                        </a:xfrm>
                        <a:prstGeom prst="rect">
                          <a:avLst/>
                        </a:prstGeom>
                        <a:noFill/>
                        <a:ln w="9525">
                          <a:noFill/>
                          <a:miter lim="800000"/>
                          <a:headEnd/>
                          <a:tailEnd/>
                        </a:ln>
                      </wps:spPr>
                      <wps:txbx>
                        <w:txbxContent>
                          <w:p w14:paraId="3AF7CFF3" w14:textId="77777777" w:rsidR="0089758F" w:rsidRPr="00776F9C" w:rsidRDefault="0089758F" w:rsidP="004F454D">
                            <w:pPr>
                              <w:spacing w:after="0" w:line="240" w:lineRule="auto"/>
                              <w:rPr>
                                <w:sz w:val="20"/>
                                <w:szCs w:val="20"/>
                              </w:rPr>
                            </w:pPr>
                            <w:r w:rsidRPr="0035247D">
                              <w:rPr>
                                <w:sz w:val="18"/>
                                <w:szCs w:val="20"/>
                              </w:rPr>
                              <w:t>Décompensation, perte de contrôle</w:t>
                            </w:r>
                            <w:r>
                              <w:rPr>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79AFF" id="_x0000_s1063" type="#_x0000_t202" style="position:absolute;left:0;text-align:left;margin-left:133.75pt;margin-top:11pt;width:230.3pt;height:4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" filled="f" stroked="f">
                <v:textbox>
                  <w:txbxContent>
                    <w:p w14:paraId="3AF7CFF3" w14:textId="77777777" w:rsidR="0089758F" w:rsidRPr="00776F9C" w:rsidRDefault="0089758F" w:rsidP="004F454D">
                      <w:pPr>
                        <w:spacing w:after="0" w:line="240" w:lineRule="auto"/>
                        <w:rPr>
                          <w:sz w:val="20"/>
                          <w:szCs w:val="20"/>
                        </w:rPr>
                      </w:pPr>
                      <w:r w:rsidRPr="0035247D">
                        <w:rPr>
                          <w:sz w:val="18"/>
                          <w:szCs w:val="20"/>
                        </w:rPr>
                        <w:t>Décompensation, perte de contrôle</w:t>
                      </w:r>
                      <w:r>
                        <w:rPr>
                          <w:sz w:val="20"/>
                          <w:szCs w:val="20"/>
                        </w:rPr>
                        <w:t>, …</w:t>
                      </w:r>
                    </w:p>
                  </w:txbxContent>
                </v:textbox>
                <w10:wrap anchorx="margin"/>
              </v:shape>
            </w:pict>
          </mc:Fallback>
        </mc:AlternateContent>
      </w:r>
    </w:p>
    <w:p w14:paraId="08BE5942" w14:textId="618F9F01" w:rsidR="00AD3753" w:rsidRPr="00F2350E" w:rsidRDefault="0035247D" w:rsidP="005E77C1">
      <w:pPr>
        <w:jc w:val="both"/>
      </w:pPr>
      <w:r w:rsidRPr="00C70328">
        <w:rPr>
          <w:noProof/>
          <w:lang w:eastAsia="fr-BE"/>
        </w:rPr>
        <mc:AlternateContent>
          <mc:Choice Requires="wps">
            <w:drawing>
              <wp:anchor distT="0" distB="0" distL="114300" distR="114300" simplePos="0" relativeHeight="251721728" behindDoc="0" locked="0" layoutInCell="1" allowOverlap="1" wp14:anchorId="5A95D3FE" wp14:editId="4E5DEFEC">
                <wp:simplePos x="0" y="0"/>
                <wp:positionH relativeFrom="margin">
                  <wp:posOffset>1856740</wp:posOffset>
                </wp:positionH>
                <wp:positionV relativeFrom="paragraph">
                  <wp:posOffset>3175</wp:posOffset>
                </wp:positionV>
                <wp:extent cx="1552575" cy="25908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9080"/>
                        </a:xfrm>
                        <a:prstGeom prst="rect">
                          <a:avLst/>
                        </a:prstGeom>
                        <a:noFill/>
                        <a:ln w="9525">
                          <a:noFill/>
                          <a:miter lim="800000"/>
                          <a:headEnd/>
                          <a:tailEnd/>
                        </a:ln>
                      </wps:spPr>
                      <wps:txbx>
                        <w:txbxContent>
                          <w:p w14:paraId="7F1178F2" w14:textId="77777777" w:rsidR="0089758F" w:rsidRPr="003602C1" w:rsidRDefault="0089758F" w:rsidP="003602C1">
                            <w:pPr>
                              <w:rPr>
                                <w:b/>
                                <w:bCs/>
                                <w:lang w:val="nl-BE"/>
                              </w:rPr>
                            </w:pPr>
                            <w:r>
                              <w:rPr>
                                <w:b/>
                                <w:bCs/>
                                <w:lang w:val="nl-BE"/>
                              </w:rPr>
                              <w:t>Equipe mobile de crise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D3FE" id="_x0000_s1064" type="#_x0000_t202" style="position:absolute;left:0;text-align:left;margin-left:146.2pt;margin-top:.25pt;width:122.25pt;height:20.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" filled="f" stroked="f">
                <v:textbox>
                  <w:txbxContent>
                    <w:p w14:paraId="7F1178F2" w14:textId="77777777" w:rsidR="0089758F" w:rsidRPr="003602C1" w:rsidRDefault="0089758F" w:rsidP="003602C1">
                      <w:pPr>
                        <w:rPr>
                          <w:b/>
                          <w:bCs/>
                          <w:lang w:val="nl-BE"/>
                        </w:rPr>
                      </w:pPr>
                      <w:r>
                        <w:rPr>
                          <w:b/>
                          <w:bCs/>
                          <w:lang w:val="nl-BE"/>
                        </w:rPr>
                        <w:t>Equipe mobile de crise</w:t>
                      </w:r>
                    </w:p>
                  </w:txbxContent>
                </v:textbox>
                <w10:wrap anchorx="margin"/>
              </v:shape>
            </w:pict>
          </mc:Fallback>
        </mc:AlternateContent>
      </w:r>
      <w:r w:rsidR="00D17F43" w:rsidRPr="00C70328">
        <w:rPr>
          <w:noProof/>
          <w:lang w:eastAsia="fr-BE"/>
        </w:rPr>
        <mc:AlternateContent>
          <mc:Choice Requires="wps">
            <w:drawing>
              <wp:anchor distT="0" distB="0" distL="114300" distR="114300" simplePos="0" relativeHeight="251717632" behindDoc="0" locked="0" layoutInCell="1" allowOverlap="1" wp14:anchorId="34A497FC" wp14:editId="29676A4D">
                <wp:simplePos x="0" y="0"/>
                <wp:positionH relativeFrom="margin">
                  <wp:posOffset>2047875</wp:posOffset>
                </wp:positionH>
                <wp:positionV relativeFrom="paragraph">
                  <wp:posOffset>262255</wp:posOffset>
                </wp:positionV>
                <wp:extent cx="948055" cy="313267"/>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13267"/>
                        </a:xfrm>
                        <a:prstGeom prst="rect">
                          <a:avLst/>
                        </a:prstGeom>
                        <a:noFill/>
                        <a:ln w="9525">
                          <a:noFill/>
                          <a:miter lim="800000"/>
                          <a:headEnd/>
                          <a:tailEnd/>
                        </a:ln>
                      </wps:spPr>
                      <wps:txbx>
                        <w:txbxContent>
                          <w:p w14:paraId="7B9B1C75" w14:textId="77777777" w:rsidR="0089758F" w:rsidRPr="004F454D" w:rsidRDefault="0089758F" w:rsidP="003602C1">
                            <w:pPr>
                              <w:rPr>
                                <w:b/>
                                <w:bCs/>
                                <w:lang w:val="nl-BE"/>
                              </w:rPr>
                            </w:pPr>
                            <w:r>
                              <w:rPr>
                                <w:b/>
                                <w:bCs/>
                                <w:lang w:val="nl-BE"/>
                              </w:rPr>
                              <w:t>SPHG ou 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97FC" id="_x0000_s1065" type="#_x0000_t202" style="position:absolute;left:0;text-align:left;margin-left:161.25pt;margin-top:20.65pt;width:74.65pt;height:24.6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" filled="f" stroked="f">
                <v:textbox>
                  <w:txbxContent>
                    <w:p w14:paraId="7B9B1C75" w14:textId="77777777" w:rsidR="0089758F" w:rsidRPr="004F454D" w:rsidRDefault="0089758F" w:rsidP="003602C1">
                      <w:pPr>
                        <w:rPr>
                          <w:b/>
                          <w:bCs/>
                          <w:lang w:val="nl-BE"/>
                        </w:rPr>
                      </w:pPr>
                      <w:r>
                        <w:rPr>
                          <w:b/>
                          <w:bCs/>
                          <w:lang w:val="nl-BE"/>
                        </w:rPr>
                        <w:t>SPHG ou HP</w:t>
                      </w:r>
                    </w:p>
                  </w:txbxContent>
                </v:textbox>
                <w10:wrap anchorx="margin"/>
              </v:shape>
            </w:pict>
          </mc:Fallback>
        </mc:AlternateContent>
      </w:r>
    </w:p>
    <w:p w14:paraId="0972E231" w14:textId="6637E52D" w:rsidR="00AD3753" w:rsidRPr="00F2350E" w:rsidRDefault="0006217F" w:rsidP="005E77C1">
      <w:pPr>
        <w:jc w:val="both"/>
      </w:pPr>
      <w:r w:rsidRPr="00C70328">
        <w:rPr>
          <w:noProof/>
          <w:lang w:eastAsia="fr-BE"/>
        </w:rPr>
        <mc:AlternateContent>
          <mc:Choice Requires="wps">
            <w:drawing>
              <wp:anchor distT="0" distB="0" distL="114300" distR="114300" simplePos="0" relativeHeight="251751424" behindDoc="0" locked="0" layoutInCell="1" allowOverlap="1" wp14:anchorId="6CCE077C" wp14:editId="3E4DDEBA">
                <wp:simplePos x="0" y="0"/>
                <wp:positionH relativeFrom="margin">
                  <wp:posOffset>2197735</wp:posOffset>
                </wp:positionH>
                <wp:positionV relativeFrom="paragraph">
                  <wp:posOffset>282575</wp:posOffset>
                </wp:positionV>
                <wp:extent cx="795655" cy="304800"/>
                <wp:effectExtent l="0" t="0" r="4445"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304800"/>
                        </a:xfrm>
                        <a:prstGeom prst="rect">
                          <a:avLst/>
                        </a:prstGeom>
                        <a:solidFill>
                          <a:schemeClr val="bg1"/>
                        </a:solidFill>
                        <a:ln w="9525">
                          <a:noFill/>
                          <a:miter lim="800000"/>
                          <a:headEnd/>
                          <a:tailEnd/>
                        </a:ln>
                      </wps:spPr>
                      <wps:txbx>
                        <w:txbxContent>
                          <w:p w14:paraId="08F35151" w14:textId="77777777" w:rsidR="0089758F" w:rsidRPr="00DC5046" w:rsidRDefault="0089758F" w:rsidP="0006217F">
                            <w:pPr>
                              <w:rPr>
                                <w:b/>
                                <w:bCs/>
                                <w:color w:val="002060"/>
                                <w:sz w:val="24"/>
                                <w:szCs w:val="24"/>
                                <w:lang w:val="nl-BE"/>
                              </w:rPr>
                            </w:pPr>
                            <w:r>
                              <w:rPr>
                                <w:b/>
                                <w:bCs/>
                                <w:color w:val="002060"/>
                                <w:sz w:val="24"/>
                                <w:szCs w:val="24"/>
                                <w:lang w:val="nl-BE"/>
                              </w:rPr>
                              <w:t>Danger?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E077C" id="_x0000_s1066" type="#_x0000_t202" style="position:absolute;left:0;text-align:left;margin-left:173.05pt;margin-top:22.25pt;width:62.65pt;height:2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" fillcolor="white [3212]" stroked="f">
                <v:textbox>
                  <w:txbxContent>
                    <w:p w14:paraId="08F35151" w14:textId="77777777" w:rsidR="0089758F" w:rsidRPr="00DC5046" w:rsidRDefault="0089758F" w:rsidP="0006217F">
                      <w:pPr>
                        <w:rPr>
                          <w:b/>
                          <w:bCs/>
                          <w:color w:val="002060"/>
                          <w:sz w:val="24"/>
                          <w:szCs w:val="24"/>
                          <w:lang w:val="nl-BE"/>
                        </w:rPr>
                      </w:pPr>
                      <w:r>
                        <w:rPr>
                          <w:b/>
                          <w:bCs/>
                          <w:color w:val="002060"/>
                          <w:sz w:val="24"/>
                          <w:szCs w:val="24"/>
                          <w:lang w:val="nl-BE"/>
                        </w:rPr>
                        <w:t>Danger?</w:t>
                      </w:r>
                    </w:p>
                  </w:txbxContent>
                </v:textbox>
                <w10:wrap anchorx="margin"/>
              </v:shape>
            </w:pict>
          </mc:Fallback>
        </mc:AlternateContent>
      </w:r>
      <w:r w:rsidRPr="00C70328">
        <w:rPr>
          <w:noProof/>
          <w:lang w:eastAsia="fr-BE"/>
        </w:rPr>
        <mc:AlternateContent>
          <mc:Choice Requires="wps">
            <w:drawing>
              <wp:anchor distT="0" distB="0" distL="114300" distR="114300" simplePos="0" relativeHeight="251755520" behindDoc="0" locked="0" layoutInCell="1" allowOverlap="1" wp14:anchorId="68066FAC" wp14:editId="59F71929">
                <wp:simplePos x="0" y="0"/>
                <wp:positionH relativeFrom="column">
                  <wp:posOffset>1991782</wp:posOffset>
                </wp:positionH>
                <wp:positionV relativeFrom="paragraph">
                  <wp:posOffset>220557</wp:posOffset>
                </wp:positionV>
                <wp:extent cx="1361017" cy="0"/>
                <wp:effectExtent l="19050" t="19050" r="10795" b="19050"/>
                <wp:wrapNone/>
                <wp:docPr id="232" name="Rechte verbindingslijn 232"/>
                <wp:cNvGraphicFramePr/>
                <a:graphic xmlns:a="http://schemas.openxmlformats.org/drawingml/2006/main">
                  <a:graphicData uri="http://schemas.microsoft.com/office/word/2010/wordprocessingShape">
                    <wps:wsp>
                      <wps:cNvCnPr/>
                      <wps:spPr>
                        <a:xfrm flipH="1" flipV="1">
                          <a:off x="0" y="0"/>
                          <a:ext cx="1361017"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03DBE" id="Rechte verbindingslijn 232" o:spid="_x0000_s1026" style="position:absolute;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5pt,17.35pt" to="26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" strokecolor="#4472c4 [3204]" strokeweight="2.25pt">
                <v:stroke joinstyle="miter"/>
              </v:line>
            </w:pict>
          </mc:Fallback>
        </mc:AlternateContent>
      </w:r>
    </w:p>
    <w:p w14:paraId="175C2188" w14:textId="5DD3E3CC" w:rsidR="00AD3753" w:rsidRPr="00F2350E" w:rsidRDefault="00C612FB" w:rsidP="005E77C1">
      <w:pPr>
        <w:jc w:val="both"/>
      </w:pPr>
      <w:r w:rsidRPr="00C70328">
        <w:rPr>
          <w:noProof/>
          <w:lang w:eastAsia="fr-BE"/>
        </w:rPr>
        <mc:AlternateContent>
          <mc:Choice Requires="wps">
            <w:drawing>
              <wp:anchor distT="0" distB="0" distL="114300" distR="114300" simplePos="0" relativeHeight="251715584" behindDoc="0" locked="0" layoutInCell="1" allowOverlap="1" wp14:anchorId="7F65D7F2" wp14:editId="3938294F">
                <wp:simplePos x="0" y="0"/>
                <wp:positionH relativeFrom="margin">
                  <wp:posOffset>2273935</wp:posOffset>
                </wp:positionH>
                <wp:positionV relativeFrom="paragraph">
                  <wp:posOffset>264160</wp:posOffset>
                </wp:positionV>
                <wp:extent cx="1024467" cy="28786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287867"/>
                        </a:xfrm>
                        <a:prstGeom prst="rect">
                          <a:avLst/>
                        </a:prstGeom>
                        <a:noFill/>
                        <a:ln w="9525">
                          <a:noFill/>
                          <a:miter lim="800000"/>
                          <a:headEnd/>
                          <a:tailEnd/>
                        </a:ln>
                      </wps:spPr>
                      <wps:txbx>
                        <w:txbxContent>
                          <w:p w14:paraId="6F915032" w14:textId="77777777" w:rsidR="0089758F" w:rsidRPr="003602C1" w:rsidRDefault="0089758F" w:rsidP="003602C1">
                            <w:pPr>
                              <w:rPr>
                                <w:b/>
                                <w:bCs/>
                                <w:lang w:val="nl-BE"/>
                              </w:rPr>
                            </w:pPr>
                            <w:r>
                              <w:rPr>
                                <w:b/>
                                <w:bCs/>
                                <w:lang w:val="nl-BE"/>
                              </w:rPr>
                              <w:t>Urgences</w:t>
                            </w:r>
                            <w:r>
                              <w:rPr>
                                <w:b/>
                                <w:bCs/>
                                <w:lang w:val="nl-B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D7F2" id="_x0000_s1067" type="#_x0000_t202" style="position:absolute;left:0;text-align:left;margin-left:179.05pt;margin-top:20.8pt;width:80.65pt;height:22.6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" filled="f" stroked="f">
                <v:textbox>
                  <w:txbxContent>
                    <w:p w14:paraId="6F915032" w14:textId="77777777" w:rsidR="0089758F" w:rsidRPr="003602C1" w:rsidRDefault="0089758F" w:rsidP="003602C1">
                      <w:pPr>
                        <w:rPr>
                          <w:b/>
                          <w:bCs/>
                          <w:lang w:val="nl-BE"/>
                        </w:rPr>
                      </w:pPr>
                      <w:r>
                        <w:rPr>
                          <w:b/>
                          <w:bCs/>
                          <w:lang w:val="nl-BE"/>
                        </w:rPr>
                        <w:t>Urgences</w:t>
                      </w:r>
                      <w:r>
                        <w:rPr>
                          <w:b/>
                          <w:bCs/>
                          <w:lang w:val="nl-BE"/>
                        </w:rPr>
                        <w:tab/>
                      </w:r>
                    </w:p>
                  </w:txbxContent>
                </v:textbox>
                <w10:wrap anchorx="margin"/>
              </v:shape>
            </w:pict>
          </mc:Fallback>
        </mc:AlternateContent>
      </w:r>
    </w:p>
    <w:p w14:paraId="447F2CEE" w14:textId="35C9A80A" w:rsidR="00AD3753" w:rsidRDefault="00C138F1" w:rsidP="005E77C1">
      <w:pPr>
        <w:jc w:val="both"/>
      </w:pPr>
      <w:r w:rsidRPr="00C70328">
        <w:rPr>
          <w:noProof/>
          <w:lang w:eastAsia="fr-BE"/>
        </w:rPr>
        <w:drawing>
          <wp:anchor distT="0" distB="0" distL="114300" distR="114300" simplePos="0" relativeHeight="251732992" behindDoc="0" locked="0" layoutInCell="1" allowOverlap="1" wp14:anchorId="778D2783" wp14:editId="4CD0510D">
            <wp:simplePos x="0" y="0"/>
            <wp:positionH relativeFrom="column">
              <wp:posOffset>2589530</wp:posOffset>
            </wp:positionH>
            <wp:positionV relativeFrom="paragraph">
              <wp:posOffset>245110</wp:posOffset>
            </wp:positionV>
            <wp:extent cx="167640" cy="167640"/>
            <wp:effectExtent l="0" t="0" r="3810" b="3810"/>
            <wp:wrapNone/>
            <wp:docPr id="214" name="Graphic 214"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receiver.svg"/>
                    <pic:cNvPicPr/>
                  </pic:nvPicPr>
                  <pic:blipFill>
                    <a:blip r:embed="rId127" cstate="print">
                      <a:extLst>
                        <a:ext uri="{28A0092B-C50C-407E-A947-70E740481C1C}">
                          <a14:useLocalDpi xmlns:a14="http://schemas.microsoft.com/office/drawing/2010/main" val="0"/>
                        </a:ext>
                        <a:ext uri="{96DAC541-7B7A-43D3-8B79-37D633B846F1}">
                          <asvg:svgBlip xmlns:asvg="http://schemas.microsoft.com/office/drawing/2016/SVG/main" r:embed="rId128"/>
                        </a:ext>
                      </a:extLst>
                    </a:blip>
                    <a:stretch>
                      <a:fillRect/>
                    </a:stretch>
                  </pic:blipFill>
                  <pic:spPr>
                    <a:xfrm>
                      <a:off x="0" y="0"/>
                      <a:ext cx="167640" cy="167640"/>
                    </a:xfrm>
                    <a:prstGeom prst="rect">
                      <a:avLst/>
                    </a:prstGeom>
                  </pic:spPr>
                </pic:pic>
              </a:graphicData>
            </a:graphic>
            <wp14:sizeRelH relativeFrom="margin">
              <wp14:pctWidth>0</wp14:pctWidth>
            </wp14:sizeRelH>
            <wp14:sizeRelV relativeFrom="margin">
              <wp14:pctHeight>0</wp14:pctHeight>
            </wp14:sizeRelV>
          </wp:anchor>
        </w:drawing>
      </w:r>
    </w:p>
    <w:p w14:paraId="5DEB8E16" w14:textId="77777777" w:rsidR="00C138F1" w:rsidRDefault="00C138F1" w:rsidP="005E77C1">
      <w:pPr>
        <w:jc w:val="both"/>
      </w:pPr>
      <w:r w:rsidRPr="00C70328">
        <w:rPr>
          <w:noProof/>
          <w:lang w:eastAsia="fr-BE"/>
        </w:rPr>
        <mc:AlternateContent>
          <mc:Choice Requires="wps">
            <w:drawing>
              <wp:anchor distT="0" distB="0" distL="114300" distR="114300" simplePos="0" relativeHeight="251735040" behindDoc="0" locked="0" layoutInCell="1" allowOverlap="1" wp14:anchorId="790C0AC4" wp14:editId="3F285ED4">
                <wp:simplePos x="0" y="0"/>
                <wp:positionH relativeFrom="margin">
                  <wp:posOffset>2459355</wp:posOffset>
                </wp:positionH>
                <wp:positionV relativeFrom="paragraph">
                  <wp:posOffset>88900</wp:posOffset>
                </wp:positionV>
                <wp:extent cx="487680" cy="342900"/>
                <wp:effectExtent l="0" t="0" r="0" b="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342900"/>
                        </a:xfrm>
                        <a:prstGeom prst="rect">
                          <a:avLst/>
                        </a:prstGeom>
                        <a:noFill/>
                        <a:ln w="9525">
                          <a:noFill/>
                          <a:miter lim="800000"/>
                          <a:headEnd/>
                          <a:tailEnd/>
                        </a:ln>
                      </wps:spPr>
                      <wps:txbx>
                        <w:txbxContent>
                          <w:p w14:paraId="3BCDE6B8" w14:textId="77777777" w:rsidR="0089758F" w:rsidRPr="003602C1" w:rsidRDefault="0089758F" w:rsidP="00E23099">
                            <w:pPr>
                              <w:rPr>
                                <w:b/>
                                <w:bCs/>
                                <w:lang w:val="nl-BE"/>
                              </w:rPr>
                            </w:pPr>
                            <w:r>
                              <w:rPr>
                                <w:b/>
                                <w:bCs/>
                                <w:lang w:val="nl-BE"/>
                              </w:rPr>
                              <w:t>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C0AC4" id="_x0000_s1068" type="#_x0000_t202" style="position:absolute;left:0;text-align:left;margin-left:193.65pt;margin-top:7pt;width:38.4pt;height:2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" filled="f" stroked="f">
                <v:textbox>
                  <w:txbxContent>
                    <w:p w14:paraId="3BCDE6B8" w14:textId="77777777" w:rsidR="0089758F" w:rsidRPr="003602C1" w:rsidRDefault="0089758F" w:rsidP="00E23099">
                      <w:pPr>
                        <w:rPr>
                          <w:b/>
                          <w:bCs/>
                          <w:lang w:val="nl-BE"/>
                        </w:rPr>
                      </w:pPr>
                      <w:r>
                        <w:rPr>
                          <w:b/>
                          <w:bCs/>
                          <w:lang w:val="nl-BE"/>
                        </w:rPr>
                        <w:t>112</w:t>
                      </w:r>
                    </w:p>
                  </w:txbxContent>
                </v:textbox>
                <w10:wrap anchorx="margin"/>
              </v:shape>
            </w:pict>
          </mc:Fallback>
        </mc:AlternateContent>
      </w:r>
    </w:p>
    <w:p w14:paraId="30B6C3DA" w14:textId="77777777" w:rsidR="00C138F1" w:rsidRDefault="00C138F1" w:rsidP="005E77C1">
      <w:pPr>
        <w:jc w:val="both"/>
      </w:pPr>
    </w:p>
    <w:sectPr w:rsidR="00C138F1" w:rsidSect="008F415F">
      <w:pgSz w:w="12240" w:h="15840"/>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7DA8" w14:textId="77777777" w:rsidR="0089758F" w:rsidRDefault="0089758F" w:rsidP="00B54CC5">
      <w:pPr>
        <w:spacing w:after="0" w:line="240" w:lineRule="auto"/>
      </w:pPr>
      <w:r>
        <w:separator/>
      </w:r>
    </w:p>
  </w:endnote>
  <w:endnote w:type="continuationSeparator" w:id="0">
    <w:p w14:paraId="7F472501" w14:textId="77777777" w:rsidR="0089758F" w:rsidRDefault="0089758F" w:rsidP="00B5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2911"/>
      <w:docPartObj>
        <w:docPartGallery w:val="Page Numbers (Bottom of Page)"/>
        <w:docPartUnique/>
      </w:docPartObj>
    </w:sdtPr>
    <w:sdtContent>
      <w:p w14:paraId="68CEB028" w14:textId="2A067CFE" w:rsidR="0089758F" w:rsidRDefault="0089758F">
        <w:pPr>
          <w:pStyle w:val="Voettekst"/>
          <w:jc w:val="right"/>
        </w:pPr>
        <w:r>
          <w:fldChar w:fldCharType="begin"/>
        </w:r>
        <w:r>
          <w:instrText>PAGE   \* MERGEFORMAT</w:instrText>
        </w:r>
        <w:r>
          <w:fldChar w:fldCharType="separate"/>
        </w:r>
        <w:r w:rsidRPr="00D86AF6">
          <w:rPr>
            <w:noProof/>
            <w:lang w:val="fr-FR"/>
          </w:rPr>
          <w:t>10</w:t>
        </w:r>
        <w:r>
          <w:fldChar w:fldCharType="end"/>
        </w:r>
      </w:p>
    </w:sdtContent>
  </w:sdt>
  <w:p w14:paraId="533C9B44" w14:textId="77777777" w:rsidR="0089758F" w:rsidRDefault="0089758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501397"/>
      <w:docPartObj>
        <w:docPartGallery w:val="Page Numbers (Bottom of Page)"/>
        <w:docPartUnique/>
      </w:docPartObj>
    </w:sdtPr>
    <w:sdtEndPr>
      <w:rPr>
        <w:color w:val="808080" w:themeColor="background1" w:themeShade="80"/>
        <w:sz w:val="20"/>
        <w:szCs w:val="20"/>
      </w:rPr>
    </w:sdtEndPr>
    <w:sdtContent>
      <w:p w14:paraId="2404E1CC" w14:textId="7319FB2C" w:rsidR="0089758F" w:rsidRPr="00782C60" w:rsidRDefault="0089758F" w:rsidP="00782C60">
        <w:pPr>
          <w:pStyle w:val="Voettekst"/>
          <w:jc w:val="right"/>
          <w:rPr>
            <w:color w:val="808080" w:themeColor="background1" w:themeShade="80"/>
            <w:sz w:val="20"/>
            <w:szCs w:val="20"/>
          </w:rPr>
        </w:pPr>
        <w:r w:rsidRPr="00782C60">
          <w:rPr>
            <w:color w:val="808080" w:themeColor="background1" w:themeShade="80"/>
            <w:sz w:val="20"/>
            <w:szCs w:val="20"/>
          </w:rPr>
          <w:fldChar w:fldCharType="begin"/>
        </w:r>
        <w:r w:rsidRPr="00782C60">
          <w:rPr>
            <w:color w:val="808080" w:themeColor="background1" w:themeShade="80"/>
            <w:sz w:val="20"/>
            <w:szCs w:val="20"/>
          </w:rPr>
          <w:instrText>PAGE   \* MERGEFORMAT</w:instrText>
        </w:r>
        <w:r w:rsidRPr="00782C60">
          <w:rPr>
            <w:color w:val="808080" w:themeColor="background1" w:themeShade="80"/>
            <w:sz w:val="20"/>
            <w:szCs w:val="20"/>
          </w:rPr>
          <w:fldChar w:fldCharType="separate"/>
        </w:r>
        <w:r w:rsidRPr="00782C60">
          <w:rPr>
            <w:color w:val="808080" w:themeColor="background1" w:themeShade="80"/>
            <w:sz w:val="20"/>
            <w:szCs w:val="20"/>
            <w:lang w:val="nl-NL"/>
          </w:rPr>
          <w:t>2</w:t>
        </w:r>
        <w:r w:rsidRPr="00782C60">
          <w:rPr>
            <w:color w:val="808080" w:themeColor="background1" w:themeShade="80"/>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3D23" w14:textId="77777777" w:rsidR="0089758F" w:rsidRDefault="0089758F" w:rsidP="00B54CC5">
      <w:pPr>
        <w:spacing w:after="0" w:line="240" w:lineRule="auto"/>
      </w:pPr>
      <w:r>
        <w:separator/>
      </w:r>
    </w:p>
  </w:footnote>
  <w:footnote w:type="continuationSeparator" w:id="0">
    <w:p w14:paraId="369D2F89" w14:textId="77777777" w:rsidR="0089758F" w:rsidRDefault="0089758F" w:rsidP="00B54CC5">
      <w:pPr>
        <w:spacing w:after="0" w:line="240" w:lineRule="auto"/>
      </w:pPr>
      <w:r>
        <w:continuationSeparator/>
      </w:r>
    </w:p>
  </w:footnote>
  <w:footnote w:id="1">
    <w:p w14:paraId="172B13AD" w14:textId="77777777" w:rsidR="0089758F" w:rsidRPr="00890E10" w:rsidRDefault="0089758F">
      <w:pPr>
        <w:pStyle w:val="Voetnoottekst"/>
      </w:pPr>
    </w:p>
  </w:footnote>
  <w:footnote w:id="2">
    <w:p w14:paraId="2309FAD1" w14:textId="4375B731" w:rsidR="0089758F" w:rsidRDefault="0089758F" w:rsidP="009301F8">
      <w:pPr>
        <w:pStyle w:val="Voetnoottekst"/>
      </w:pPr>
      <w:r w:rsidRPr="009301F8">
        <w:rPr>
          <w:lang w:val="en-GB"/>
        </w:rPr>
        <w:t>1.Inter-Agency Standing Committee on mental health and psychosocial support in eme</w:t>
      </w:r>
      <w:r>
        <w:rPr>
          <w:lang w:val="en-GB"/>
        </w:rPr>
        <w:t>r</w:t>
      </w:r>
      <w:r w:rsidRPr="009301F8">
        <w:rPr>
          <w:lang w:val="en-GB"/>
        </w:rPr>
        <w:t xml:space="preserve">gency settings, WHO (2020). </w:t>
      </w:r>
      <w:r>
        <w:t xml:space="preserve">Considérations liées à la santé mentale et au soutien psychosocial pendant la pandémie de COVID-19. A consulter sur: </w:t>
      </w:r>
      <w:hyperlink r:id="rId1" w:history="1">
        <w:r w:rsidRPr="00D74354">
          <w:rPr>
            <w:rStyle w:val="Hyperlink"/>
          </w:rPr>
          <w:t>https://www.grand-est.ars.sante.fr/system/files/2020-03/COVID19-OMSFR.pdf</w:t>
        </w:r>
      </w:hyperlink>
    </w:p>
    <w:p w14:paraId="6A9E8A8B" w14:textId="5FEFC56D" w:rsidR="0089758F" w:rsidRDefault="0089758F" w:rsidP="009301F8">
      <w:pPr>
        <w:pStyle w:val="Voetnoottekst"/>
      </w:pPr>
      <w:r w:rsidRPr="009301F8">
        <w:rPr>
          <w:lang w:val="en-GB"/>
        </w:rPr>
        <w:t xml:space="preserve">2.World Health Organization, Geneva, 2007. Optimal mix of services. </w:t>
      </w:r>
      <w:r>
        <w:t xml:space="preserve">A consulter sur:  </w:t>
      </w:r>
      <w:hyperlink r:id="rId2" w:history="1">
        <w:r w:rsidRPr="00D74354">
          <w:rPr>
            <w:rStyle w:val="Hyperlink"/>
          </w:rPr>
          <w:t>www.who.int/mental_health/policy/services/en/</w:t>
        </w:r>
      </w:hyperlink>
    </w:p>
    <w:p w14:paraId="78F5A320" w14:textId="77777777" w:rsidR="0089758F" w:rsidRPr="00890E10" w:rsidRDefault="0089758F" w:rsidP="009301F8">
      <w:pPr>
        <w:pStyle w:val="Voetnoottekst"/>
      </w:pPr>
    </w:p>
  </w:footnote>
  <w:footnote w:id="3">
    <w:p w14:paraId="3B804712" w14:textId="0A83875A" w:rsidR="0089758F" w:rsidRPr="00980253" w:rsidRDefault="0089758F">
      <w:pPr>
        <w:pStyle w:val="Voetnoottekst"/>
      </w:pPr>
      <w:r>
        <w:rPr>
          <w:rStyle w:val="Voetnootmarkering"/>
        </w:rPr>
        <w:footnoteRef/>
      </w:r>
      <w:r>
        <w:t xml:space="preserve"> </w:t>
      </w:r>
      <w:hyperlink r:id="rId3" w:history="1">
        <w:r w:rsidRPr="00D74354">
          <w:rPr>
            <w:rStyle w:val="Hyperlink"/>
          </w:rPr>
          <w:t>https://www.riziv.fgov.be/fr/covid19/Pages/soins-psychologiques-premiere-ligne-consultation-video-autres-assouplissements-covid19.aspx</w:t>
        </w:r>
      </w:hyperlink>
    </w:p>
  </w:footnote>
  <w:footnote w:id="4">
    <w:p w14:paraId="61D85D87" w14:textId="625EED9A" w:rsidR="0089758F" w:rsidRPr="0001789D" w:rsidRDefault="0089758F">
      <w:pPr>
        <w:pStyle w:val="Voetnoottekst"/>
      </w:pPr>
      <w:r>
        <w:rPr>
          <w:rStyle w:val="Voetnootmarkering"/>
        </w:rPr>
        <w:footnoteRef/>
      </w:r>
      <w:r>
        <w:t xml:space="preserve"> </w:t>
      </w:r>
      <w:hyperlink r:id="rId4" w:history="1">
        <w:r w:rsidRPr="00D74354">
          <w:rPr>
            <w:rStyle w:val="Hyperlink"/>
          </w:rPr>
          <w:t>https://www.riziv.fgov.be/fr/covid19/Pages/continuite-soins-sante-mentale-prestations-distances-psychiatres-pedopsychiatres.aspx</w:t>
        </w:r>
      </w:hyperlink>
    </w:p>
  </w:footnote>
  <w:footnote w:id="5">
    <w:p w14:paraId="082201E0" w14:textId="77777777" w:rsidR="0089758F" w:rsidRPr="009E4FBE" w:rsidRDefault="0089758F" w:rsidP="00354C46">
      <w:pPr>
        <w:pStyle w:val="Voetnoottekst"/>
      </w:pPr>
      <w:r>
        <w:rPr>
          <w:rStyle w:val="Voetnootmarkering"/>
        </w:rPr>
        <w:footnoteRef/>
      </w:r>
      <w:r>
        <w:t xml:space="preserve"> </w:t>
      </w:r>
      <w:hyperlink r:id="rId5" w:history="1">
        <w:r w:rsidRPr="009F3EB3">
          <w:rPr>
            <w:rStyle w:val="Hyperlink"/>
          </w:rPr>
          <w:t>https://www.riziv.fgov.be/fr/covid19/Pages/post-traitement-hopitaux-psychiatriques-distance-covid19.aspx</w:t>
        </w:r>
      </w:hyperlink>
      <w:r>
        <w:t xml:space="preserve"> </w:t>
      </w:r>
    </w:p>
  </w:footnote>
  <w:footnote w:id="6">
    <w:p w14:paraId="4D77835C" w14:textId="77777777" w:rsidR="0089758F" w:rsidRPr="009E4FBE" w:rsidRDefault="0089758F" w:rsidP="00354C46">
      <w:pPr>
        <w:pStyle w:val="Voetnoottekst"/>
      </w:pPr>
      <w:r>
        <w:rPr>
          <w:rStyle w:val="Voetnootmarkering"/>
        </w:rPr>
        <w:footnoteRef/>
      </w:r>
      <w:r>
        <w:t xml:space="preserve"> </w:t>
      </w:r>
      <w:hyperlink r:id="rId6" w:history="1">
        <w:r w:rsidRPr="009F3EB3">
          <w:rPr>
            <w:rStyle w:val="Hyperlink"/>
          </w:rPr>
          <w:t>https://www.riziv.fgov.be/fr/covid19/Pages/adaptations-hospitalisation-jour-nuit-services-hospitaliers-psychiatriques-covid19.aspx</w:t>
        </w:r>
      </w:hyperlink>
      <w:r>
        <w:t xml:space="preserve"> </w:t>
      </w:r>
    </w:p>
  </w:footnote>
  <w:footnote w:id="7">
    <w:p w14:paraId="05C70AB1"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7" w:history="1">
        <w:r w:rsidRPr="006E7069">
          <w:rPr>
            <w:rStyle w:val="Hyperlink"/>
            <w:sz w:val="16"/>
            <w:szCs w:val="16"/>
          </w:rPr>
          <w:t>https://www.ostbelgienlive.be/desktopdefault.aspx/tabid-345/711_read-9604/</w:t>
        </w:r>
      </w:hyperlink>
    </w:p>
  </w:footnote>
  <w:footnote w:id="8">
    <w:p w14:paraId="3FF1CE37"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8" w:history="1">
        <w:r w:rsidRPr="006E7069">
          <w:rPr>
            <w:rStyle w:val="Hyperlink"/>
            <w:sz w:val="16"/>
            <w:szCs w:val="16"/>
          </w:rPr>
          <w:t>https://www.ostbelgienlive.be/desktopdefault.aspx/tabid-6736/10885_read-59714/</w:t>
        </w:r>
      </w:hyperlink>
      <w:r w:rsidRPr="006E7069">
        <w:rPr>
          <w:sz w:val="16"/>
          <w:szCs w:val="16"/>
        </w:rPr>
        <w:t xml:space="preserve"> en </w:t>
      </w:r>
      <w:hyperlink r:id="rId9" w:history="1">
        <w:r w:rsidRPr="006E7069">
          <w:rPr>
            <w:rStyle w:val="Hyperlink"/>
            <w:sz w:val="16"/>
            <w:szCs w:val="16"/>
          </w:rPr>
          <w:t>https://www.ostbelgienlive.be/desktopdefault.aspx/tabid-6736/10885_read-59715/</w:t>
        </w:r>
      </w:hyperlink>
      <w:r w:rsidRPr="006E7069">
        <w:rPr>
          <w:sz w:val="16"/>
          <w:szCs w:val="16"/>
        </w:rPr>
        <w:t xml:space="preserve"> en </w:t>
      </w:r>
      <w:hyperlink r:id="rId10" w:history="1">
        <w:r w:rsidRPr="006E7069">
          <w:rPr>
            <w:rStyle w:val="Hyperlink"/>
            <w:sz w:val="16"/>
            <w:szCs w:val="16"/>
          </w:rPr>
          <w:t>https://www.ostbelgienlive.be/desktopdefault.aspx/tabid-6736/10885_read-59717/</w:t>
        </w:r>
      </w:hyperlink>
    </w:p>
  </w:footnote>
  <w:footnote w:id="9">
    <w:p w14:paraId="3A80EA60"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1" w:history="1">
        <w:r w:rsidRPr="006E7069">
          <w:rPr>
            <w:rStyle w:val="Hyperlink"/>
            <w:sz w:val="16"/>
            <w:szCs w:val="16"/>
          </w:rPr>
          <w:t>https://www.ostbelgienlive.be/desktopdefault.aspx/tabid-288/540_read-3830/</w:t>
        </w:r>
      </w:hyperlink>
    </w:p>
  </w:footnote>
  <w:footnote w:id="10">
    <w:p w14:paraId="7EAC28E8"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2" w:history="1">
        <w:r w:rsidRPr="006E7069">
          <w:rPr>
            <w:rStyle w:val="Hyperlink"/>
            <w:sz w:val="16"/>
            <w:szCs w:val="16"/>
          </w:rPr>
          <w:t>http://btzentrum.be/</w:t>
        </w:r>
      </w:hyperlink>
    </w:p>
  </w:footnote>
  <w:footnote w:id="11">
    <w:p w14:paraId="2DAA49CA"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3" w:history="1">
        <w:r w:rsidRPr="006E7069">
          <w:rPr>
            <w:rStyle w:val="Hyperlink"/>
            <w:sz w:val="16"/>
            <w:szCs w:val="16"/>
          </w:rPr>
          <w:t>https://www.kaleido-ostbelgien.be/aktuelles/?tx_ttnews%5Btt_news%5D=19&amp;cHash=cb94ebfe4ba5ee3ef4556cd174fadf08</w:t>
        </w:r>
      </w:hyperlink>
    </w:p>
  </w:footnote>
  <w:footnote w:id="12">
    <w:p w14:paraId="78DD8772" w14:textId="77777777" w:rsidR="0089758F" w:rsidRPr="00FC7665" w:rsidRDefault="0089758F" w:rsidP="00B90B01">
      <w:pPr>
        <w:pStyle w:val="Voetnoottekst"/>
        <w:rPr>
          <w:vanish/>
          <w:sz w:val="16"/>
          <w:szCs w:val="16"/>
        </w:rPr>
      </w:pPr>
      <w:r w:rsidRPr="006E7069">
        <w:rPr>
          <w:rStyle w:val="Voetnootmarkering"/>
          <w:sz w:val="16"/>
          <w:szCs w:val="16"/>
        </w:rPr>
        <w:footnoteRef/>
      </w:r>
      <w:r w:rsidRPr="006E7069">
        <w:rPr>
          <w:sz w:val="16"/>
          <w:szCs w:val="16"/>
        </w:rPr>
        <w:t xml:space="preserve"> </w:t>
      </w:r>
      <w:hyperlink r:id="rId14" w:history="1">
        <w:r w:rsidRPr="006E7069">
          <w:rPr>
            <w:rStyle w:val="Hyperlink"/>
            <w:sz w:val="16"/>
            <w:szCs w:val="16"/>
          </w:rPr>
          <w:t>https://www.ostbelgienlive.be/desktopdefault.aspx/tabid-1231/1950_read-40835/</w:t>
        </w:r>
      </w:hyperlink>
    </w:p>
  </w:footnote>
  <w:footnote w:id="13">
    <w:p w14:paraId="65A2220A" w14:textId="77777777" w:rsidR="0089758F" w:rsidRPr="006E7069" w:rsidRDefault="0089758F" w:rsidP="00B90B01">
      <w:pPr>
        <w:pStyle w:val="Voetnoottekst"/>
        <w:rPr>
          <w:sz w:val="16"/>
          <w:szCs w:val="16"/>
        </w:rPr>
      </w:pPr>
      <w:r w:rsidRPr="006E7069">
        <w:rPr>
          <w:rStyle w:val="Voetnootmarkering"/>
          <w:sz w:val="16"/>
          <w:szCs w:val="16"/>
        </w:rPr>
        <w:footnoteRef/>
      </w:r>
      <w:r w:rsidRPr="006E7069">
        <w:rPr>
          <w:sz w:val="16"/>
          <w:szCs w:val="16"/>
        </w:rPr>
        <w:t xml:space="preserve"> </w:t>
      </w:r>
      <w:hyperlink r:id="rId15" w:history="1">
        <w:r w:rsidRPr="006E7069">
          <w:rPr>
            <w:rStyle w:val="Hyperlink"/>
            <w:sz w:val="16"/>
            <w:szCs w:val="16"/>
          </w:rPr>
          <w:t>https://www.ostbelgienlive.be/desktopdefault.aspx/tabid-345/711_read-36306/</w:t>
        </w:r>
      </w:hyperlink>
    </w:p>
  </w:footnote>
  <w:footnote w:id="14">
    <w:p w14:paraId="1800BCC4" w14:textId="77777777" w:rsidR="0089758F" w:rsidRPr="006E7069" w:rsidRDefault="0089758F" w:rsidP="00B90B01">
      <w:pPr>
        <w:pStyle w:val="Voetnoottekst"/>
      </w:pPr>
      <w:r w:rsidRPr="006E7069">
        <w:rPr>
          <w:rStyle w:val="Voetnootmarkering"/>
          <w:sz w:val="16"/>
          <w:szCs w:val="16"/>
        </w:rPr>
        <w:footnoteRef/>
      </w:r>
      <w:r w:rsidRPr="006E7069">
        <w:rPr>
          <w:sz w:val="16"/>
          <w:szCs w:val="16"/>
        </w:rPr>
        <w:t xml:space="preserve"> </w:t>
      </w:r>
      <w:hyperlink r:id="rId16" w:history="1">
        <w:r w:rsidRPr="006E7069">
          <w:rPr>
            <w:rStyle w:val="Hyperlink"/>
            <w:sz w:val="16"/>
            <w:szCs w:val="16"/>
          </w:rPr>
          <w:t>https://www.ostbelgienlive.be/desktopdefault.aspx/tabid-347/713_read-2933/</w:t>
        </w:r>
      </w:hyperlink>
    </w:p>
  </w:footnote>
  <w:footnote w:id="15">
    <w:p w14:paraId="6F566A97" w14:textId="77777777" w:rsidR="0089758F" w:rsidRPr="006E7069" w:rsidRDefault="0089758F" w:rsidP="00B90B01">
      <w:pPr>
        <w:pStyle w:val="Voetnoottekst"/>
        <w:rPr>
          <w:sz w:val="16"/>
          <w:szCs w:val="16"/>
          <w:lang w:val="en-GB"/>
        </w:rPr>
      </w:pPr>
      <w:r w:rsidRPr="006E7069">
        <w:rPr>
          <w:rStyle w:val="Voetnootmarkering"/>
          <w:sz w:val="16"/>
          <w:szCs w:val="16"/>
        </w:rPr>
        <w:footnoteRef/>
      </w:r>
      <w:r w:rsidRPr="006E7069">
        <w:rPr>
          <w:sz w:val="16"/>
          <w:lang w:val="en-GB"/>
        </w:rPr>
        <w:t xml:space="preserve"> 6 APRIL 2020. – </w:t>
      </w:r>
      <w:proofErr w:type="spellStart"/>
      <w:r w:rsidRPr="006E7069">
        <w:rPr>
          <w:sz w:val="16"/>
          <w:lang w:val="en-GB"/>
        </w:rPr>
        <w:t>Crisisdecreet</w:t>
      </w:r>
      <w:proofErr w:type="spellEnd"/>
      <w:r w:rsidRPr="006E7069">
        <w:rPr>
          <w:sz w:val="16"/>
          <w:lang w:val="en-GB"/>
        </w:rPr>
        <w:t>: http://www.ejustice.just.fgov.be/doc/rech_d.htm</w:t>
      </w:r>
    </w:p>
  </w:footnote>
  <w:footnote w:id="16">
    <w:p w14:paraId="61441651" w14:textId="77777777" w:rsidR="0089758F" w:rsidRPr="006E7069" w:rsidRDefault="0089758F" w:rsidP="00B90B01">
      <w:pPr>
        <w:pStyle w:val="Voetnoottekst"/>
        <w:rPr>
          <w:sz w:val="16"/>
          <w:szCs w:val="16"/>
          <w:lang w:val="en-GB"/>
        </w:rPr>
      </w:pPr>
      <w:r w:rsidRPr="006E7069">
        <w:rPr>
          <w:rStyle w:val="Voetnootmarkering"/>
          <w:sz w:val="16"/>
          <w:szCs w:val="16"/>
        </w:rPr>
        <w:footnoteRef/>
      </w:r>
      <w:r w:rsidRPr="006E7069">
        <w:rPr>
          <w:color w:val="000000"/>
          <w:sz w:val="16"/>
          <w:lang w:val="en-GB"/>
        </w:rPr>
        <w:t xml:space="preserve"> 27 APRIL 2020. - </w:t>
      </w:r>
      <w:proofErr w:type="spellStart"/>
      <w:r w:rsidRPr="006E7069">
        <w:rPr>
          <w:color w:val="000000"/>
          <w:sz w:val="16"/>
          <w:lang w:val="en-GB"/>
        </w:rPr>
        <w:t>Crisisdecreet</w:t>
      </w:r>
      <w:proofErr w:type="spellEnd"/>
      <w:r w:rsidRPr="006E7069">
        <w:rPr>
          <w:color w:val="000000"/>
          <w:sz w:val="16"/>
          <w:lang w:val="en-GB"/>
        </w:rPr>
        <w:t xml:space="preserve"> 2020 (II</w:t>
      </w:r>
      <w:r w:rsidRPr="006E7069">
        <w:rPr>
          <w:sz w:val="16"/>
          <w:szCs w:val="16"/>
          <w:lang w:val="en-GB"/>
        </w:rPr>
        <w:t xml:space="preserve"> ): http://www.ejustice.just.fgov.be/doc/rech_d.htm</w:t>
      </w:r>
    </w:p>
  </w:footnote>
  <w:footnote w:id="17">
    <w:p w14:paraId="0C191E2F" w14:textId="77777777" w:rsidR="0089758F" w:rsidRPr="006E7069" w:rsidRDefault="0089758F" w:rsidP="00B90B01">
      <w:pPr>
        <w:rPr>
          <w:vanish/>
          <w:sz w:val="16"/>
          <w:lang w:val="nl-BE"/>
        </w:rPr>
      </w:pPr>
      <w:r w:rsidRPr="006E7069">
        <w:rPr>
          <w:rStyle w:val="Voetnootmarkering"/>
          <w:sz w:val="16"/>
        </w:rPr>
        <w:footnoteRef/>
      </w:r>
      <w:r w:rsidRPr="006E7069">
        <w:rPr>
          <w:sz w:val="16"/>
          <w:lang w:val="nl-BE"/>
        </w:rPr>
        <w:t xml:space="preserve">30 APRIL 2020. - Besluit van de Regering nr. 4 tot invoering van een subsidiegarantie en een liquiditeitsverhoging voor subsidieontvangers ter uitvoering van artikel 5.1 van het crisisdecreet 2020 van 6 april 2020:  </w:t>
      </w:r>
      <w:hyperlink r:id="rId17" w:history="1">
        <w:r w:rsidRPr="006E7069">
          <w:rPr>
            <w:rStyle w:val="Hyperlink"/>
            <w:sz w:val="16"/>
            <w:szCs w:val="10"/>
            <w:lang w:val="nl-BE"/>
          </w:rPr>
          <w:t>http://www.ejustice.just.fgov.be/cgi/article_body.pl?language=nl&amp;pub_date=2020-05-07&amp;caller=summary&amp;numac=2020202116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EB5"/>
    <w:multiLevelType w:val="hybridMultilevel"/>
    <w:tmpl w:val="C0E45D40"/>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7CC5F02"/>
    <w:multiLevelType w:val="hybridMultilevel"/>
    <w:tmpl w:val="61BCC6E4"/>
    <w:lvl w:ilvl="0" w:tplc="3FEE0E98">
      <w:start w:val="16"/>
      <w:numFmt w:val="bullet"/>
      <w:lvlText w:val="-"/>
      <w:lvlJc w:val="left"/>
      <w:pPr>
        <w:ind w:left="927" w:hanging="360"/>
      </w:pPr>
      <w:rPr>
        <w:rFonts w:ascii="Verdana" w:eastAsia="Times New Roman" w:hAnsi="Verdana" w:cs="Arial" w:hint="default"/>
      </w:rPr>
    </w:lvl>
    <w:lvl w:ilvl="1" w:tplc="080C0003">
      <w:start w:val="1"/>
      <w:numFmt w:val="bullet"/>
      <w:lvlText w:val="o"/>
      <w:lvlJc w:val="left"/>
      <w:pPr>
        <w:ind w:left="1647" w:hanging="360"/>
      </w:pPr>
      <w:rPr>
        <w:rFonts w:ascii="Courier New" w:hAnsi="Courier New" w:cs="Courier New" w:hint="default"/>
      </w:rPr>
    </w:lvl>
    <w:lvl w:ilvl="2" w:tplc="080C0005">
      <w:start w:val="1"/>
      <w:numFmt w:val="bullet"/>
      <w:lvlText w:val=""/>
      <w:lvlJc w:val="left"/>
      <w:pPr>
        <w:ind w:left="2367" w:hanging="360"/>
      </w:pPr>
      <w:rPr>
        <w:rFonts w:ascii="Wingdings" w:hAnsi="Wingdings" w:hint="default"/>
      </w:rPr>
    </w:lvl>
    <w:lvl w:ilvl="3" w:tplc="080C0001">
      <w:start w:val="1"/>
      <w:numFmt w:val="bullet"/>
      <w:lvlText w:val=""/>
      <w:lvlJc w:val="left"/>
      <w:pPr>
        <w:ind w:left="3087" w:hanging="360"/>
      </w:pPr>
      <w:rPr>
        <w:rFonts w:ascii="Symbol" w:hAnsi="Symbol" w:hint="default"/>
      </w:rPr>
    </w:lvl>
    <w:lvl w:ilvl="4" w:tplc="080C0003">
      <w:start w:val="1"/>
      <w:numFmt w:val="bullet"/>
      <w:lvlText w:val="o"/>
      <w:lvlJc w:val="left"/>
      <w:pPr>
        <w:ind w:left="3807" w:hanging="360"/>
      </w:pPr>
      <w:rPr>
        <w:rFonts w:ascii="Courier New" w:hAnsi="Courier New" w:cs="Courier New" w:hint="default"/>
      </w:rPr>
    </w:lvl>
    <w:lvl w:ilvl="5" w:tplc="080C0005">
      <w:start w:val="1"/>
      <w:numFmt w:val="bullet"/>
      <w:lvlText w:val=""/>
      <w:lvlJc w:val="left"/>
      <w:pPr>
        <w:ind w:left="4527" w:hanging="360"/>
      </w:pPr>
      <w:rPr>
        <w:rFonts w:ascii="Wingdings" w:hAnsi="Wingdings" w:hint="default"/>
      </w:rPr>
    </w:lvl>
    <w:lvl w:ilvl="6" w:tplc="080C0001">
      <w:start w:val="1"/>
      <w:numFmt w:val="bullet"/>
      <w:lvlText w:val=""/>
      <w:lvlJc w:val="left"/>
      <w:pPr>
        <w:ind w:left="5247" w:hanging="360"/>
      </w:pPr>
      <w:rPr>
        <w:rFonts w:ascii="Symbol" w:hAnsi="Symbol" w:hint="default"/>
      </w:rPr>
    </w:lvl>
    <w:lvl w:ilvl="7" w:tplc="080C0003">
      <w:start w:val="1"/>
      <w:numFmt w:val="bullet"/>
      <w:lvlText w:val="o"/>
      <w:lvlJc w:val="left"/>
      <w:pPr>
        <w:ind w:left="5967" w:hanging="360"/>
      </w:pPr>
      <w:rPr>
        <w:rFonts w:ascii="Courier New" w:hAnsi="Courier New" w:cs="Courier New" w:hint="default"/>
      </w:rPr>
    </w:lvl>
    <w:lvl w:ilvl="8" w:tplc="080C0005">
      <w:start w:val="1"/>
      <w:numFmt w:val="bullet"/>
      <w:lvlText w:val=""/>
      <w:lvlJc w:val="left"/>
      <w:pPr>
        <w:ind w:left="6687" w:hanging="360"/>
      </w:pPr>
      <w:rPr>
        <w:rFonts w:ascii="Wingdings" w:hAnsi="Wingdings" w:hint="default"/>
      </w:rPr>
    </w:lvl>
  </w:abstractNum>
  <w:abstractNum w:abstractNumId="2" w15:restartNumberingAfterBreak="0">
    <w:nsid w:val="0D843874"/>
    <w:multiLevelType w:val="hybridMultilevel"/>
    <w:tmpl w:val="0DB2C88E"/>
    <w:lvl w:ilvl="0" w:tplc="5CFA66B0">
      <w:start w:val="1"/>
      <w:numFmt w:val="bullet"/>
      <w:lvlText w:val=""/>
      <w:lvlJc w:val="center"/>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B72395"/>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B45679"/>
    <w:multiLevelType w:val="hybridMultilevel"/>
    <w:tmpl w:val="031CACAA"/>
    <w:lvl w:ilvl="0" w:tplc="F446C368">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9D83AFF"/>
    <w:multiLevelType w:val="hybridMultilevel"/>
    <w:tmpl w:val="21DA0FC4"/>
    <w:lvl w:ilvl="0" w:tplc="0407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B6F3A"/>
    <w:multiLevelType w:val="hybridMultilevel"/>
    <w:tmpl w:val="A24A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CA47D5"/>
    <w:multiLevelType w:val="hybridMultilevel"/>
    <w:tmpl w:val="E98425FA"/>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5030F"/>
    <w:multiLevelType w:val="hybridMultilevel"/>
    <w:tmpl w:val="ABC8C244"/>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9" w15:restartNumberingAfterBreak="0">
    <w:nsid w:val="22B36BB4"/>
    <w:multiLevelType w:val="hybridMultilevel"/>
    <w:tmpl w:val="2110C02C"/>
    <w:lvl w:ilvl="0" w:tplc="915E4DB8">
      <w:start w:val="4"/>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8950532"/>
    <w:multiLevelType w:val="hybridMultilevel"/>
    <w:tmpl w:val="1C74E51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B040091"/>
    <w:multiLevelType w:val="hybridMultilevel"/>
    <w:tmpl w:val="F08234DA"/>
    <w:lvl w:ilvl="0" w:tplc="F446C368">
      <w:start w:val="1"/>
      <w:numFmt w:val="bullet"/>
      <w:lvlText w:val="-"/>
      <w:lvlJc w:val="left"/>
      <w:pPr>
        <w:ind w:left="720" w:hanging="360"/>
      </w:pPr>
      <w:rPr>
        <w:rFonts w:ascii="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D4D22BA"/>
    <w:multiLevelType w:val="multilevel"/>
    <w:tmpl w:val="EA76727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5A3B3B"/>
    <w:multiLevelType w:val="hybridMultilevel"/>
    <w:tmpl w:val="25FC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D498A"/>
    <w:multiLevelType w:val="hybridMultilevel"/>
    <w:tmpl w:val="04F6A172"/>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036D3B"/>
    <w:multiLevelType w:val="hybridMultilevel"/>
    <w:tmpl w:val="5B3EAD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C52435"/>
    <w:multiLevelType w:val="hybridMultilevel"/>
    <w:tmpl w:val="6C546B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DA26A4"/>
    <w:multiLevelType w:val="hybridMultilevel"/>
    <w:tmpl w:val="1F241458"/>
    <w:lvl w:ilvl="0" w:tplc="767AB49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05848"/>
    <w:multiLevelType w:val="hybridMultilevel"/>
    <w:tmpl w:val="3E06C888"/>
    <w:lvl w:ilvl="0" w:tplc="080C0001">
      <w:start w:val="1"/>
      <w:numFmt w:val="bullet"/>
      <w:lvlText w:val=""/>
      <w:lvlJc w:val="left"/>
      <w:pPr>
        <w:ind w:left="1500" w:hanging="360"/>
      </w:pPr>
      <w:rPr>
        <w:rFonts w:ascii="Symbol" w:hAnsi="Symbol"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9" w15:restartNumberingAfterBreak="0">
    <w:nsid w:val="3F8C1713"/>
    <w:multiLevelType w:val="hybridMultilevel"/>
    <w:tmpl w:val="4B406350"/>
    <w:lvl w:ilvl="0" w:tplc="D9D205EA">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24630D1"/>
    <w:multiLevelType w:val="multilevel"/>
    <w:tmpl w:val="FD5E966C"/>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4506280"/>
    <w:multiLevelType w:val="hybridMultilevel"/>
    <w:tmpl w:val="376ECC44"/>
    <w:lvl w:ilvl="0" w:tplc="080C000D">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5311DCF"/>
    <w:multiLevelType w:val="hybridMultilevel"/>
    <w:tmpl w:val="450C4382"/>
    <w:lvl w:ilvl="0" w:tplc="83DAA57E">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C81D0B"/>
    <w:multiLevelType w:val="hybridMultilevel"/>
    <w:tmpl w:val="BAAC097A"/>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4B0B275D"/>
    <w:multiLevelType w:val="multilevel"/>
    <w:tmpl w:val="A8B6D010"/>
    <w:lvl w:ilvl="0">
      <w:start w:val="2"/>
      <w:numFmt w:val="decimal"/>
      <w:lvlText w:val="%1."/>
      <w:lvlJc w:val="left"/>
      <w:pPr>
        <w:ind w:left="380" w:hanging="380"/>
      </w:pPr>
      <w:rPr>
        <w:strike w:val="0"/>
        <w:dstrike w:val="0"/>
        <w:u w:val="none"/>
        <w:effect w:val="none"/>
      </w:rPr>
    </w:lvl>
    <w:lvl w:ilvl="1">
      <w:start w:val="1"/>
      <w:numFmt w:val="decimal"/>
      <w:lvlText w:val="%1.%2."/>
      <w:lvlJc w:val="left"/>
      <w:pPr>
        <w:ind w:left="720" w:hanging="720"/>
      </w:pPr>
      <w:rPr>
        <w:b w:val="0"/>
        <w:bCs w:val="0"/>
        <w:strike w:val="0"/>
        <w:dstrike w:val="0"/>
        <w:u w:val="none"/>
        <w:effect w:val="none"/>
      </w:rPr>
    </w:lvl>
    <w:lvl w:ilvl="2">
      <w:start w:val="1"/>
      <w:numFmt w:val="decimal"/>
      <w:lvlText w:val="%1.%2.%3."/>
      <w:lvlJc w:val="left"/>
      <w:pPr>
        <w:ind w:left="720" w:hanging="720"/>
      </w:pPr>
      <w:rPr>
        <w:b w:val="0"/>
        <w:bCs w:val="0"/>
        <w:strike w:val="0"/>
        <w:dstrike w:val="0"/>
        <w:u w:val="none"/>
        <w:effect w:val="none"/>
      </w:rPr>
    </w:lvl>
    <w:lvl w:ilvl="3">
      <w:start w:val="1"/>
      <w:numFmt w:val="decimal"/>
      <w:lvlText w:val="%1.%2.%3.%4."/>
      <w:lvlJc w:val="left"/>
      <w:pPr>
        <w:ind w:left="1080" w:hanging="108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440" w:hanging="144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800" w:hanging="180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25" w15:restartNumberingAfterBreak="0">
    <w:nsid w:val="4CA34351"/>
    <w:multiLevelType w:val="hybridMultilevel"/>
    <w:tmpl w:val="76E2460C"/>
    <w:lvl w:ilvl="0" w:tplc="5CFA66B0">
      <w:start w:val="1"/>
      <w:numFmt w:val="bullet"/>
      <w:lvlText w:val=""/>
      <w:lvlJc w:val="center"/>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26" w15:restartNumberingAfterBreak="0">
    <w:nsid w:val="4CA93D00"/>
    <w:multiLevelType w:val="multilevel"/>
    <w:tmpl w:val="669AA150"/>
    <w:lvl w:ilvl="0">
      <w:start w:val="3"/>
      <w:numFmt w:val="decimal"/>
      <w:lvlText w:val="%1."/>
      <w:lvlJc w:val="left"/>
      <w:pPr>
        <w:ind w:left="660" w:hanging="660"/>
      </w:pPr>
    </w:lvl>
    <w:lvl w:ilvl="1">
      <w:start w:val="5"/>
      <w:numFmt w:val="decimal"/>
      <w:lvlText w:val="%1.%2."/>
      <w:lvlJc w:val="left"/>
      <w:pPr>
        <w:ind w:left="900" w:hanging="720"/>
      </w:pPr>
    </w:lvl>
    <w:lvl w:ilvl="2">
      <w:start w:val="6"/>
      <w:numFmt w:val="decimal"/>
      <w:lvlText w:val="%1.%2.%3."/>
      <w:lvlJc w:val="left"/>
      <w:pPr>
        <w:ind w:left="1440" w:hanging="1080"/>
      </w:pPr>
    </w:lvl>
    <w:lvl w:ilvl="3">
      <w:start w:val="1"/>
      <w:numFmt w:val="decimal"/>
      <w:lvlText w:val="%1.%2.%3.%4."/>
      <w:lvlJc w:val="left"/>
      <w:pPr>
        <w:ind w:left="1620" w:hanging="1080"/>
      </w:pPr>
    </w:lvl>
    <w:lvl w:ilvl="4">
      <w:start w:val="1"/>
      <w:numFmt w:val="decimal"/>
      <w:lvlText w:val="%1.%2.%3.%4.%5."/>
      <w:lvlJc w:val="left"/>
      <w:pPr>
        <w:ind w:left="2160" w:hanging="1440"/>
      </w:pPr>
    </w:lvl>
    <w:lvl w:ilvl="5">
      <w:start w:val="1"/>
      <w:numFmt w:val="decimal"/>
      <w:lvlText w:val="%1.%2.%3.%4.%5.%6."/>
      <w:lvlJc w:val="left"/>
      <w:pPr>
        <w:ind w:left="2700" w:hanging="1800"/>
      </w:pPr>
    </w:lvl>
    <w:lvl w:ilvl="6">
      <w:start w:val="1"/>
      <w:numFmt w:val="decimal"/>
      <w:lvlText w:val="%1.%2.%3.%4.%5.%6.%7."/>
      <w:lvlJc w:val="left"/>
      <w:pPr>
        <w:ind w:left="3240" w:hanging="2160"/>
      </w:pPr>
    </w:lvl>
    <w:lvl w:ilvl="7">
      <w:start w:val="1"/>
      <w:numFmt w:val="decimal"/>
      <w:lvlText w:val="%1.%2.%3.%4.%5.%6.%7.%8."/>
      <w:lvlJc w:val="left"/>
      <w:pPr>
        <w:ind w:left="3420" w:hanging="2160"/>
      </w:pPr>
    </w:lvl>
    <w:lvl w:ilvl="8">
      <w:start w:val="1"/>
      <w:numFmt w:val="decimal"/>
      <w:lvlText w:val="%1.%2.%3.%4.%5.%6.%7.%8.%9."/>
      <w:lvlJc w:val="left"/>
      <w:pPr>
        <w:ind w:left="3960" w:hanging="2520"/>
      </w:pPr>
    </w:lvl>
  </w:abstractNum>
  <w:abstractNum w:abstractNumId="27" w15:restartNumberingAfterBreak="0">
    <w:nsid w:val="4FCF0AB0"/>
    <w:multiLevelType w:val="hybridMultilevel"/>
    <w:tmpl w:val="6A1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938AB"/>
    <w:multiLevelType w:val="hybridMultilevel"/>
    <w:tmpl w:val="8D94CEF4"/>
    <w:lvl w:ilvl="0" w:tplc="08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B45086"/>
    <w:multiLevelType w:val="hybridMultilevel"/>
    <w:tmpl w:val="49DAA22C"/>
    <w:lvl w:ilvl="0" w:tplc="E0A48582">
      <w:start w:val="49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7119B"/>
    <w:multiLevelType w:val="hybridMultilevel"/>
    <w:tmpl w:val="4FBE87B4"/>
    <w:lvl w:ilvl="0" w:tplc="080C000D">
      <w:start w:val="1"/>
      <w:numFmt w:val="bullet"/>
      <w:lvlText w:val=""/>
      <w:lvlJc w:val="left"/>
      <w:pPr>
        <w:ind w:left="1788" w:hanging="36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31" w15:restartNumberingAfterBreak="0">
    <w:nsid w:val="53B8001A"/>
    <w:multiLevelType w:val="hybridMultilevel"/>
    <w:tmpl w:val="7358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C5E8E"/>
    <w:multiLevelType w:val="hybridMultilevel"/>
    <w:tmpl w:val="60B42D38"/>
    <w:lvl w:ilvl="0" w:tplc="080C000D">
      <w:start w:val="1"/>
      <w:numFmt w:val="bullet"/>
      <w:lvlText w:val=""/>
      <w:lvlJc w:val="left"/>
      <w:pPr>
        <w:ind w:left="1068" w:hanging="360"/>
      </w:pPr>
      <w:rPr>
        <w:rFonts w:ascii="Wingdings" w:hAnsi="Wingding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3" w15:restartNumberingAfterBreak="0">
    <w:nsid w:val="558E7241"/>
    <w:multiLevelType w:val="hybridMultilevel"/>
    <w:tmpl w:val="4502F4B0"/>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9A0264"/>
    <w:multiLevelType w:val="hybridMultilevel"/>
    <w:tmpl w:val="3E56F1BC"/>
    <w:lvl w:ilvl="0" w:tplc="080C0001">
      <w:start w:val="1"/>
      <w:numFmt w:val="bullet"/>
      <w:lvlText w:val=""/>
      <w:lvlJc w:val="left"/>
      <w:pPr>
        <w:ind w:left="2148" w:hanging="360"/>
      </w:pPr>
      <w:rPr>
        <w:rFonts w:ascii="Symbol" w:hAnsi="Symbol" w:hint="default"/>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35" w15:restartNumberingAfterBreak="0">
    <w:nsid w:val="595A210D"/>
    <w:multiLevelType w:val="hybridMultilevel"/>
    <w:tmpl w:val="3AD2F5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5E390A07"/>
    <w:multiLevelType w:val="hybridMultilevel"/>
    <w:tmpl w:val="CBFC1DDC"/>
    <w:lvl w:ilvl="0" w:tplc="872415E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7" w15:restartNumberingAfterBreak="0">
    <w:nsid w:val="60C76E81"/>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725EC5"/>
    <w:multiLevelType w:val="hybridMultilevel"/>
    <w:tmpl w:val="0A3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3006AD"/>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DA5261B"/>
    <w:multiLevelType w:val="hybridMultilevel"/>
    <w:tmpl w:val="09C08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FA51D1"/>
    <w:multiLevelType w:val="hybridMultilevel"/>
    <w:tmpl w:val="1E74CC56"/>
    <w:lvl w:ilvl="0" w:tplc="A410873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6EA0303A"/>
    <w:multiLevelType w:val="hybridMultilevel"/>
    <w:tmpl w:val="C1E05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D95747"/>
    <w:multiLevelType w:val="hybridMultilevel"/>
    <w:tmpl w:val="0C60FD0A"/>
    <w:lvl w:ilvl="0" w:tplc="767AB49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3265220"/>
    <w:multiLevelType w:val="multilevel"/>
    <w:tmpl w:val="100A8CF2"/>
    <w:lvl w:ilvl="0">
      <w:start w:val="1"/>
      <w:numFmt w:val="upperRoman"/>
      <w:lvlText w:val="%1."/>
      <w:lvlJc w:val="righ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86B7CE5"/>
    <w:multiLevelType w:val="hybridMultilevel"/>
    <w:tmpl w:val="46D49E1A"/>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DFB4F96"/>
    <w:multiLevelType w:val="hybridMultilevel"/>
    <w:tmpl w:val="0D1C541C"/>
    <w:lvl w:ilvl="0" w:tplc="080C0005">
      <w:start w:val="1"/>
      <w:numFmt w:val="bullet"/>
      <w:lvlText w:val=""/>
      <w:lvlJc w:val="left"/>
      <w:pPr>
        <w:ind w:left="2484" w:hanging="360"/>
      </w:pPr>
      <w:rPr>
        <w:rFonts w:ascii="Wingdings" w:hAnsi="Wingdings" w:hint="default"/>
      </w:rPr>
    </w:lvl>
    <w:lvl w:ilvl="1" w:tplc="080C0003">
      <w:start w:val="1"/>
      <w:numFmt w:val="bullet"/>
      <w:lvlText w:val="o"/>
      <w:lvlJc w:val="left"/>
      <w:pPr>
        <w:ind w:left="3204" w:hanging="360"/>
      </w:pPr>
      <w:rPr>
        <w:rFonts w:ascii="Courier New" w:hAnsi="Courier New" w:cs="Courier New" w:hint="default"/>
      </w:rPr>
    </w:lvl>
    <w:lvl w:ilvl="2" w:tplc="080C0005">
      <w:start w:val="1"/>
      <w:numFmt w:val="bullet"/>
      <w:lvlText w:val=""/>
      <w:lvlJc w:val="left"/>
      <w:pPr>
        <w:ind w:left="3924" w:hanging="360"/>
      </w:pPr>
      <w:rPr>
        <w:rFonts w:ascii="Wingdings" w:hAnsi="Wingdings" w:hint="default"/>
      </w:rPr>
    </w:lvl>
    <w:lvl w:ilvl="3" w:tplc="080C0001">
      <w:start w:val="1"/>
      <w:numFmt w:val="bullet"/>
      <w:lvlText w:val=""/>
      <w:lvlJc w:val="left"/>
      <w:pPr>
        <w:ind w:left="4644" w:hanging="360"/>
      </w:pPr>
      <w:rPr>
        <w:rFonts w:ascii="Symbol" w:hAnsi="Symbol" w:hint="default"/>
      </w:rPr>
    </w:lvl>
    <w:lvl w:ilvl="4" w:tplc="080C0003">
      <w:start w:val="1"/>
      <w:numFmt w:val="bullet"/>
      <w:lvlText w:val="o"/>
      <w:lvlJc w:val="left"/>
      <w:pPr>
        <w:ind w:left="5364" w:hanging="360"/>
      </w:pPr>
      <w:rPr>
        <w:rFonts w:ascii="Courier New" w:hAnsi="Courier New" w:cs="Courier New" w:hint="default"/>
      </w:rPr>
    </w:lvl>
    <w:lvl w:ilvl="5" w:tplc="080C0005">
      <w:start w:val="1"/>
      <w:numFmt w:val="bullet"/>
      <w:lvlText w:val=""/>
      <w:lvlJc w:val="left"/>
      <w:pPr>
        <w:ind w:left="6084" w:hanging="360"/>
      </w:pPr>
      <w:rPr>
        <w:rFonts w:ascii="Wingdings" w:hAnsi="Wingdings" w:hint="default"/>
      </w:rPr>
    </w:lvl>
    <w:lvl w:ilvl="6" w:tplc="080C0001">
      <w:start w:val="1"/>
      <w:numFmt w:val="bullet"/>
      <w:lvlText w:val=""/>
      <w:lvlJc w:val="left"/>
      <w:pPr>
        <w:ind w:left="6804" w:hanging="360"/>
      </w:pPr>
      <w:rPr>
        <w:rFonts w:ascii="Symbol" w:hAnsi="Symbol" w:hint="default"/>
      </w:rPr>
    </w:lvl>
    <w:lvl w:ilvl="7" w:tplc="080C0003">
      <w:start w:val="1"/>
      <w:numFmt w:val="bullet"/>
      <w:lvlText w:val="o"/>
      <w:lvlJc w:val="left"/>
      <w:pPr>
        <w:ind w:left="7524" w:hanging="360"/>
      </w:pPr>
      <w:rPr>
        <w:rFonts w:ascii="Courier New" w:hAnsi="Courier New" w:cs="Courier New" w:hint="default"/>
      </w:rPr>
    </w:lvl>
    <w:lvl w:ilvl="8" w:tplc="080C0005">
      <w:start w:val="1"/>
      <w:numFmt w:val="bullet"/>
      <w:lvlText w:val=""/>
      <w:lvlJc w:val="left"/>
      <w:pPr>
        <w:ind w:left="8244" w:hanging="360"/>
      </w:pPr>
      <w:rPr>
        <w:rFonts w:ascii="Wingdings" w:hAnsi="Wingdings" w:hint="default"/>
      </w:rPr>
    </w:lvl>
  </w:abstractNum>
  <w:abstractNum w:abstractNumId="47" w15:restartNumberingAfterBreak="0">
    <w:nsid w:val="7FBD4633"/>
    <w:multiLevelType w:val="multilevel"/>
    <w:tmpl w:val="982423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27"/>
  </w:num>
  <w:num w:numId="3">
    <w:abstractNumId w:val="13"/>
  </w:num>
  <w:num w:numId="4">
    <w:abstractNumId w:val="16"/>
  </w:num>
  <w:num w:numId="5">
    <w:abstractNumId w:val="14"/>
  </w:num>
  <w:num w:numId="6">
    <w:abstractNumId w:val="43"/>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46"/>
  </w:num>
  <w:num w:numId="9">
    <w:abstractNumId w:val="33"/>
  </w:num>
  <w:num w:numId="10">
    <w:abstractNumId w:val="25"/>
  </w:num>
  <w:num w:numId="11">
    <w:abstractNumId w:val="2"/>
  </w:num>
  <w:num w:numId="12">
    <w:abstractNumId w:val="34"/>
  </w:num>
  <w:num w:numId="13">
    <w:abstractNumId w:val="35"/>
  </w:num>
  <w:num w:numId="14">
    <w:abstractNumId w:val="19"/>
  </w:num>
  <w:num w:numId="15">
    <w:abstractNumId w:val="30"/>
  </w:num>
  <w:num w:numId="16">
    <w:abstractNumId w:val="21"/>
  </w:num>
  <w:num w:numId="17">
    <w:abstractNumId w:val="32"/>
  </w:num>
  <w:num w:numId="18">
    <w:abstractNumId w:val="28"/>
  </w:num>
  <w:num w:numId="19">
    <w:abstractNumId w:val="40"/>
  </w:num>
  <w:num w:numId="20">
    <w:abstractNumId w:val="15"/>
  </w:num>
  <w:num w:numId="21">
    <w:abstractNumId w:val="36"/>
  </w:num>
  <w:num w:numId="22">
    <w:abstractNumId w:val="37"/>
  </w:num>
  <w:num w:numId="23">
    <w:abstractNumId w:val="47"/>
  </w:num>
  <w:num w:numId="24">
    <w:abstractNumId w:val="44"/>
  </w:num>
  <w:num w:numId="25">
    <w:abstractNumId w:val="29"/>
  </w:num>
  <w:num w:numId="26">
    <w:abstractNumId w:val="7"/>
  </w:num>
  <w:num w:numId="27">
    <w:abstractNumId w:val="42"/>
  </w:num>
  <w:num w:numId="28">
    <w:abstractNumId w:val="22"/>
  </w:num>
  <w:num w:numId="29">
    <w:abstractNumId w:val="39"/>
  </w:num>
  <w:num w:numId="30">
    <w:abstractNumId w:val="17"/>
  </w:num>
  <w:num w:numId="31">
    <w:abstractNumId w:val="12"/>
  </w:num>
  <w:num w:numId="32">
    <w:abstractNumId w:val="20"/>
  </w:num>
  <w:num w:numId="33">
    <w:abstractNumId w:val="9"/>
  </w:num>
  <w:num w:numId="34">
    <w:abstractNumId w:val="5"/>
  </w:num>
  <w:num w:numId="35">
    <w:abstractNumId w:val="45"/>
  </w:num>
  <w:num w:numId="3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
  </w:num>
  <w:num w:numId="39">
    <w:abstractNumId w:val="26"/>
    <w:lvlOverride w:ilvl="0">
      <w:startOverride w:val="3"/>
    </w:lvlOverride>
    <w:lvlOverride w:ilvl="1">
      <w:startOverride w:val="5"/>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
  </w:num>
  <w:num w:numId="42">
    <w:abstractNumId w:val="6"/>
  </w:num>
  <w:num w:numId="43">
    <w:abstractNumId w:val="10"/>
  </w:num>
  <w:num w:numId="44">
    <w:abstractNumId w:val="38"/>
  </w:num>
  <w:num w:numId="45">
    <w:abstractNumId w:val="0"/>
  </w:num>
  <w:num w:numId="46">
    <w:abstractNumId w:val="41"/>
  </w:num>
  <w:num w:numId="47">
    <w:abstractNumId w:val="18"/>
  </w:num>
  <w:num w:numId="48">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D7"/>
    <w:rsid w:val="000047C2"/>
    <w:rsid w:val="0001789D"/>
    <w:rsid w:val="00020FCF"/>
    <w:rsid w:val="00031FE1"/>
    <w:rsid w:val="00032CAF"/>
    <w:rsid w:val="00035B32"/>
    <w:rsid w:val="00042136"/>
    <w:rsid w:val="00042255"/>
    <w:rsid w:val="00044353"/>
    <w:rsid w:val="000543E4"/>
    <w:rsid w:val="00057AA7"/>
    <w:rsid w:val="00062094"/>
    <w:rsid w:val="0006217F"/>
    <w:rsid w:val="00062D99"/>
    <w:rsid w:val="00077AE3"/>
    <w:rsid w:val="000817F2"/>
    <w:rsid w:val="000942F7"/>
    <w:rsid w:val="000A10E9"/>
    <w:rsid w:val="000B7D3C"/>
    <w:rsid w:val="000C5994"/>
    <w:rsid w:val="000D4913"/>
    <w:rsid w:val="000D7560"/>
    <w:rsid w:val="000F039E"/>
    <w:rsid w:val="000F34C1"/>
    <w:rsid w:val="000F3945"/>
    <w:rsid w:val="000F7A6C"/>
    <w:rsid w:val="00105F00"/>
    <w:rsid w:val="00121697"/>
    <w:rsid w:val="00121870"/>
    <w:rsid w:val="001227E0"/>
    <w:rsid w:val="00132102"/>
    <w:rsid w:val="001330F2"/>
    <w:rsid w:val="00137200"/>
    <w:rsid w:val="00141280"/>
    <w:rsid w:val="001437F5"/>
    <w:rsid w:val="00151B80"/>
    <w:rsid w:val="0016134F"/>
    <w:rsid w:val="00164505"/>
    <w:rsid w:val="00167453"/>
    <w:rsid w:val="001679B0"/>
    <w:rsid w:val="00173386"/>
    <w:rsid w:val="00173E24"/>
    <w:rsid w:val="001A0B1B"/>
    <w:rsid w:val="001A3AFA"/>
    <w:rsid w:val="001B0925"/>
    <w:rsid w:val="001D6969"/>
    <w:rsid w:val="001E08B2"/>
    <w:rsid w:val="001E5FF7"/>
    <w:rsid w:val="001F0E80"/>
    <w:rsid w:val="002005C4"/>
    <w:rsid w:val="0021437D"/>
    <w:rsid w:val="002220FE"/>
    <w:rsid w:val="002419C8"/>
    <w:rsid w:val="00247960"/>
    <w:rsid w:val="00257ABE"/>
    <w:rsid w:val="002649B2"/>
    <w:rsid w:val="0026526F"/>
    <w:rsid w:val="002767C8"/>
    <w:rsid w:val="00284B8E"/>
    <w:rsid w:val="00296AAF"/>
    <w:rsid w:val="002A54E8"/>
    <w:rsid w:val="002B170A"/>
    <w:rsid w:val="002B28BC"/>
    <w:rsid w:val="002C2D11"/>
    <w:rsid w:val="002C6979"/>
    <w:rsid w:val="002E3FF9"/>
    <w:rsid w:val="002E6A4F"/>
    <w:rsid w:val="002F65AF"/>
    <w:rsid w:val="0030697A"/>
    <w:rsid w:val="0031626C"/>
    <w:rsid w:val="0032610A"/>
    <w:rsid w:val="00345BB7"/>
    <w:rsid w:val="0035247D"/>
    <w:rsid w:val="00354C46"/>
    <w:rsid w:val="00356022"/>
    <w:rsid w:val="003602C1"/>
    <w:rsid w:val="00366782"/>
    <w:rsid w:val="00366A4A"/>
    <w:rsid w:val="00366BF6"/>
    <w:rsid w:val="003828FF"/>
    <w:rsid w:val="00390BF3"/>
    <w:rsid w:val="00391CE9"/>
    <w:rsid w:val="00395624"/>
    <w:rsid w:val="003A2228"/>
    <w:rsid w:val="003A2F24"/>
    <w:rsid w:val="003B5D73"/>
    <w:rsid w:val="003B634C"/>
    <w:rsid w:val="003D0E26"/>
    <w:rsid w:val="003D23F5"/>
    <w:rsid w:val="003D3E53"/>
    <w:rsid w:val="003E4D88"/>
    <w:rsid w:val="003F3985"/>
    <w:rsid w:val="003F5521"/>
    <w:rsid w:val="003F604D"/>
    <w:rsid w:val="003F633C"/>
    <w:rsid w:val="00405CCE"/>
    <w:rsid w:val="00413217"/>
    <w:rsid w:val="00415930"/>
    <w:rsid w:val="00430CAA"/>
    <w:rsid w:val="004322DC"/>
    <w:rsid w:val="0044062E"/>
    <w:rsid w:val="004440F2"/>
    <w:rsid w:val="004505BA"/>
    <w:rsid w:val="0045364B"/>
    <w:rsid w:val="00457393"/>
    <w:rsid w:val="00457D94"/>
    <w:rsid w:val="00464B93"/>
    <w:rsid w:val="004656C2"/>
    <w:rsid w:val="0047263F"/>
    <w:rsid w:val="00477583"/>
    <w:rsid w:val="00483C49"/>
    <w:rsid w:val="00483F92"/>
    <w:rsid w:val="00490D12"/>
    <w:rsid w:val="00491ED4"/>
    <w:rsid w:val="00494B2B"/>
    <w:rsid w:val="004C5B38"/>
    <w:rsid w:val="004C5CF6"/>
    <w:rsid w:val="004D0142"/>
    <w:rsid w:val="004E53B8"/>
    <w:rsid w:val="004E5BE6"/>
    <w:rsid w:val="004E71A8"/>
    <w:rsid w:val="004F10B9"/>
    <w:rsid w:val="004F30D7"/>
    <w:rsid w:val="004F349A"/>
    <w:rsid w:val="004F454D"/>
    <w:rsid w:val="004F5D87"/>
    <w:rsid w:val="004F6AF6"/>
    <w:rsid w:val="00502097"/>
    <w:rsid w:val="00502473"/>
    <w:rsid w:val="0050351D"/>
    <w:rsid w:val="00511D60"/>
    <w:rsid w:val="0054400D"/>
    <w:rsid w:val="005542F0"/>
    <w:rsid w:val="0058531D"/>
    <w:rsid w:val="0059424C"/>
    <w:rsid w:val="005A7CD5"/>
    <w:rsid w:val="005A7DA1"/>
    <w:rsid w:val="005B3B17"/>
    <w:rsid w:val="005B7111"/>
    <w:rsid w:val="005C1141"/>
    <w:rsid w:val="005C4ECF"/>
    <w:rsid w:val="005D7E8E"/>
    <w:rsid w:val="005E4F1B"/>
    <w:rsid w:val="005E731B"/>
    <w:rsid w:val="005E77C1"/>
    <w:rsid w:val="00610A5A"/>
    <w:rsid w:val="006144C0"/>
    <w:rsid w:val="00617C78"/>
    <w:rsid w:val="00623B62"/>
    <w:rsid w:val="00624F54"/>
    <w:rsid w:val="00636300"/>
    <w:rsid w:val="00641E73"/>
    <w:rsid w:val="00644CF0"/>
    <w:rsid w:val="00647CD0"/>
    <w:rsid w:val="00651C9F"/>
    <w:rsid w:val="006624C0"/>
    <w:rsid w:val="00665795"/>
    <w:rsid w:val="0067071B"/>
    <w:rsid w:val="00675221"/>
    <w:rsid w:val="0068411D"/>
    <w:rsid w:val="00684956"/>
    <w:rsid w:val="00690688"/>
    <w:rsid w:val="006968B1"/>
    <w:rsid w:val="006A2147"/>
    <w:rsid w:val="006A26F9"/>
    <w:rsid w:val="006A2F5D"/>
    <w:rsid w:val="006A49B4"/>
    <w:rsid w:val="006A7D8E"/>
    <w:rsid w:val="006B1B71"/>
    <w:rsid w:val="006B497C"/>
    <w:rsid w:val="006C083F"/>
    <w:rsid w:val="006C6045"/>
    <w:rsid w:val="006C7F7B"/>
    <w:rsid w:val="00701301"/>
    <w:rsid w:val="00714A27"/>
    <w:rsid w:val="00722655"/>
    <w:rsid w:val="0072297F"/>
    <w:rsid w:val="0073024D"/>
    <w:rsid w:val="00733DD0"/>
    <w:rsid w:val="007453F5"/>
    <w:rsid w:val="007508D7"/>
    <w:rsid w:val="0076255C"/>
    <w:rsid w:val="007662B7"/>
    <w:rsid w:val="00766F27"/>
    <w:rsid w:val="00767123"/>
    <w:rsid w:val="0077211A"/>
    <w:rsid w:val="007740A9"/>
    <w:rsid w:val="00776F9C"/>
    <w:rsid w:val="0078058A"/>
    <w:rsid w:val="00782B14"/>
    <w:rsid w:val="00782C60"/>
    <w:rsid w:val="007A0C0F"/>
    <w:rsid w:val="007A3632"/>
    <w:rsid w:val="007A3C47"/>
    <w:rsid w:val="007A48DB"/>
    <w:rsid w:val="007A60C1"/>
    <w:rsid w:val="007B1AB9"/>
    <w:rsid w:val="007B3536"/>
    <w:rsid w:val="007C303A"/>
    <w:rsid w:val="007D6438"/>
    <w:rsid w:val="007E159E"/>
    <w:rsid w:val="007F2F5D"/>
    <w:rsid w:val="007F4286"/>
    <w:rsid w:val="008027A4"/>
    <w:rsid w:val="00805CCA"/>
    <w:rsid w:val="00815A20"/>
    <w:rsid w:val="0082523C"/>
    <w:rsid w:val="00830B08"/>
    <w:rsid w:val="00836066"/>
    <w:rsid w:val="00842536"/>
    <w:rsid w:val="00843CC5"/>
    <w:rsid w:val="0084414B"/>
    <w:rsid w:val="00847EB5"/>
    <w:rsid w:val="00863A17"/>
    <w:rsid w:val="0086489D"/>
    <w:rsid w:val="008755C1"/>
    <w:rsid w:val="00876F14"/>
    <w:rsid w:val="00881576"/>
    <w:rsid w:val="0088456A"/>
    <w:rsid w:val="00884663"/>
    <w:rsid w:val="00884AF8"/>
    <w:rsid w:val="008879DE"/>
    <w:rsid w:val="00890E10"/>
    <w:rsid w:val="0089758F"/>
    <w:rsid w:val="008A1795"/>
    <w:rsid w:val="008C3EEF"/>
    <w:rsid w:val="008C603D"/>
    <w:rsid w:val="008C6D61"/>
    <w:rsid w:val="008D030D"/>
    <w:rsid w:val="008D72E4"/>
    <w:rsid w:val="008E106D"/>
    <w:rsid w:val="008F3BE2"/>
    <w:rsid w:val="008F415F"/>
    <w:rsid w:val="00902697"/>
    <w:rsid w:val="009041D7"/>
    <w:rsid w:val="0090676A"/>
    <w:rsid w:val="00914799"/>
    <w:rsid w:val="0092317C"/>
    <w:rsid w:val="00924CA6"/>
    <w:rsid w:val="009301F8"/>
    <w:rsid w:val="00935A3A"/>
    <w:rsid w:val="00962CF6"/>
    <w:rsid w:val="009631AD"/>
    <w:rsid w:val="00965847"/>
    <w:rsid w:val="00970140"/>
    <w:rsid w:val="00976BAF"/>
    <w:rsid w:val="00980253"/>
    <w:rsid w:val="0098340A"/>
    <w:rsid w:val="009871F0"/>
    <w:rsid w:val="009879DB"/>
    <w:rsid w:val="009924FB"/>
    <w:rsid w:val="0099561D"/>
    <w:rsid w:val="0099612B"/>
    <w:rsid w:val="00996BB4"/>
    <w:rsid w:val="009A3CBB"/>
    <w:rsid w:val="009B45F8"/>
    <w:rsid w:val="009C7E1F"/>
    <w:rsid w:val="009E2441"/>
    <w:rsid w:val="009E66B4"/>
    <w:rsid w:val="009F0CE0"/>
    <w:rsid w:val="009F2B90"/>
    <w:rsid w:val="00A04CEA"/>
    <w:rsid w:val="00A06533"/>
    <w:rsid w:val="00A11610"/>
    <w:rsid w:val="00A11E22"/>
    <w:rsid w:val="00A1639F"/>
    <w:rsid w:val="00A22887"/>
    <w:rsid w:val="00A258B3"/>
    <w:rsid w:val="00A35DDB"/>
    <w:rsid w:val="00A822C0"/>
    <w:rsid w:val="00AB570C"/>
    <w:rsid w:val="00AC3270"/>
    <w:rsid w:val="00AD0279"/>
    <w:rsid w:val="00AD21EC"/>
    <w:rsid w:val="00AD3753"/>
    <w:rsid w:val="00AD3E68"/>
    <w:rsid w:val="00AF4F9F"/>
    <w:rsid w:val="00B066AA"/>
    <w:rsid w:val="00B07B3B"/>
    <w:rsid w:val="00B1193D"/>
    <w:rsid w:val="00B171B8"/>
    <w:rsid w:val="00B21112"/>
    <w:rsid w:val="00B234F4"/>
    <w:rsid w:val="00B24B99"/>
    <w:rsid w:val="00B312E1"/>
    <w:rsid w:val="00B370EE"/>
    <w:rsid w:val="00B415E4"/>
    <w:rsid w:val="00B44983"/>
    <w:rsid w:val="00B464F3"/>
    <w:rsid w:val="00B54CC5"/>
    <w:rsid w:val="00B61DC5"/>
    <w:rsid w:val="00B71F41"/>
    <w:rsid w:val="00B73780"/>
    <w:rsid w:val="00B7626B"/>
    <w:rsid w:val="00B76641"/>
    <w:rsid w:val="00B771EC"/>
    <w:rsid w:val="00B823A2"/>
    <w:rsid w:val="00B9030C"/>
    <w:rsid w:val="00B90B01"/>
    <w:rsid w:val="00BA27A2"/>
    <w:rsid w:val="00BA3713"/>
    <w:rsid w:val="00BA4DB9"/>
    <w:rsid w:val="00BB03EE"/>
    <w:rsid w:val="00BD304C"/>
    <w:rsid w:val="00BD36A7"/>
    <w:rsid w:val="00BE5EF0"/>
    <w:rsid w:val="00BF0E4E"/>
    <w:rsid w:val="00BF14A2"/>
    <w:rsid w:val="00C00426"/>
    <w:rsid w:val="00C13288"/>
    <w:rsid w:val="00C138F1"/>
    <w:rsid w:val="00C16D79"/>
    <w:rsid w:val="00C326F7"/>
    <w:rsid w:val="00C32CC5"/>
    <w:rsid w:val="00C347B3"/>
    <w:rsid w:val="00C373A2"/>
    <w:rsid w:val="00C4713A"/>
    <w:rsid w:val="00C612FB"/>
    <w:rsid w:val="00C666A5"/>
    <w:rsid w:val="00C6782D"/>
    <w:rsid w:val="00C70328"/>
    <w:rsid w:val="00C76ADE"/>
    <w:rsid w:val="00C80588"/>
    <w:rsid w:val="00C85CB3"/>
    <w:rsid w:val="00C902BC"/>
    <w:rsid w:val="00C913D6"/>
    <w:rsid w:val="00C95F48"/>
    <w:rsid w:val="00C97723"/>
    <w:rsid w:val="00CA348D"/>
    <w:rsid w:val="00CB78ED"/>
    <w:rsid w:val="00CD0E02"/>
    <w:rsid w:val="00CD3860"/>
    <w:rsid w:val="00CE6355"/>
    <w:rsid w:val="00CF48FA"/>
    <w:rsid w:val="00D04292"/>
    <w:rsid w:val="00D0598A"/>
    <w:rsid w:val="00D07ACE"/>
    <w:rsid w:val="00D17F43"/>
    <w:rsid w:val="00D426E6"/>
    <w:rsid w:val="00D43E2D"/>
    <w:rsid w:val="00D454A6"/>
    <w:rsid w:val="00D4615F"/>
    <w:rsid w:val="00D464E6"/>
    <w:rsid w:val="00D74679"/>
    <w:rsid w:val="00D81E62"/>
    <w:rsid w:val="00D86553"/>
    <w:rsid w:val="00D86AF6"/>
    <w:rsid w:val="00DB1094"/>
    <w:rsid w:val="00DB172A"/>
    <w:rsid w:val="00DB7A46"/>
    <w:rsid w:val="00DC3B0F"/>
    <w:rsid w:val="00DC5046"/>
    <w:rsid w:val="00DE2F9E"/>
    <w:rsid w:val="00DF0E0E"/>
    <w:rsid w:val="00E0517C"/>
    <w:rsid w:val="00E13327"/>
    <w:rsid w:val="00E23099"/>
    <w:rsid w:val="00E33302"/>
    <w:rsid w:val="00E550B3"/>
    <w:rsid w:val="00E66CC0"/>
    <w:rsid w:val="00E772FB"/>
    <w:rsid w:val="00E83A0F"/>
    <w:rsid w:val="00E8416D"/>
    <w:rsid w:val="00E84D66"/>
    <w:rsid w:val="00E960D4"/>
    <w:rsid w:val="00EA161F"/>
    <w:rsid w:val="00EA6BEE"/>
    <w:rsid w:val="00ED1C41"/>
    <w:rsid w:val="00EF2E31"/>
    <w:rsid w:val="00F02DDF"/>
    <w:rsid w:val="00F034B5"/>
    <w:rsid w:val="00F042ED"/>
    <w:rsid w:val="00F060F2"/>
    <w:rsid w:val="00F102F5"/>
    <w:rsid w:val="00F1130F"/>
    <w:rsid w:val="00F2350E"/>
    <w:rsid w:val="00F35E16"/>
    <w:rsid w:val="00F415F6"/>
    <w:rsid w:val="00F43E25"/>
    <w:rsid w:val="00F555EE"/>
    <w:rsid w:val="00F5757C"/>
    <w:rsid w:val="00F66F97"/>
    <w:rsid w:val="00FB3EAE"/>
    <w:rsid w:val="00FC4980"/>
    <w:rsid w:val="00FD5594"/>
    <w:rsid w:val="00FD7FED"/>
    <w:rsid w:val="00FE5248"/>
    <w:rsid w:val="00FF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A78328"/>
  <w15:docId w15:val="{6534E30D-8593-444B-9CD9-791B3A9C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08D7"/>
    <w:pPr>
      <w:ind w:left="720"/>
      <w:contextualSpacing/>
    </w:pPr>
  </w:style>
  <w:style w:type="paragraph" w:styleId="Koptekst">
    <w:name w:val="header"/>
    <w:basedOn w:val="Standaard"/>
    <w:link w:val="KoptekstChar"/>
    <w:uiPriority w:val="99"/>
    <w:unhideWhenUsed/>
    <w:rsid w:val="00B54CC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4CC5"/>
  </w:style>
  <w:style w:type="paragraph" w:styleId="Voettekst">
    <w:name w:val="footer"/>
    <w:basedOn w:val="Standaard"/>
    <w:link w:val="VoettekstChar"/>
    <w:uiPriority w:val="99"/>
    <w:unhideWhenUsed/>
    <w:rsid w:val="00B54CC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4CC5"/>
  </w:style>
  <w:style w:type="character" w:styleId="Hyperlink">
    <w:name w:val="Hyperlink"/>
    <w:basedOn w:val="Standaardalinea-lettertype"/>
    <w:uiPriority w:val="99"/>
    <w:unhideWhenUsed/>
    <w:rsid w:val="00B54CC5"/>
    <w:rPr>
      <w:color w:val="0000FF"/>
      <w:u w:val="single"/>
    </w:rPr>
  </w:style>
  <w:style w:type="character" w:customStyle="1" w:styleId="Mentionnonrsolue1">
    <w:name w:val="Mention non résolue1"/>
    <w:basedOn w:val="Standaardalinea-lettertype"/>
    <w:uiPriority w:val="99"/>
    <w:semiHidden/>
    <w:unhideWhenUsed/>
    <w:rsid w:val="00FF3E1D"/>
    <w:rPr>
      <w:color w:val="605E5C"/>
      <w:shd w:val="clear" w:color="auto" w:fill="E1DFDD"/>
    </w:rPr>
  </w:style>
  <w:style w:type="table" w:styleId="Tabelraster">
    <w:name w:val="Table Grid"/>
    <w:basedOn w:val="Standaardtabel"/>
    <w:uiPriority w:val="39"/>
    <w:rsid w:val="002C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1EC"/>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E772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72FB"/>
    <w:rPr>
      <w:rFonts w:ascii="Segoe UI" w:hAnsi="Segoe UI" w:cs="Segoe UI"/>
      <w:sz w:val="18"/>
      <w:szCs w:val="18"/>
    </w:rPr>
  </w:style>
  <w:style w:type="character" w:styleId="GevolgdeHyperlink">
    <w:name w:val="FollowedHyperlink"/>
    <w:basedOn w:val="Standaardalinea-lettertype"/>
    <w:uiPriority w:val="99"/>
    <w:semiHidden/>
    <w:unhideWhenUsed/>
    <w:rsid w:val="00D0598A"/>
    <w:rPr>
      <w:color w:val="954F72" w:themeColor="followedHyperlink"/>
      <w:u w:val="single"/>
    </w:rPr>
  </w:style>
  <w:style w:type="character" w:styleId="HTML-citaat">
    <w:name w:val="HTML Cite"/>
    <w:basedOn w:val="Standaardalinea-lettertype"/>
    <w:uiPriority w:val="99"/>
    <w:semiHidden/>
    <w:unhideWhenUsed/>
    <w:rsid w:val="005A7CD5"/>
    <w:rPr>
      <w:i w:val="0"/>
      <w:iCs w:val="0"/>
      <w:color w:val="006621"/>
    </w:rPr>
  </w:style>
  <w:style w:type="paragraph" w:styleId="Voetnoottekst">
    <w:name w:val="footnote text"/>
    <w:basedOn w:val="Standaard"/>
    <w:link w:val="VoetnoottekstChar"/>
    <w:uiPriority w:val="99"/>
    <w:semiHidden/>
    <w:unhideWhenUsed/>
    <w:rsid w:val="00890E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90E10"/>
    <w:rPr>
      <w:sz w:val="20"/>
      <w:szCs w:val="20"/>
    </w:rPr>
  </w:style>
  <w:style w:type="character" w:styleId="Voetnootmarkering">
    <w:name w:val="footnote reference"/>
    <w:basedOn w:val="Standaardalinea-lettertype"/>
    <w:uiPriority w:val="99"/>
    <w:semiHidden/>
    <w:unhideWhenUsed/>
    <w:rsid w:val="00890E10"/>
    <w:rPr>
      <w:vertAlign w:val="superscript"/>
    </w:rPr>
  </w:style>
  <w:style w:type="character" w:customStyle="1" w:styleId="StrongEmphasis">
    <w:name w:val="Strong Emphasis"/>
    <w:rsid w:val="00D464E6"/>
    <w:rPr>
      <w:b/>
      <w:bCs/>
    </w:rPr>
  </w:style>
  <w:style w:type="paragraph" w:customStyle="1" w:styleId="Standard1">
    <w:name w:val="Standard1"/>
    <w:rsid w:val="00C138F1"/>
    <w:pPr>
      <w:suppressAutoHyphens/>
      <w:autoSpaceDN w:val="0"/>
      <w:spacing w:after="0" w:line="240" w:lineRule="auto"/>
      <w:textAlignment w:val="baseline"/>
    </w:pPr>
    <w:rPr>
      <w:rFonts w:ascii="Liberation Serif" w:eastAsia="NSimSun" w:hAnsi="Liberation Serif" w:cs="Lucida Sans"/>
      <w:kern w:val="3"/>
      <w:sz w:val="24"/>
      <w:szCs w:val="24"/>
      <w:lang w:val="fr-BE" w:eastAsia="zh-CN" w:bidi="hi-IN"/>
    </w:rPr>
  </w:style>
  <w:style w:type="character" w:styleId="Verwijzingopmerking">
    <w:name w:val="annotation reference"/>
    <w:basedOn w:val="Standaardalinea-lettertype"/>
    <w:uiPriority w:val="99"/>
    <w:semiHidden/>
    <w:unhideWhenUsed/>
    <w:rsid w:val="007A48DB"/>
    <w:rPr>
      <w:sz w:val="16"/>
      <w:szCs w:val="16"/>
    </w:rPr>
  </w:style>
  <w:style w:type="paragraph" w:styleId="Tekstopmerking">
    <w:name w:val="annotation text"/>
    <w:basedOn w:val="Standaard"/>
    <w:link w:val="TekstopmerkingChar"/>
    <w:uiPriority w:val="99"/>
    <w:semiHidden/>
    <w:unhideWhenUsed/>
    <w:rsid w:val="007A48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48DB"/>
    <w:rPr>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7A48DB"/>
    <w:rPr>
      <w:b/>
      <w:bCs/>
    </w:rPr>
  </w:style>
  <w:style w:type="character" w:customStyle="1" w:styleId="OnderwerpvanopmerkingChar">
    <w:name w:val="Onderwerp van opmerking Char"/>
    <w:basedOn w:val="TekstopmerkingChar"/>
    <w:link w:val="Onderwerpvanopmerking"/>
    <w:uiPriority w:val="99"/>
    <w:semiHidden/>
    <w:rsid w:val="007A48DB"/>
    <w:rPr>
      <w:b/>
      <w:bCs/>
      <w:sz w:val="20"/>
      <w:szCs w:val="20"/>
      <w:lang w:val="fr-BE"/>
    </w:rPr>
  </w:style>
  <w:style w:type="character" w:styleId="Onopgelostemelding">
    <w:name w:val="Unresolved Mention"/>
    <w:basedOn w:val="Standaardalinea-lettertype"/>
    <w:uiPriority w:val="99"/>
    <w:semiHidden/>
    <w:unhideWhenUsed/>
    <w:rsid w:val="004440F2"/>
    <w:rPr>
      <w:color w:val="605E5C"/>
      <w:shd w:val="clear" w:color="auto" w:fill="E1DFDD"/>
    </w:rPr>
  </w:style>
  <w:style w:type="paragraph" w:styleId="Revisie">
    <w:name w:val="Revision"/>
    <w:hidden/>
    <w:uiPriority w:val="99"/>
    <w:semiHidden/>
    <w:rsid w:val="00132102"/>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154097">
      <w:bodyDiv w:val="1"/>
      <w:marLeft w:val="0"/>
      <w:marRight w:val="0"/>
      <w:marTop w:val="0"/>
      <w:marBottom w:val="0"/>
      <w:divBdr>
        <w:top w:val="none" w:sz="0" w:space="0" w:color="auto"/>
        <w:left w:val="none" w:sz="0" w:space="0" w:color="auto"/>
        <w:bottom w:val="none" w:sz="0" w:space="0" w:color="auto"/>
        <w:right w:val="none" w:sz="0" w:space="0" w:color="auto"/>
      </w:divBdr>
    </w:div>
    <w:div w:id="408041723">
      <w:bodyDiv w:val="1"/>
      <w:marLeft w:val="0"/>
      <w:marRight w:val="0"/>
      <w:marTop w:val="0"/>
      <w:marBottom w:val="0"/>
      <w:divBdr>
        <w:top w:val="none" w:sz="0" w:space="0" w:color="auto"/>
        <w:left w:val="none" w:sz="0" w:space="0" w:color="auto"/>
        <w:bottom w:val="none" w:sz="0" w:space="0" w:color="auto"/>
        <w:right w:val="none" w:sz="0" w:space="0" w:color="auto"/>
      </w:divBdr>
    </w:div>
    <w:div w:id="722099168">
      <w:bodyDiv w:val="1"/>
      <w:marLeft w:val="0"/>
      <w:marRight w:val="0"/>
      <w:marTop w:val="0"/>
      <w:marBottom w:val="0"/>
      <w:divBdr>
        <w:top w:val="none" w:sz="0" w:space="0" w:color="auto"/>
        <w:left w:val="none" w:sz="0" w:space="0" w:color="auto"/>
        <w:bottom w:val="none" w:sz="0" w:space="0" w:color="auto"/>
        <w:right w:val="none" w:sz="0" w:space="0" w:color="auto"/>
      </w:divBdr>
    </w:div>
    <w:div w:id="740055245">
      <w:bodyDiv w:val="1"/>
      <w:marLeft w:val="0"/>
      <w:marRight w:val="0"/>
      <w:marTop w:val="0"/>
      <w:marBottom w:val="0"/>
      <w:divBdr>
        <w:top w:val="none" w:sz="0" w:space="0" w:color="auto"/>
        <w:left w:val="none" w:sz="0" w:space="0" w:color="auto"/>
        <w:bottom w:val="none" w:sz="0" w:space="0" w:color="auto"/>
        <w:right w:val="none" w:sz="0" w:space="0" w:color="auto"/>
      </w:divBdr>
    </w:div>
    <w:div w:id="772896875">
      <w:bodyDiv w:val="1"/>
      <w:marLeft w:val="0"/>
      <w:marRight w:val="0"/>
      <w:marTop w:val="0"/>
      <w:marBottom w:val="0"/>
      <w:divBdr>
        <w:top w:val="none" w:sz="0" w:space="0" w:color="auto"/>
        <w:left w:val="none" w:sz="0" w:space="0" w:color="auto"/>
        <w:bottom w:val="none" w:sz="0" w:space="0" w:color="auto"/>
        <w:right w:val="none" w:sz="0" w:space="0" w:color="auto"/>
      </w:divBdr>
    </w:div>
    <w:div w:id="785005688">
      <w:bodyDiv w:val="1"/>
      <w:marLeft w:val="0"/>
      <w:marRight w:val="0"/>
      <w:marTop w:val="0"/>
      <w:marBottom w:val="0"/>
      <w:divBdr>
        <w:top w:val="none" w:sz="0" w:space="0" w:color="auto"/>
        <w:left w:val="none" w:sz="0" w:space="0" w:color="auto"/>
        <w:bottom w:val="none" w:sz="0" w:space="0" w:color="auto"/>
        <w:right w:val="none" w:sz="0" w:space="0" w:color="auto"/>
      </w:divBdr>
    </w:div>
    <w:div w:id="1072578193">
      <w:bodyDiv w:val="1"/>
      <w:marLeft w:val="0"/>
      <w:marRight w:val="0"/>
      <w:marTop w:val="0"/>
      <w:marBottom w:val="0"/>
      <w:divBdr>
        <w:top w:val="none" w:sz="0" w:space="0" w:color="auto"/>
        <w:left w:val="none" w:sz="0" w:space="0" w:color="auto"/>
        <w:bottom w:val="none" w:sz="0" w:space="0" w:color="auto"/>
        <w:right w:val="none" w:sz="0" w:space="0" w:color="auto"/>
      </w:divBdr>
    </w:div>
    <w:div w:id="1095249164">
      <w:bodyDiv w:val="1"/>
      <w:marLeft w:val="0"/>
      <w:marRight w:val="0"/>
      <w:marTop w:val="0"/>
      <w:marBottom w:val="0"/>
      <w:divBdr>
        <w:top w:val="none" w:sz="0" w:space="0" w:color="auto"/>
        <w:left w:val="none" w:sz="0" w:space="0" w:color="auto"/>
        <w:bottom w:val="none" w:sz="0" w:space="0" w:color="auto"/>
        <w:right w:val="none" w:sz="0" w:space="0" w:color="auto"/>
      </w:divBdr>
    </w:div>
    <w:div w:id="1490749919">
      <w:bodyDiv w:val="1"/>
      <w:marLeft w:val="0"/>
      <w:marRight w:val="0"/>
      <w:marTop w:val="0"/>
      <w:marBottom w:val="0"/>
      <w:divBdr>
        <w:top w:val="none" w:sz="0" w:space="0" w:color="auto"/>
        <w:left w:val="none" w:sz="0" w:space="0" w:color="auto"/>
        <w:bottom w:val="none" w:sz="0" w:space="0" w:color="auto"/>
        <w:right w:val="none" w:sz="0" w:space="0" w:color="auto"/>
      </w:divBdr>
    </w:div>
    <w:div w:id="1566448763">
      <w:bodyDiv w:val="1"/>
      <w:marLeft w:val="0"/>
      <w:marRight w:val="0"/>
      <w:marTop w:val="0"/>
      <w:marBottom w:val="0"/>
      <w:divBdr>
        <w:top w:val="none" w:sz="0" w:space="0" w:color="auto"/>
        <w:left w:val="none" w:sz="0" w:space="0" w:color="auto"/>
        <w:bottom w:val="none" w:sz="0" w:space="0" w:color="auto"/>
        <w:right w:val="none" w:sz="0" w:space="0" w:color="auto"/>
      </w:divBdr>
    </w:div>
    <w:div w:id="1854492748">
      <w:bodyDiv w:val="1"/>
      <w:marLeft w:val="0"/>
      <w:marRight w:val="0"/>
      <w:marTop w:val="0"/>
      <w:marBottom w:val="0"/>
      <w:divBdr>
        <w:top w:val="none" w:sz="0" w:space="0" w:color="auto"/>
        <w:left w:val="none" w:sz="0" w:space="0" w:color="auto"/>
        <w:bottom w:val="none" w:sz="0" w:space="0" w:color="auto"/>
        <w:right w:val="none" w:sz="0" w:space="0" w:color="auto"/>
      </w:divBdr>
    </w:div>
    <w:div w:id="1939605868">
      <w:bodyDiv w:val="1"/>
      <w:marLeft w:val="0"/>
      <w:marRight w:val="0"/>
      <w:marTop w:val="0"/>
      <w:marBottom w:val="0"/>
      <w:divBdr>
        <w:top w:val="none" w:sz="0" w:space="0" w:color="auto"/>
        <w:left w:val="none" w:sz="0" w:space="0" w:color="auto"/>
        <w:bottom w:val="none" w:sz="0" w:space="0" w:color="auto"/>
        <w:right w:val="none" w:sz="0" w:space="0" w:color="auto"/>
      </w:divBdr>
    </w:div>
    <w:div w:id="2029284490">
      <w:bodyDiv w:val="1"/>
      <w:marLeft w:val="0"/>
      <w:marRight w:val="0"/>
      <w:marTop w:val="0"/>
      <w:marBottom w:val="0"/>
      <w:divBdr>
        <w:top w:val="none" w:sz="0" w:space="0" w:color="auto"/>
        <w:left w:val="none" w:sz="0" w:space="0" w:color="auto"/>
        <w:bottom w:val="none" w:sz="0" w:space="0" w:color="auto"/>
        <w:right w:val="none" w:sz="0" w:space="0" w:color="auto"/>
      </w:divBdr>
    </w:div>
    <w:div w:id="21397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reventionsuicide.be/fr/centre-de-pr%C3%A9vention-du-suicide.html" TargetMode="External"/><Relationship Id="rId117" Type="http://schemas.openxmlformats.org/officeDocument/2006/relationships/hyperlink" Target="about:blank" TargetMode="External"/><Relationship Id="rId21" Type="http://schemas.openxmlformats.org/officeDocument/2006/relationships/hyperlink" Target="http://www.trouverdusoutien.be" TargetMode="External"/><Relationship Id="rId42" Type="http://schemas.openxmlformats.org/officeDocument/2006/relationships/hyperlink" Target="https://www.reseaumosaique.be/" TargetMode="External"/><Relationship Id="rId47" Type="http://schemas.openxmlformats.org/officeDocument/2006/relationships/hyperlink" Target="http://www.netwerkggzregionw-vl.be/" TargetMode="External"/><Relationship Id="rId63" Type="http://schemas.openxmlformats.org/officeDocument/2006/relationships/hyperlink" Target="http://www.isosl.be" TargetMode="External"/><Relationship Id="rId68" Type="http://schemas.openxmlformats.org/officeDocument/2006/relationships/hyperlink" Target="mailto:info@pztieper.be" TargetMode="External"/><Relationship Id="rId84" Type="http://schemas.openxmlformats.org/officeDocument/2006/relationships/hyperlink" Target="http://matilda-lux.be/reseau-matilda/" TargetMode="External"/><Relationship Id="rId89" Type="http://schemas.openxmlformats.org/officeDocument/2006/relationships/hyperlink" Target="https://www.ligant.be/" TargetMode="External"/><Relationship Id="rId112" Type="http://schemas.openxmlformats.org/officeDocument/2006/relationships/hyperlink" Target="about:blank" TargetMode="External"/><Relationship Id="rId16" Type="http://schemas.openxmlformats.org/officeDocument/2006/relationships/hyperlink" Target="http://www.e-learninghealth.be" TargetMode="External"/><Relationship Id="rId107" Type="http://schemas.openxmlformats.org/officeDocument/2006/relationships/hyperlink" Target="about:blank" TargetMode="External"/><Relationship Id="rId11" Type="http://schemas.openxmlformats.org/officeDocument/2006/relationships/image" Target="media/image1.png"/><Relationship Id="rId32" Type="http://schemas.openxmlformats.org/officeDocument/2006/relationships/hyperlink" Target="https://departementwvg.be/taskforce/goede-voorbeelden" TargetMode="External"/><Relationship Id="rId37" Type="http://schemas.openxmlformats.org/officeDocument/2006/relationships/hyperlink" Target="http://www.reseausantenamur.be/" TargetMode="External"/><Relationship Id="rId53" Type="http://schemas.openxmlformats.org/officeDocument/2006/relationships/hyperlink" Target="https://www.ggzads.be/" TargetMode="External"/><Relationship Id="rId58" Type="http://schemas.openxmlformats.org/officeDocument/2006/relationships/hyperlink" Target="http://www.enopsy.be" TargetMode="External"/><Relationship Id="rId74" Type="http://schemas.openxmlformats.org/officeDocument/2006/relationships/hyperlink" Target="https://www.ggzads.be/wie-zorgt-voor-onze-zorgverleners" TargetMode="External"/><Relationship Id="rId79" Type="http://schemas.openxmlformats.org/officeDocument/2006/relationships/hyperlink" Target="http://www.reseau-sante-kirikou.be/" TargetMode="External"/><Relationship Id="rId102" Type="http://schemas.openxmlformats.org/officeDocument/2006/relationships/hyperlink" Target="about:blank" TargetMode="External"/><Relationship Id="rId123" Type="http://schemas.openxmlformats.org/officeDocument/2006/relationships/hyperlink" Target="https://www.aidantsproches.brussels/soutien-aux-aidants/soutiens-aux-aidants/" TargetMode="External"/><Relationship Id="rId128" Type="http://schemas.openxmlformats.org/officeDocument/2006/relationships/image" Target="media/image9.svg"/><Relationship Id="rId5" Type="http://schemas.openxmlformats.org/officeDocument/2006/relationships/numbering" Target="numbering.xml"/><Relationship Id="rId90" Type="http://schemas.openxmlformats.org/officeDocument/2006/relationships/hyperlink" Target="http://www.yuneco.be" TargetMode="External"/><Relationship Id="rId95" Type="http://schemas.openxmlformats.org/officeDocument/2006/relationships/hyperlink" Target="https://www.realism0-18.be/index.php/2-uncategorised/59-covid-19-aide-confinement" TargetMode="External"/><Relationship Id="rId19" Type="http://schemas.openxmlformats.org/officeDocument/2006/relationships/hyperlink" Target="http://www.luttepauvrete.wallonie.be" TargetMode="External"/><Relationship Id="rId14" Type="http://schemas.openxmlformats.org/officeDocument/2006/relationships/hyperlink" Target="http://bit.ly/trouverunppl" TargetMode="External"/><Relationship Id="rId22" Type="http://schemas.openxmlformats.org/officeDocument/2006/relationships/image" Target="media/image3.png"/><Relationship Id="rId27" Type="http://schemas.openxmlformats.org/officeDocument/2006/relationships/hyperlink" Target="https://feditobxl.be/fr/2020/04/hotline-assuetudes-dappui-aux-professionnels-sante-bruxellois-02-227-52-52/" TargetMode="External"/><Relationship Id="rId30" Type="http://schemas.openxmlformats.org/officeDocument/2006/relationships/image" Target="media/image7.png"/><Relationship Id="rId35" Type="http://schemas.openxmlformats.org/officeDocument/2006/relationships/hyperlink" Target="http://www.dezorgsamen.be" TargetMode="External"/><Relationship Id="rId43" Type="http://schemas.openxmlformats.org/officeDocument/2006/relationships/hyperlink" Target="http://resme.be/" TargetMode="External"/><Relationship Id="rId48" Type="http://schemas.openxmlformats.org/officeDocument/2006/relationships/hyperlink" Target="https://www.netwerksara.be/" TargetMode="External"/><Relationship Id="rId56" Type="http://schemas.openxmlformats.org/officeDocument/2006/relationships/hyperlink" Target="http://psynam.be/wp-content/uploads/2020/04/PSYNAM_covid-avril_2020.pdf" TargetMode="External"/><Relationship Id="rId64" Type="http://schemas.openxmlformats.org/officeDocument/2006/relationships/hyperlink" Target="http://www.enopsy.org" TargetMode="External"/><Relationship Id="rId69" Type="http://schemas.openxmlformats.org/officeDocument/2006/relationships/hyperlink" Target="mailto:info@vestazwvl.be" TargetMode="External"/><Relationship Id="rId77" Type="http://schemas.openxmlformats.org/officeDocument/2006/relationships/hyperlink" Target="http://www.cgg.passant.be"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13" Type="http://schemas.openxmlformats.org/officeDocument/2006/relationships/hyperlink" Target="about:blank" TargetMode="External"/><Relationship Id="rId118" Type="http://schemas.openxmlformats.org/officeDocument/2006/relationships/hyperlink" Target="https://wallonie.similes.org/wallonie/?utm_source=mailpoet&amp;utm_medium=email&amp;utm_campaign=Newsletter+Similes+Wallonie+f%C3%A9vrier+2020" TargetMode="External"/><Relationship Id="rId126" Type="http://schemas.openxmlformats.org/officeDocument/2006/relationships/hyperlink" Target="https://www.uilenspiegel.net/luistergenoten" TargetMode="External"/><Relationship Id="rId8" Type="http://schemas.openxmlformats.org/officeDocument/2006/relationships/webSettings" Target="webSettings.xml"/><Relationship Id="rId51" Type="http://schemas.openxmlformats.org/officeDocument/2006/relationships/hyperlink" Target="http://www.pakt.be" TargetMode="External"/><Relationship Id="rId72" Type="http://schemas.openxmlformats.org/officeDocument/2006/relationships/hyperlink" Target="mailto:advies.coaching@ggzads.be" TargetMode="External"/><Relationship Id="rId80" Type="http://schemas.openxmlformats.org/officeDocument/2006/relationships/hyperlink" Target="https://www.rheseau.be/" TargetMode="External"/><Relationship Id="rId85" Type="http://schemas.openxmlformats.org/officeDocument/2006/relationships/hyperlink" Target="http://www.bru-stars.be/" TargetMode="External"/><Relationship Id="rId93" Type="http://schemas.openxmlformats.org/officeDocument/2006/relationships/hyperlink" Target="https://reseau107bw.be/covid-19-et-confinement-numeros-utiles/" TargetMode="External"/><Relationship Id="rId98" Type="http://schemas.openxmlformats.org/officeDocument/2006/relationships/hyperlink" Target="about:blank" TargetMode="External"/><Relationship Id="rId121" Type="http://schemas.openxmlformats.org/officeDocument/2006/relationships/hyperlink" Target="http://www.enrouteweb.org/" TargetMode="External"/><Relationship Id="rId3" Type="http://schemas.openxmlformats.org/officeDocument/2006/relationships/customXml" Target="../customXml/item3.xml"/><Relationship Id="rId12" Type="http://schemas.openxmlformats.org/officeDocument/2006/relationships/image" Target="cid:image004.png@01D62AAF.E57594E0" TargetMode="External"/><Relationship Id="rId17" Type="http://schemas.openxmlformats.org/officeDocument/2006/relationships/hyperlink" Target="http://www.trajet-tdah.be" TargetMode="External"/><Relationship Id="rId25" Type="http://schemas.openxmlformats.org/officeDocument/2006/relationships/hyperlink" Target="https://tele-accueil-bruxelles.jimdosite.com/" TargetMode="External"/><Relationship Id="rId33" Type="http://schemas.openxmlformats.org/officeDocument/2006/relationships/hyperlink" Target="https://eur03.safelinks.protection.outlook.com/?url=https%3A%2F%2Fdepartementwvg.be%2Ftaskforce%2Fgoede-voorbeelden&amp;data=02%7C01%7Ctineke.oosterlinck%40vlaanderen.be%7Cb6d9354a16b241a711a108d7f68d16dd%7C0c0338a695614ee8b8d64e89cbd520a0%7C0%7C0%7C637248958145173783&amp;sdata=VLJVDymPkjIUBdwqU1EX%2BZ4BZqoLAJNU59rZOsGpVls%3D&amp;reserved=0" TargetMode="External"/><Relationship Id="rId38" Type="http://schemas.openxmlformats.org/officeDocument/2006/relationships/hyperlink" Target="http://www.reseaupartenaires107.be/" TargetMode="External"/><Relationship Id="rId46" Type="http://schemas.openxmlformats.org/officeDocument/2006/relationships/hyperlink" Target="https://www.netwerkkwadraat.be/" TargetMode="External"/><Relationship Id="rId59" Type="http://schemas.openxmlformats.org/officeDocument/2006/relationships/hyperlink" Target="https://reseau107bw.be/covid-19-et-confinement-numeros-utiles/" TargetMode="External"/><Relationship Id="rId67" Type="http://schemas.openxmlformats.org/officeDocument/2006/relationships/hyperlink" Target="mailto:info@pztrit.be" TargetMode="External"/><Relationship Id="rId103" Type="http://schemas.openxmlformats.org/officeDocument/2006/relationships/hyperlink" Target="about:blank" TargetMode="External"/><Relationship Id="rId108" Type="http://schemas.openxmlformats.org/officeDocument/2006/relationships/hyperlink" Target="about:blank" TargetMode="External"/><Relationship Id="rId116" Type="http://schemas.openxmlformats.org/officeDocument/2006/relationships/hyperlink" Target="about:blank" TargetMode="External"/><Relationship Id="rId124" Type="http://schemas.openxmlformats.org/officeDocument/2006/relationships/hyperlink" Target="https://nl.similes.be/nieuws/nieuw-online-lotgenotencontact" TargetMode="External"/><Relationship Id="rId129" Type="http://schemas.openxmlformats.org/officeDocument/2006/relationships/fontTable" Target="fontTable.xml"/><Relationship Id="rId20" Type="http://schemas.openxmlformats.org/officeDocument/2006/relationships/hyperlink" Target="http://www.cresam.be/offre-de-soins/" TargetMode="External"/><Relationship Id="rId41" Type="http://schemas.openxmlformats.org/officeDocument/2006/relationships/hyperlink" Target="http://www.reseau-proxirelux.be/" TargetMode="External"/><Relationship Id="rId54" Type="http://schemas.openxmlformats.org/officeDocument/2006/relationships/hyperlink" Target="http://diletti.be/" TargetMode="External"/><Relationship Id="rId62" Type="http://schemas.openxmlformats.org/officeDocument/2006/relationships/hyperlink" Target="mailto:anais.mathelot@lafabriquedupre.be" TargetMode="External"/><Relationship Id="rId70" Type="http://schemas.openxmlformats.org/officeDocument/2006/relationships/hyperlink" Target="mailto:info@consultdeskggz.be" TargetMode="External"/><Relationship Id="rId75" Type="http://schemas.openxmlformats.org/officeDocument/2006/relationships/hyperlink" Target="mailto:advies.coaching@ggzads.be" TargetMode="External"/><Relationship Id="rId83" Type="http://schemas.openxmlformats.org/officeDocument/2006/relationships/hyperlink" Target="http://www.psychiatrieverband.be/psychothek-liste/netzwerkkoordination-im-bereich-der-seelischen-gesundheit-von-kindern-und-jugendlichen/" TargetMode="External"/><Relationship Id="rId88" Type="http://schemas.openxmlformats.org/officeDocument/2006/relationships/hyperlink" Target="https://pangg0-18.be/" TargetMode="External"/><Relationship Id="rId91" Type="http://schemas.openxmlformats.org/officeDocument/2006/relationships/footer" Target="footer1.xml"/><Relationship Id="rId96" Type="http://schemas.openxmlformats.org/officeDocument/2006/relationships/hyperlink" Target="http://www.ggzlimburg.be/" TargetMode="External"/><Relationship Id="rId11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t.ly/eenelpzoeken" TargetMode="External"/><Relationship Id="rId23" Type="http://schemas.openxmlformats.org/officeDocument/2006/relationships/image" Target="media/image4.png"/><Relationship Id="rId28" Type="http://schemas.openxmlformats.org/officeDocument/2006/relationships/image" Target="media/image5.emf"/><Relationship Id="rId36" Type="http://schemas.openxmlformats.org/officeDocument/2006/relationships/hyperlink" Target="http://www.dezorgsamen.be" TargetMode="External"/><Relationship Id="rId49" Type="http://schemas.openxmlformats.org/officeDocument/2006/relationships/hyperlink" Target="https://www.psyzuid.be" TargetMode="External"/><Relationship Id="rId57" Type="http://schemas.openxmlformats.org/officeDocument/2006/relationships/hyperlink" Target="https://www.rheseau.be/liens-utiles/" TargetMode="External"/><Relationship Id="rId106" Type="http://schemas.openxmlformats.org/officeDocument/2006/relationships/hyperlink" Target="about:blank" TargetMode="External"/><Relationship Id="rId114" Type="http://schemas.openxmlformats.org/officeDocument/2006/relationships/hyperlink" Target="https://www.nupraatikerover.be/" TargetMode="External"/><Relationship Id="rId119" Type="http://schemas.openxmlformats.org/officeDocument/2006/relationships/hyperlink" Target="mailto:wallonie@similes.org" TargetMode="External"/><Relationship Id="rId127" Type="http://schemas.openxmlformats.org/officeDocument/2006/relationships/image" Target="media/image8.png"/><Relationship Id="rId10" Type="http://schemas.openxmlformats.org/officeDocument/2006/relationships/endnotes" Target="endnotes.xml"/><Relationship Id="rId31" Type="http://schemas.openxmlformats.org/officeDocument/2006/relationships/hyperlink" Target="http://www.checkjezelf.be" TargetMode="External"/><Relationship Id="rId44" Type="http://schemas.openxmlformats.org/officeDocument/2006/relationships/hyperlink" Target="http://www.107bru.be/node/5" TargetMode="External"/><Relationship Id="rId52" Type="http://schemas.openxmlformats.org/officeDocument/2006/relationships/hyperlink" Target="https://www.savha.be" TargetMode="External"/><Relationship Id="rId60" Type="http://schemas.openxmlformats.org/officeDocument/2006/relationships/hyperlink" Target="https://www.wavre.be/2020/mesures-et%20recommandations-coronavirus" TargetMode="External"/><Relationship Id="rId65" Type="http://schemas.openxmlformats.org/officeDocument/2006/relationships/hyperlink" Target="https://brusano.brussels/" TargetMode="External"/><Relationship Id="rId73" Type="http://schemas.openxmlformats.org/officeDocument/2006/relationships/hyperlink" Target="https://www.ggzads.be/informatie-mbt-maatregelen-rond-covid-19-het-netwerk-gg-ads" TargetMode="External"/><Relationship Id="rId78" Type="http://schemas.openxmlformats.org/officeDocument/2006/relationships/hyperlink" Target="mailto:info@consultdeskggz.be" TargetMode="External"/><Relationship Id="rId81" Type="http://schemas.openxmlformats.org/officeDocument/2006/relationships/hyperlink" Target="http://www.archipelbw.be/" TargetMode="External"/><Relationship Id="rId86" Type="http://schemas.openxmlformats.org/officeDocument/2006/relationships/hyperlink" Target="https://wingg.be/" TargetMode="External"/><Relationship Id="rId94" Type="http://schemas.openxmlformats.org/officeDocument/2006/relationships/hyperlink" Target="http://www.archipelbw.be/covid-19/"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https://www.autrelieu.be/"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sy107.be" TargetMode="External"/><Relationship Id="rId18" Type="http://schemas.openxmlformats.org/officeDocument/2006/relationships/image" Target="media/image2.jpeg"/><Relationship Id="rId39" Type="http://schemas.openxmlformats.org/officeDocument/2006/relationships/hyperlink" Target="https://reseau107bw.be/" TargetMode="External"/><Relationship Id="rId109" Type="http://schemas.openxmlformats.org/officeDocument/2006/relationships/hyperlink" Target="about:blank" TargetMode="External"/><Relationship Id="rId34" Type="http://schemas.openxmlformats.org/officeDocument/2006/relationships/hyperlink" Target="http://www.dezorgsamen.be" TargetMode="External"/><Relationship Id="rId50" Type="http://schemas.openxmlformats.org/officeDocument/2006/relationships/hyperlink" Target="https://www.netwerkemergo.be/" TargetMode="External"/><Relationship Id="rId55" Type="http://schemas.openxmlformats.org/officeDocument/2006/relationships/hyperlink" Target="http://coopsy.be/covid-19/" TargetMode="External"/><Relationship Id="rId76" Type="http://schemas.openxmlformats.org/officeDocument/2006/relationships/hyperlink" Target="http://www.cgg-vbo.be/nl/vestigingen_2.aspx" TargetMode="External"/><Relationship Id="rId97" Type="http://schemas.openxmlformats.org/officeDocument/2006/relationships/hyperlink" Target="about:blank" TargetMode="External"/><Relationship Id="rId104" Type="http://schemas.openxmlformats.org/officeDocument/2006/relationships/hyperlink" Target="about:blank" TargetMode="External"/><Relationship Id="rId120" Type="http://schemas.openxmlformats.org/officeDocument/2006/relationships/hyperlink" Target="https://www.facebook.com/groups/492279888117103/" TargetMode="External"/><Relationship Id="rId125" Type="http://schemas.openxmlformats.org/officeDocument/2006/relationships/hyperlink" Target="https://www.uilenspiegel.net/luistergenoten/chat-met-ons" TargetMode="External"/><Relationship Id="rId7" Type="http://schemas.openxmlformats.org/officeDocument/2006/relationships/settings" Target="settings.xml"/><Relationship Id="rId71" Type="http://schemas.openxmlformats.org/officeDocument/2006/relationships/hyperlink" Target="mailto:consultdesk@yuneco.be"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hyperlink" Target="https://coronavirus.brussels/index.php/services-a-votre-ecoute-en-cas-de-violence-soucis-psychiques/" TargetMode="External"/><Relationship Id="rId40" Type="http://schemas.openxmlformats.org/officeDocument/2006/relationships/hyperlink" Target="http://www.psy107liege.be/" TargetMode="External"/><Relationship Id="rId45" Type="http://schemas.openxmlformats.org/officeDocument/2006/relationships/hyperlink" Target="http://www.ggzlimburg.be" TargetMode="External"/><Relationship Id="rId66" Type="http://schemas.openxmlformats.org/officeDocument/2006/relationships/hyperlink" Target="http://www.feditobxk.be" TargetMode="External"/><Relationship Id="rId87" Type="http://schemas.openxmlformats.org/officeDocument/2006/relationships/hyperlink" Target="https://www.radar.be/"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61" Type="http://schemas.openxmlformats.org/officeDocument/2006/relationships/hyperlink" Target="https://wavre.be/wavrE-liens" TargetMode="External"/><Relationship Id="rId82" Type="http://schemas.openxmlformats.org/officeDocument/2006/relationships/hyperlink" Target="https://www.realism0-18.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stbelgienlive.be/desktopdefault.aspx/tabid-6736/10885_read-59714/" TargetMode="External"/><Relationship Id="rId13" Type="http://schemas.openxmlformats.org/officeDocument/2006/relationships/hyperlink" Target="https://www.kaleido-ostbelgien.be/aktuelles/?tx_ttnews%5Btt_news%5D=19&amp;cHash=cb94ebfe4ba5ee3ef4556cd174fadf08" TargetMode="External"/><Relationship Id="rId3" Type="http://schemas.openxmlformats.org/officeDocument/2006/relationships/hyperlink" Target="https://www.riziv.fgov.be/fr/covid19/Pages/soins-psychologiques-premiere-ligne-consultation-video-autres-assouplissements-covid19.aspx" TargetMode="External"/><Relationship Id="rId7" Type="http://schemas.openxmlformats.org/officeDocument/2006/relationships/hyperlink" Target="https://www.ostbelgienlive.be/desktopdefault.aspx/tabid-345/711_read-9604/" TargetMode="External"/><Relationship Id="rId12" Type="http://schemas.openxmlformats.org/officeDocument/2006/relationships/hyperlink" Target="http://btzentrum.be/" TargetMode="External"/><Relationship Id="rId17" Type="http://schemas.openxmlformats.org/officeDocument/2006/relationships/hyperlink" Target="http://www.ejustice.just.fgov.be/cgi/article_body.pl?language=nl&amp;pub_date=2020-05-07&amp;caller=summary&amp;numac=2020202116" TargetMode="External"/><Relationship Id="rId2" Type="http://schemas.openxmlformats.org/officeDocument/2006/relationships/hyperlink" Target="http://www.who.int/mental_health/policy/services/en/" TargetMode="External"/><Relationship Id="rId16" Type="http://schemas.openxmlformats.org/officeDocument/2006/relationships/hyperlink" Target="https://www.ostbelgienlive.be/desktopdefault.aspx/tabid-347/713_read-2933/" TargetMode="External"/><Relationship Id="rId1" Type="http://schemas.openxmlformats.org/officeDocument/2006/relationships/hyperlink" Target="https://www.grand-est.ars.sante.fr/system/files/2020-03/COVID19-OMSFR.pdf" TargetMode="External"/><Relationship Id="rId6" Type="http://schemas.openxmlformats.org/officeDocument/2006/relationships/hyperlink" Target="https://www.riziv.fgov.be/fr/covid19/Pages/adaptations-hospitalisation-jour-nuit-services-hospitaliers-psychiatriques-covid19.aspx" TargetMode="External"/><Relationship Id="rId11" Type="http://schemas.openxmlformats.org/officeDocument/2006/relationships/hyperlink" Target="https://www.ostbelgienlive.be/desktopdefault.aspx/tabid-288/540_read-3830/" TargetMode="External"/><Relationship Id="rId5" Type="http://schemas.openxmlformats.org/officeDocument/2006/relationships/hyperlink" Target="https://www.riziv.fgov.be/fr/covid19/Pages/post-traitement-hopitaux-psychiatriques-distance-covid19.aspx" TargetMode="External"/><Relationship Id="rId15" Type="http://schemas.openxmlformats.org/officeDocument/2006/relationships/hyperlink" Target="https://www.ostbelgienlive.be/desktopdefault.aspx/tabid-345/711_read-36306/" TargetMode="External"/><Relationship Id="rId10" Type="http://schemas.openxmlformats.org/officeDocument/2006/relationships/hyperlink" Target="https://www.ostbelgienlive.be/desktopdefault.aspx/tabid-6736/10885_read-59717/" TargetMode="External"/><Relationship Id="rId4" Type="http://schemas.openxmlformats.org/officeDocument/2006/relationships/hyperlink" Target="https://www.riziv.fgov.be/fr/covid19/Pages/continuite-soins-sante-mentale-prestations-distances-psychiatres-pedopsychiatres.aspx" TargetMode="External"/><Relationship Id="rId9" Type="http://schemas.openxmlformats.org/officeDocument/2006/relationships/hyperlink" Target="https://www.ostbelgienlive.be/desktopdefault.aspx/tabid-6736/10885_read-59715/" TargetMode="External"/><Relationship Id="rId14" Type="http://schemas.openxmlformats.org/officeDocument/2006/relationships/hyperlink" Target="https://www.ostbelgienlive.be/desktopdefault.aspx/tabid-1231/1950_read-4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3ABBBF40C68645ADB526F00384D91D" ma:contentTypeVersion="" ma:contentTypeDescription="Ein neues Dokument erstellen." ma:contentTypeScope="" ma:versionID="269a19eb6ea94371d1900be056a782a8">
  <xsd:schema xmlns:xsd="http://www.w3.org/2001/XMLSchema" xmlns:xs="http://www.w3.org/2001/XMLSchema" xmlns:p="http://schemas.microsoft.com/office/2006/metadata/properties" xmlns:ns2="fa5d89a9-380d-498e-8f7d-e93c24089705" xmlns:ns3="5ed03a68-3f1f-43f1-8f8a-82e53d86c5ae" targetNamespace="http://schemas.microsoft.com/office/2006/metadata/properties" ma:root="true" ma:fieldsID="7473c962085c4a7a6faf713a924cbdd8" ns2:_="" ns3:_="">
    <xsd:import namespace="fa5d89a9-380d-498e-8f7d-e93c24089705"/>
    <xsd:import namespace="5ed03a68-3f1f-43f1-8f8a-82e53d86c5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d89a9-380d-498e-8f7d-e93c24089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03a68-3f1f-43f1-8f8a-82e53d86c5a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0249-3BA4-4952-8017-DE2835BACCC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ed03a68-3f1f-43f1-8f8a-82e53d86c5ae"/>
    <ds:schemaRef ds:uri="fa5d89a9-380d-498e-8f7d-e93c24089705"/>
    <ds:schemaRef ds:uri="http://www.w3.org/XML/1998/namespace"/>
  </ds:schemaRefs>
</ds:datastoreItem>
</file>

<file path=customXml/itemProps2.xml><?xml version="1.0" encoding="utf-8"?>
<ds:datastoreItem xmlns:ds="http://schemas.openxmlformats.org/officeDocument/2006/customXml" ds:itemID="{E31C2A63-C10F-4E1E-84CA-DB43798CE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d89a9-380d-498e-8f7d-e93c24089705"/>
    <ds:schemaRef ds:uri="5ed03a68-3f1f-43f1-8f8a-82e53d86c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368F-CBFB-4801-BEAB-872C5030B4B7}">
  <ds:schemaRefs>
    <ds:schemaRef ds:uri="http://schemas.microsoft.com/sharepoint/v3/contenttype/forms"/>
  </ds:schemaRefs>
</ds:datastoreItem>
</file>

<file path=customXml/itemProps4.xml><?xml version="1.0" encoding="utf-8"?>
<ds:datastoreItem xmlns:ds="http://schemas.openxmlformats.org/officeDocument/2006/customXml" ds:itemID="{49FD84E5-4BC0-420E-9D87-AAE679ED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12955</Words>
  <Characters>73849</Characters>
  <Application>Microsoft Office Word</Application>
  <DocSecurity>0</DocSecurity>
  <Lines>615</Lines>
  <Paragraphs>173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Morsink Sarah</dc:creator>
  <cp:lastModifiedBy>Moreels Manu</cp:lastModifiedBy>
  <cp:revision>3</cp:revision>
  <dcterms:created xsi:type="dcterms:W3CDTF">2020-12-10T16:27:00Z</dcterms:created>
  <dcterms:modified xsi:type="dcterms:W3CDTF">2020-12-10T16:28:00Z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0x0101004E3ABBBF40C68645ADB526F00384D91D</vt:lpwstr>
  </property>
</Properties>
</file>