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BDD15" w14:textId="77777777" w:rsidR="007E4350" w:rsidRPr="00B82D56" w:rsidRDefault="007E4350" w:rsidP="00873FBB">
      <w:pPr>
        <w:jc w:val="both"/>
        <w:rPr>
          <w:rFonts w:ascii="Comic Sans MS" w:hAnsi="Comic Sans MS"/>
          <w:lang w:val="nl-NL"/>
        </w:rPr>
      </w:pPr>
    </w:p>
    <w:p w14:paraId="59DD6564" w14:textId="77777777" w:rsidR="007E4350" w:rsidRPr="00B82D56" w:rsidRDefault="007E4350" w:rsidP="00873FBB">
      <w:pPr>
        <w:jc w:val="both"/>
        <w:rPr>
          <w:rFonts w:ascii="Comic Sans MS" w:hAnsi="Comic Sans MS"/>
        </w:rPr>
      </w:pPr>
    </w:p>
    <w:p w14:paraId="1D87836C" w14:textId="77777777" w:rsidR="007E4350" w:rsidRPr="00B82D56" w:rsidRDefault="007E4350" w:rsidP="00873FBB">
      <w:pPr>
        <w:jc w:val="both"/>
        <w:rPr>
          <w:rFonts w:ascii="Comic Sans MS" w:hAnsi="Comic Sans MS"/>
        </w:rPr>
      </w:pPr>
    </w:p>
    <w:p w14:paraId="72C994C2" w14:textId="77777777" w:rsidR="00477580" w:rsidRPr="00F4274B" w:rsidRDefault="005626A0">
      <w:pPr>
        <w:jc w:val="center"/>
        <w:rPr>
          <w:rFonts w:ascii="Comic Sans MS" w:hAnsi="Comic Sans MS"/>
        </w:rPr>
      </w:pPr>
      <w:r w:rsidRPr="00F4274B">
        <w:rPr>
          <w:rFonts w:ascii="Comic Sans MS" w:hAnsi="Comic Sans MS"/>
          <w:b/>
          <w:sz w:val="32"/>
        </w:rPr>
        <w:t>La formation continue</w:t>
      </w:r>
    </w:p>
    <w:p w14:paraId="3A5CBE1A" w14:textId="77777777" w:rsidR="00477580" w:rsidRPr="00F4274B" w:rsidRDefault="00477580" w:rsidP="00873FBB">
      <w:pPr>
        <w:jc w:val="both"/>
        <w:rPr>
          <w:rFonts w:ascii="Comic Sans MS" w:hAnsi="Comic Sans MS"/>
        </w:rPr>
      </w:pPr>
    </w:p>
    <w:p w14:paraId="12F5CD61" w14:textId="77777777" w:rsidR="00B563C4" w:rsidRPr="00F4274B" w:rsidRDefault="005626A0" w:rsidP="00873FBB">
      <w:pPr>
        <w:pStyle w:val="Lijstalinea"/>
        <w:numPr>
          <w:ilvl w:val="0"/>
          <w:numId w:val="18"/>
        </w:numPr>
        <w:jc w:val="both"/>
        <w:rPr>
          <w:rFonts w:ascii="Comic Sans MS" w:hAnsi="Comic Sans MS"/>
          <w:b/>
          <w:lang w:val="fr-BE"/>
        </w:rPr>
      </w:pPr>
      <w:r w:rsidRPr="00F4274B">
        <w:rPr>
          <w:rFonts w:ascii="Comic Sans MS" w:hAnsi="Comic Sans MS"/>
          <w:b/>
          <w:lang w:val="fr-BE"/>
        </w:rPr>
        <w:t>Formation continue avec points d’accréditation dans un module</w:t>
      </w:r>
      <w:r w:rsidR="00B563C4" w:rsidRPr="00F4274B">
        <w:rPr>
          <w:rFonts w:ascii="Comic Sans MS" w:hAnsi="Comic Sans MS"/>
          <w:b/>
          <w:lang w:val="fr-BE"/>
        </w:rPr>
        <w:t>.</w:t>
      </w:r>
    </w:p>
    <w:p w14:paraId="7AD4C539" w14:textId="77777777" w:rsidR="00B563C4" w:rsidRPr="00F4274B" w:rsidRDefault="00B563C4" w:rsidP="00873FBB">
      <w:pPr>
        <w:ind w:left="1080"/>
        <w:jc w:val="both"/>
        <w:rPr>
          <w:rFonts w:ascii="Comic Sans MS" w:hAnsi="Comic Sans MS"/>
          <w:b/>
          <w:lang w:val="fr-BE"/>
        </w:rPr>
      </w:pPr>
    </w:p>
    <w:p w14:paraId="4F9F0462" w14:textId="32D58601" w:rsidR="005626A0" w:rsidRPr="00F4274B" w:rsidRDefault="00976BE5" w:rsidP="00873FBB">
      <w:pPr>
        <w:ind w:left="1080"/>
        <w:jc w:val="both"/>
        <w:rPr>
          <w:rFonts w:ascii="Comic Sans MS" w:hAnsi="Comic Sans MS"/>
          <w:lang w:val="fr-BE"/>
        </w:rPr>
      </w:pPr>
      <w:r w:rsidRPr="00F4274B">
        <w:rPr>
          <w:rFonts w:ascii="Comic Sans MS" w:hAnsi="Comic Sans MS"/>
          <w:lang w:val="fr-BE"/>
        </w:rPr>
        <w:t xml:space="preserve">La reconnaissance d’une </w:t>
      </w:r>
      <w:r w:rsidR="005626A0" w:rsidRPr="00F4274B">
        <w:rPr>
          <w:rFonts w:ascii="Comic Sans MS" w:hAnsi="Comic Sans MS"/>
          <w:lang w:val="fr-BE"/>
        </w:rPr>
        <w:t>formation continue avec points d'accréditation dans un module peut être demandée au</w:t>
      </w:r>
      <w:r w:rsidR="00050E18" w:rsidRPr="00F4274B">
        <w:rPr>
          <w:rFonts w:ascii="Comic Sans MS" w:hAnsi="Comic Sans MS"/>
          <w:lang w:val="fr-BE"/>
        </w:rPr>
        <w:t>près de la Commission d’agrément fédérale</w:t>
      </w:r>
      <w:r w:rsidR="005626A0" w:rsidRPr="00F4274B">
        <w:rPr>
          <w:rFonts w:ascii="Comic Sans MS" w:hAnsi="Comic Sans MS"/>
          <w:lang w:val="fr-BE"/>
        </w:rPr>
        <w:t>.</w:t>
      </w:r>
    </w:p>
    <w:p w14:paraId="2277F400" w14:textId="77777777" w:rsidR="005626A0" w:rsidRPr="00F4274B" w:rsidRDefault="005626A0" w:rsidP="00873FBB">
      <w:pPr>
        <w:ind w:left="1080"/>
        <w:jc w:val="both"/>
        <w:rPr>
          <w:rFonts w:ascii="Comic Sans MS" w:hAnsi="Comic Sans MS"/>
          <w:lang w:val="fr-BE"/>
        </w:rPr>
      </w:pPr>
      <w:r w:rsidRPr="00F4274B">
        <w:rPr>
          <w:rFonts w:ascii="Comic Sans MS" w:hAnsi="Comic Sans MS"/>
          <w:lang w:val="fr-BE"/>
        </w:rPr>
        <w:t>Chaque pharmacien hospitalier doit obtenir au moins 120 points au total tous les 5 ans.</w:t>
      </w:r>
    </w:p>
    <w:p w14:paraId="6ED87A04" w14:textId="77777777" w:rsidR="005626A0" w:rsidRPr="00F4274B" w:rsidRDefault="005626A0" w:rsidP="00873FBB">
      <w:pPr>
        <w:ind w:left="1080"/>
        <w:jc w:val="both"/>
        <w:rPr>
          <w:rFonts w:ascii="Comic Sans MS" w:hAnsi="Comic Sans MS"/>
          <w:lang w:val="fr-BE"/>
        </w:rPr>
      </w:pPr>
      <w:r w:rsidRPr="00F4274B">
        <w:rPr>
          <w:rFonts w:ascii="Comic Sans MS" w:hAnsi="Comic Sans MS"/>
          <w:lang w:val="fr-BE"/>
        </w:rPr>
        <w:t>De ce nombre, au moins 15 points doivent être obtenus dans chaque module.</w:t>
      </w:r>
    </w:p>
    <w:p w14:paraId="01CDD961" w14:textId="77777777" w:rsidR="00B563C4" w:rsidRPr="00F4274B" w:rsidRDefault="00B563C4" w:rsidP="00873FBB">
      <w:pPr>
        <w:ind w:left="708"/>
        <w:jc w:val="both"/>
        <w:rPr>
          <w:rFonts w:ascii="Comic Sans MS" w:hAnsi="Comic Sans MS"/>
          <w:b/>
          <w:lang w:val="fr-BE"/>
        </w:rPr>
      </w:pPr>
    </w:p>
    <w:p w14:paraId="5118FD55" w14:textId="77777777" w:rsidR="007E4350" w:rsidRPr="00F4274B" w:rsidRDefault="007E4350" w:rsidP="00873FBB">
      <w:pPr>
        <w:jc w:val="both"/>
        <w:rPr>
          <w:rFonts w:ascii="Comic Sans MS" w:hAnsi="Comic Sans MS"/>
          <w:lang w:val="fr-BE"/>
        </w:rPr>
      </w:pPr>
    </w:p>
    <w:p w14:paraId="46BB8E55" w14:textId="77777777" w:rsidR="007E4350" w:rsidRPr="00F4274B" w:rsidRDefault="007E4350" w:rsidP="00873FBB">
      <w:pPr>
        <w:ind w:left="1080"/>
        <w:jc w:val="both"/>
        <w:rPr>
          <w:rFonts w:ascii="Comic Sans MS" w:hAnsi="Comic Sans MS"/>
          <w:u w:val="single"/>
          <w:lang w:val="fr-BE"/>
        </w:rPr>
      </w:pPr>
      <w:r w:rsidRPr="00F4274B">
        <w:rPr>
          <w:rFonts w:ascii="Comic Sans MS" w:hAnsi="Comic Sans MS"/>
          <w:b/>
          <w:lang w:val="fr-BE"/>
        </w:rPr>
        <w:t xml:space="preserve">1.1. </w:t>
      </w:r>
      <w:r w:rsidR="005626A0" w:rsidRPr="00F4274B">
        <w:rPr>
          <w:rFonts w:ascii="Comic Sans MS" w:hAnsi="Comic Sans MS"/>
          <w:b/>
          <w:u w:val="single"/>
          <w:lang w:val="fr-BE"/>
        </w:rPr>
        <w:t>Formation continue organisée par une université belge</w:t>
      </w:r>
      <w:r w:rsidR="008F2FC6" w:rsidRPr="00F4274B">
        <w:rPr>
          <w:rFonts w:ascii="Comic Sans MS" w:hAnsi="Comic Sans MS"/>
          <w:b/>
          <w:u w:val="single"/>
          <w:lang w:val="fr-BE"/>
        </w:rPr>
        <w:t>, un hôpital universitaire (*)</w:t>
      </w:r>
      <w:r w:rsidR="005626A0" w:rsidRPr="00F4274B">
        <w:rPr>
          <w:rFonts w:ascii="Comic Sans MS" w:hAnsi="Comic Sans MS"/>
          <w:b/>
          <w:u w:val="single"/>
          <w:lang w:val="fr-BE"/>
        </w:rPr>
        <w:t xml:space="preserve"> ou une organisation professionnelle agréée de pharmaciens hospitaliers</w:t>
      </w:r>
    </w:p>
    <w:p w14:paraId="2450254D" w14:textId="77777777" w:rsidR="007E4350" w:rsidRPr="00F4274B" w:rsidRDefault="007E4350" w:rsidP="00873FBB">
      <w:pPr>
        <w:ind w:left="1080"/>
        <w:jc w:val="both"/>
        <w:rPr>
          <w:rFonts w:ascii="Comic Sans MS" w:hAnsi="Comic Sans MS"/>
          <w:lang w:val="fr-BE"/>
        </w:rPr>
      </w:pPr>
    </w:p>
    <w:p w14:paraId="31B3CD52" w14:textId="77777777" w:rsidR="005626A0" w:rsidRPr="00F4274B" w:rsidRDefault="005626A0" w:rsidP="00873FBB">
      <w:pPr>
        <w:pStyle w:val="Plattetekstinspringen3"/>
        <w:ind w:left="1985"/>
        <w:jc w:val="both"/>
        <w:rPr>
          <w:rFonts w:ascii="Comic Sans MS" w:hAnsi="Comic Sans MS"/>
          <w:lang w:val="fr-BE"/>
        </w:rPr>
      </w:pPr>
      <w:r w:rsidRPr="00F4274B">
        <w:rPr>
          <w:rFonts w:ascii="Comic Sans MS" w:hAnsi="Comic Sans MS"/>
          <w:lang w:val="fr-BE"/>
        </w:rPr>
        <w:t xml:space="preserve">Le formulaire de demande doit indiquer clairement le nombre d'heures de formation. </w:t>
      </w:r>
    </w:p>
    <w:p w14:paraId="59D88E2A" w14:textId="77777777" w:rsidR="005626A0" w:rsidRPr="00F4274B" w:rsidRDefault="005626A0" w:rsidP="00873FBB">
      <w:pPr>
        <w:pStyle w:val="Plattetekstinspringen3"/>
        <w:ind w:left="1985"/>
        <w:jc w:val="both"/>
        <w:rPr>
          <w:rFonts w:ascii="Comic Sans MS" w:hAnsi="Comic Sans MS"/>
          <w:lang w:val="fr-BE"/>
        </w:rPr>
      </w:pPr>
      <w:r w:rsidRPr="00F4274B">
        <w:rPr>
          <w:rFonts w:ascii="Comic Sans MS" w:hAnsi="Comic Sans MS"/>
          <w:lang w:val="fr-BE"/>
        </w:rPr>
        <w:t>Les candidatures peuvent également être soumises pour un cycle de formation (</w:t>
      </w:r>
      <w:r w:rsidR="00050E18" w:rsidRPr="00F4274B">
        <w:rPr>
          <w:rFonts w:ascii="Comic Sans MS" w:hAnsi="Comic Sans MS"/>
          <w:lang w:val="fr-BE"/>
        </w:rPr>
        <w:t>p.ex.</w:t>
      </w:r>
      <w:r w:rsidRPr="00F4274B">
        <w:rPr>
          <w:rFonts w:ascii="Comic Sans MS" w:hAnsi="Comic Sans MS"/>
          <w:lang w:val="fr-BE"/>
        </w:rPr>
        <w:t>, un programme annuel étalé sur plusieurs jours).</w:t>
      </w:r>
    </w:p>
    <w:p w14:paraId="63D2D71E" w14:textId="77777777" w:rsidR="005626A0" w:rsidRPr="00F4274B" w:rsidRDefault="005626A0" w:rsidP="00873FBB">
      <w:pPr>
        <w:pStyle w:val="Plattetekstinspringen3"/>
        <w:ind w:left="1985"/>
        <w:jc w:val="both"/>
        <w:rPr>
          <w:rFonts w:ascii="Comic Sans MS" w:hAnsi="Comic Sans MS"/>
          <w:lang w:val="fr-BE"/>
        </w:rPr>
      </w:pPr>
      <w:r w:rsidRPr="00F4274B">
        <w:rPr>
          <w:rFonts w:ascii="Comic Sans MS" w:hAnsi="Comic Sans MS"/>
          <w:lang w:val="fr-BE"/>
        </w:rPr>
        <w:t xml:space="preserve">L'organisateur délivrera au pharmacien </w:t>
      </w:r>
      <w:r w:rsidR="00050E18" w:rsidRPr="00F4274B">
        <w:rPr>
          <w:rFonts w:ascii="Comic Sans MS" w:hAnsi="Comic Sans MS"/>
          <w:lang w:val="fr-BE"/>
        </w:rPr>
        <w:t xml:space="preserve">hospitalier </w:t>
      </w:r>
      <w:r w:rsidRPr="00F4274B">
        <w:rPr>
          <w:rFonts w:ascii="Comic Sans MS" w:hAnsi="Comic Sans MS"/>
          <w:lang w:val="fr-BE"/>
        </w:rPr>
        <w:t>un</w:t>
      </w:r>
      <w:r w:rsidR="00050E18" w:rsidRPr="00F4274B">
        <w:rPr>
          <w:rFonts w:ascii="Comic Sans MS" w:hAnsi="Comic Sans MS"/>
          <w:lang w:val="fr-BE"/>
        </w:rPr>
        <w:t>e</w:t>
      </w:r>
      <w:r w:rsidRPr="00F4274B">
        <w:rPr>
          <w:rFonts w:ascii="Comic Sans MS" w:hAnsi="Comic Sans MS"/>
          <w:lang w:val="fr-BE"/>
        </w:rPr>
        <w:t xml:space="preserve"> </w:t>
      </w:r>
      <w:r w:rsidR="00050E18" w:rsidRPr="00F4274B">
        <w:rPr>
          <w:rFonts w:ascii="Comic Sans MS" w:hAnsi="Comic Sans MS"/>
          <w:lang w:val="fr-BE"/>
        </w:rPr>
        <w:t xml:space="preserve">attestation </w:t>
      </w:r>
      <w:r w:rsidRPr="00F4274B">
        <w:rPr>
          <w:rFonts w:ascii="Comic Sans MS" w:hAnsi="Comic Sans MS"/>
          <w:lang w:val="fr-BE"/>
        </w:rPr>
        <w:t>comportant les éléments suivants :</w:t>
      </w:r>
    </w:p>
    <w:p w14:paraId="2A938F63" w14:textId="77777777" w:rsidR="005626A0" w:rsidRPr="00F4274B" w:rsidRDefault="005626A0" w:rsidP="00873FBB">
      <w:pPr>
        <w:pStyle w:val="Plattetekstinspringen3"/>
        <w:ind w:left="1985"/>
        <w:jc w:val="both"/>
        <w:rPr>
          <w:rFonts w:ascii="Comic Sans MS" w:hAnsi="Comic Sans MS"/>
          <w:lang w:val="fr-BE"/>
        </w:rPr>
      </w:pPr>
      <w:r w:rsidRPr="00F4274B">
        <w:rPr>
          <w:rFonts w:ascii="Comic Sans MS" w:hAnsi="Comic Sans MS"/>
          <w:lang w:val="fr-BE"/>
        </w:rPr>
        <w:tab/>
        <w:t>- la date et le nom de la formation continue</w:t>
      </w:r>
      <w:r w:rsidR="00050E18" w:rsidRPr="00F4274B">
        <w:rPr>
          <w:rFonts w:ascii="Comic Sans MS" w:hAnsi="Comic Sans MS"/>
          <w:lang w:val="fr-BE"/>
        </w:rPr>
        <w:t> ;</w:t>
      </w:r>
    </w:p>
    <w:p w14:paraId="79F09B9C" w14:textId="2D562B60" w:rsidR="005626A0" w:rsidRPr="00F4274B" w:rsidRDefault="005626A0" w:rsidP="00873FBB">
      <w:pPr>
        <w:pStyle w:val="Plattetekstinspringen3"/>
        <w:ind w:left="1985" w:firstLine="139"/>
        <w:jc w:val="both"/>
        <w:rPr>
          <w:rFonts w:ascii="Comic Sans MS" w:hAnsi="Comic Sans MS"/>
          <w:lang w:val="fr-BE"/>
        </w:rPr>
      </w:pPr>
      <w:r w:rsidRPr="00F4274B">
        <w:rPr>
          <w:rFonts w:ascii="Comic Sans MS" w:hAnsi="Comic Sans MS"/>
          <w:lang w:val="fr-BE"/>
        </w:rPr>
        <w:t xml:space="preserve">- le nombre d'heures </w:t>
      </w:r>
      <w:r w:rsidR="009163AE" w:rsidRPr="00F4274B">
        <w:rPr>
          <w:rFonts w:ascii="Comic Sans MS" w:hAnsi="Comic Sans MS"/>
          <w:lang w:val="fr-BE"/>
        </w:rPr>
        <w:t>de formation</w:t>
      </w:r>
      <w:r w:rsidR="00050E18" w:rsidRPr="00F4274B">
        <w:rPr>
          <w:rFonts w:ascii="Comic Sans MS" w:hAnsi="Comic Sans MS"/>
          <w:lang w:val="fr-BE"/>
        </w:rPr>
        <w:t> ;</w:t>
      </w:r>
    </w:p>
    <w:p w14:paraId="1E8E96ED" w14:textId="77777777" w:rsidR="005626A0" w:rsidRPr="00F4274B" w:rsidRDefault="005626A0" w:rsidP="00873FBB">
      <w:pPr>
        <w:pStyle w:val="Plattetekstinspringen3"/>
        <w:ind w:left="1985"/>
        <w:jc w:val="both"/>
        <w:rPr>
          <w:rFonts w:ascii="Comic Sans MS" w:hAnsi="Comic Sans MS"/>
          <w:lang w:val="fr-BE"/>
        </w:rPr>
      </w:pPr>
      <w:r w:rsidRPr="00F4274B">
        <w:rPr>
          <w:rFonts w:ascii="Comic Sans MS" w:hAnsi="Comic Sans MS"/>
          <w:lang w:val="fr-BE"/>
        </w:rPr>
        <w:tab/>
        <w:t xml:space="preserve">- le nom du pharmacien </w:t>
      </w:r>
      <w:r w:rsidR="00050E18" w:rsidRPr="00F4274B">
        <w:rPr>
          <w:rFonts w:ascii="Comic Sans MS" w:hAnsi="Comic Sans MS"/>
          <w:lang w:val="fr-BE"/>
        </w:rPr>
        <w:t>hospitalier ;</w:t>
      </w:r>
    </w:p>
    <w:p w14:paraId="5F40C143" w14:textId="5DCAC143" w:rsidR="005626A0" w:rsidRPr="00F4274B" w:rsidRDefault="005626A0" w:rsidP="00873FBB">
      <w:pPr>
        <w:pStyle w:val="Plattetekstinspringen3"/>
        <w:ind w:left="1985" w:firstLine="139"/>
        <w:jc w:val="both"/>
        <w:rPr>
          <w:rFonts w:ascii="Comic Sans MS" w:hAnsi="Comic Sans MS"/>
          <w:lang w:val="fr-BE"/>
        </w:rPr>
      </w:pPr>
      <w:r w:rsidRPr="00F4274B">
        <w:rPr>
          <w:rFonts w:ascii="Comic Sans MS" w:hAnsi="Comic Sans MS"/>
          <w:lang w:val="fr-BE"/>
        </w:rPr>
        <w:t xml:space="preserve">- le module de formation </w:t>
      </w:r>
      <w:r w:rsidR="009163AE" w:rsidRPr="00F4274B">
        <w:rPr>
          <w:rFonts w:ascii="Comic Sans MS" w:hAnsi="Comic Sans MS"/>
          <w:lang w:val="fr-BE"/>
        </w:rPr>
        <w:t>concerné</w:t>
      </w:r>
      <w:r w:rsidRPr="00F4274B">
        <w:rPr>
          <w:rFonts w:ascii="Comic Sans MS" w:hAnsi="Comic Sans MS"/>
          <w:lang w:val="fr-BE"/>
        </w:rPr>
        <w:t>.</w:t>
      </w:r>
    </w:p>
    <w:p w14:paraId="524305E6" w14:textId="77777777" w:rsidR="005626A0" w:rsidRPr="00F4274B" w:rsidRDefault="005626A0" w:rsidP="00873FBB">
      <w:pPr>
        <w:pStyle w:val="Plattetekstinspringen3"/>
        <w:ind w:left="1985"/>
        <w:jc w:val="both"/>
        <w:rPr>
          <w:rFonts w:ascii="Comic Sans MS" w:hAnsi="Comic Sans MS"/>
          <w:lang w:val="fr-BE"/>
        </w:rPr>
      </w:pPr>
    </w:p>
    <w:p w14:paraId="70462B3C" w14:textId="77777777" w:rsidR="005626A0" w:rsidRPr="00F4274B" w:rsidRDefault="005626A0" w:rsidP="00873FBB">
      <w:pPr>
        <w:pStyle w:val="Plattetekstinspringen3"/>
        <w:ind w:left="1985"/>
        <w:jc w:val="both"/>
        <w:rPr>
          <w:rFonts w:ascii="Comic Sans MS" w:hAnsi="Comic Sans MS"/>
          <w:lang w:val="fr-BE"/>
        </w:rPr>
      </w:pPr>
      <w:r w:rsidRPr="00F4274B">
        <w:rPr>
          <w:rFonts w:ascii="Comic Sans MS" w:hAnsi="Comic Sans MS"/>
          <w:lang w:val="fr-BE"/>
        </w:rPr>
        <w:t xml:space="preserve">Pour chaque heure de formation complète, 2 points sont attribués </w:t>
      </w:r>
      <w:r w:rsidR="00B82D56" w:rsidRPr="00F4274B">
        <w:rPr>
          <w:rFonts w:ascii="Comic Sans MS" w:hAnsi="Comic Sans MS"/>
          <w:lang w:val="fr-BE"/>
        </w:rPr>
        <w:t xml:space="preserve">jusqu'à un maximum de 8 points </w:t>
      </w:r>
      <w:r w:rsidRPr="00F4274B">
        <w:rPr>
          <w:rFonts w:ascii="Comic Sans MS" w:hAnsi="Comic Sans MS"/>
          <w:lang w:val="fr-BE"/>
        </w:rPr>
        <w:t xml:space="preserve">par jour d'étude. Pour un cours de plusieurs jours, un maximum de 30 points s'applique, quel que soit le nombre de jours de </w:t>
      </w:r>
      <w:r w:rsidR="00050E18" w:rsidRPr="00F4274B">
        <w:rPr>
          <w:rFonts w:ascii="Comic Sans MS" w:hAnsi="Comic Sans MS"/>
          <w:lang w:val="fr-BE"/>
        </w:rPr>
        <w:t>formation</w:t>
      </w:r>
      <w:r w:rsidRPr="00F4274B">
        <w:rPr>
          <w:rFonts w:ascii="Comic Sans MS" w:hAnsi="Comic Sans MS"/>
          <w:lang w:val="fr-BE"/>
        </w:rPr>
        <w:t>.</w:t>
      </w:r>
    </w:p>
    <w:p w14:paraId="4EF57F1A" w14:textId="77777777" w:rsidR="005626A0" w:rsidRPr="00F4274B" w:rsidRDefault="005626A0" w:rsidP="00873FBB">
      <w:pPr>
        <w:pStyle w:val="Plattetekstinspringen3"/>
        <w:ind w:left="1985"/>
        <w:jc w:val="both"/>
        <w:rPr>
          <w:rFonts w:ascii="Comic Sans MS" w:hAnsi="Comic Sans MS"/>
          <w:lang w:val="fr-BE"/>
        </w:rPr>
      </w:pPr>
    </w:p>
    <w:p w14:paraId="3B19EE46" w14:textId="636A9DAF" w:rsidR="005626A0" w:rsidRPr="00F4274B" w:rsidRDefault="005626A0" w:rsidP="00873FBB">
      <w:pPr>
        <w:pStyle w:val="Plattetekstinspringen3"/>
        <w:ind w:left="1985"/>
        <w:jc w:val="both"/>
        <w:rPr>
          <w:rFonts w:ascii="Comic Sans MS" w:hAnsi="Comic Sans MS"/>
          <w:i/>
          <w:lang w:val="fr-BE"/>
        </w:rPr>
      </w:pPr>
      <w:r w:rsidRPr="00F4274B">
        <w:rPr>
          <w:rFonts w:ascii="Comic Sans MS" w:hAnsi="Comic Sans MS"/>
          <w:lang w:val="fr-BE"/>
        </w:rPr>
        <w:lastRenderedPageBreak/>
        <w:t xml:space="preserve">Il doit y avoir une liste de présence signée par le participant lui-même et </w:t>
      </w:r>
      <w:r w:rsidR="00976BE5" w:rsidRPr="00F4274B">
        <w:rPr>
          <w:rFonts w:ascii="Comic Sans MS" w:hAnsi="Comic Sans MS"/>
          <w:lang w:val="fr-BE"/>
        </w:rPr>
        <w:t>conservée</w:t>
      </w:r>
      <w:r w:rsidRPr="00F4274B">
        <w:rPr>
          <w:rFonts w:ascii="Comic Sans MS" w:hAnsi="Comic Sans MS"/>
          <w:lang w:val="fr-BE"/>
        </w:rPr>
        <w:t xml:space="preserve"> </w:t>
      </w:r>
      <w:r w:rsidRPr="00F4274B">
        <w:rPr>
          <w:rFonts w:ascii="Comic Sans MS" w:hAnsi="Comic Sans MS"/>
          <w:i/>
          <w:lang w:val="fr-BE"/>
        </w:rPr>
        <w:t>par l'organisateur</w:t>
      </w:r>
      <w:r w:rsidRPr="00F4274B">
        <w:rPr>
          <w:rFonts w:ascii="Comic Sans MS" w:hAnsi="Comic Sans MS"/>
          <w:lang w:val="fr-BE"/>
        </w:rPr>
        <w:t xml:space="preserve"> pendant 6 ans. </w:t>
      </w:r>
      <w:r w:rsidRPr="00F4274B">
        <w:rPr>
          <w:rFonts w:ascii="Comic Sans MS" w:hAnsi="Comic Sans MS"/>
          <w:i/>
          <w:lang w:val="fr-BE"/>
        </w:rPr>
        <w:t>Cette liste de présence peut être demandée à tout moment par l</w:t>
      </w:r>
      <w:r w:rsidR="00050E18" w:rsidRPr="00F4274B">
        <w:rPr>
          <w:rFonts w:ascii="Comic Sans MS" w:hAnsi="Comic Sans MS"/>
          <w:i/>
          <w:lang w:val="fr-BE"/>
        </w:rPr>
        <w:t>a</w:t>
      </w:r>
      <w:r w:rsidRPr="00F4274B">
        <w:rPr>
          <w:rFonts w:ascii="Comic Sans MS" w:hAnsi="Comic Sans MS"/>
          <w:i/>
          <w:lang w:val="fr-BE"/>
        </w:rPr>
        <w:t xml:space="preserve"> Com</w:t>
      </w:r>
      <w:r w:rsidR="00050E18" w:rsidRPr="00F4274B">
        <w:rPr>
          <w:rFonts w:ascii="Comic Sans MS" w:hAnsi="Comic Sans MS"/>
          <w:i/>
          <w:lang w:val="fr-BE"/>
        </w:rPr>
        <w:t>mission</w:t>
      </w:r>
      <w:r w:rsidRPr="00F4274B">
        <w:rPr>
          <w:rFonts w:ascii="Comic Sans MS" w:hAnsi="Comic Sans MS"/>
          <w:i/>
          <w:lang w:val="fr-BE"/>
        </w:rPr>
        <w:t xml:space="preserve"> </w:t>
      </w:r>
      <w:r w:rsidR="00050E18" w:rsidRPr="00F4274B">
        <w:rPr>
          <w:rFonts w:ascii="Comic Sans MS" w:hAnsi="Comic Sans MS"/>
          <w:i/>
          <w:lang w:val="fr-BE"/>
        </w:rPr>
        <w:t xml:space="preserve">d’agrément </w:t>
      </w:r>
      <w:r w:rsidR="007647DC" w:rsidRPr="00F4274B">
        <w:rPr>
          <w:rFonts w:ascii="Comic Sans MS" w:hAnsi="Comic Sans MS"/>
          <w:i/>
          <w:lang w:val="fr-BE"/>
        </w:rPr>
        <w:t>communautaire</w:t>
      </w:r>
      <w:r w:rsidRPr="00F4274B">
        <w:rPr>
          <w:rFonts w:ascii="Comic Sans MS" w:hAnsi="Comic Sans MS"/>
          <w:i/>
          <w:lang w:val="fr-BE"/>
        </w:rPr>
        <w:t>.</w:t>
      </w:r>
    </w:p>
    <w:p w14:paraId="6CD6C77F" w14:textId="77777777" w:rsidR="005626A0" w:rsidRPr="00F4274B" w:rsidRDefault="005626A0" w:rsidP="00873FBB">
      <w:pPr>
        <w:pStyle w:val="Plattetekstinspringen3"/>
        <w:ind w:left="1985"/>
        <w:jc w:val="both"/>
        <w:rPr>
          <w:rFonts w:ascii="Comic Sans MS" w:hAnsi="Comic Sans MS"/>
          <w:i/>
          <w:lang w:val="fr-BE"/>
        </w:rPr>
      </w:pPr>
    </w:p>
    <w:p w14:paraId="06B04BB3" w14:textId="77777777" w:rsidR="005626A0" w:rsidRPr="00F4274B" w:rsidRDefault="005626A0" w:rsidP="00873FBB">
      <w:pPr>
        <w:pStyle w:val="Plattetekstinspringen3"/>
        <w:ind w:left="1985"/>
        <w:jc w:val="both"/>
        <w:rPr>
          <w:rFonts w:ascii="Comic Sans MS" w:hAnsi="Comic Sans MS"/>
          <w:lang w:val="fr-BE"/>
        </w:rPr>
      </w:pPr>
      <w:r w:rsidRPr="00F4274B">
        <w:rPr>
          <w:rFonts w:ascii="Comic Sans MS" w:hAnsi="Comic Sans MS"/>
          <w:lang w:val="fr-BE"/>
        </w:rPr>
        <w:t xml:space="preserve">L'attestation de présence est signée par un membre du conseil d'administration de l'association professionnelle ou </w:t>
      </w:r>
      <w:r w:rsidR="00050E18" w:rsidRPr="00F4274B">
        <w:rPr>
          <w:rFonts w:ascii="Comic Sans MS" w:hAnsi="Comic Sans MS"/>
          <w:lang w:val="fr-BE"/>
        </w:rPr>
        <w:t xml:space="preserve">par </w:t>
      </w:r>
      <w:r w:rsidRPr="00F4274B">
        <w:rPr>
          <w:rFonts w:ascii="Comic Sans MS" w:hAnsi="Comic Sans MS"/>
          <w:lang w:val="fr-BE"/>
        </w:rPr>
        <w:t>un membre du corps académique.</w:t>
      </w:r>
    </w:p>
    <w:p w14:paraId="7F07BE20" w14:textId="77777777" w:rsidR="00D82423" w:rsidRPr="00F4274B" w:rsidRDefault="005626A0" w:rsidP="00D82423">
      <w:pPr>
        <w:pStyle w:val="Plattetekstinspringen3"/>
        <w:ind w:left="1985"/>
        <w:jc w:val="both"/>
        <w:rPr>
          <w:rFonts w:ascii="Comic Sans MS" w:hAnsi="Comic Sans MS"/>
          <w:lang w:val="fr-BE"/>
        </w:rPr>
      </w:pPr>
      <w:r w:rsidRPr="00F4274B">
        <w:rPr>
          <w:rFonts w:ascii="Comic Sans MS" w:hAnsi="Comic Sans MS"/>
          <w:lang w:val="fr-BE"/>
        </w:rPr>
        <w:t>Un certificat est délivré pour chaque jour de présence.</w:t>
      </w:r>
    </w:p>
    <w:p w14:paraId="3454CF8B" w14:textId="6B079E0F" w:rsidR="008F2FC6" w:rsidRPr="00F4274B" w:rsidRDefault="005626A0" w:rsidP="00873FBB">
      <w:pPr>
        <w:pStyle w:val="Plattetekstinspringen3"/>
        <w:ind w:left="1985"/>
        <w:jc w:val="both"/>
        <w:rPr>
          <w:rFonts w:ascii="Comic Sans MS" w:hAnsi="Comic Sans MS"/>
          <w:lang w:val="fr-BE"/>
        </w:rPr>
      </w:pPr>
      <w:r w:rsidRPr="00F4274B">
        <w:rPr>
          <w:rFonts w:ascii="Comic Sans MS" w:hAnsi="Comic Sans MS"/>
          <w:lang w:val="fr-BE"/>
        </w:rPr>
        <w:t xml:space="preserve">Pour un cycle de formation, il est possible d'établir une vue d'ensemble </w:t>
      </w:r>
      <w:r w:rsidR="00050E18" w:rsidRPr="00F4274B">
        <w:rPr>
          <w:rFonts w:ascii="Comic Sans MS" w:hAnsi="Comic Sans MS"/>
          <w:lang w:val="fr-BE"/>
        </w:rPr>
        <w:t xml:space="preserve">mentionnant </w:t>
      </w:r>
      <w:r w:rsidRPr="00F4274B">
        <w:rPr>
          <w:rFonts w:ascii="Comic Sans MS" w:hAnsi="Comic Sans MS"/>
          <w:lang w:val="fr-BE"/>
        </w:rPr>
        <w:t>la participation au module respectif p</w:t>
      </w:r>
      <w:r w:rsidR="00050E18" w:rsidRPr="00F4274B">
        <w:rPr>
          <w:rFonts w:ascii="Comic Sans MS" w:hAnsi="Comic Sans MS"/>
          <w:lang w:val="fr-BE"/>
        </w:rPr>
        <w:t>ou</w:t>
      </w:r>
      <w:r w:rsidRPr="00F4274B">
        <w:rPr>
          <w:rFonts w:ascii="Comic Sans MS" w:hAnsi="Comic Sans MS"/>
          <w:lang w:val="fr-BE"/>
        </w:rPr>
        <w:t>r</w:t>
      </w:r>
      <w:r w:rsidR="00050E18" w:rsidRPr="00F4274B">
        <w:rPr>
          <w:rFonts w:ascii="Comic Sans MS" w:hAnsi="Comic Sans MS"/>
          <w:lang w:val="fr-BE"/>
        </w:rPr>
        <w:t xml:space="preserve"> chaque</w:t>
      </w:r>
      <w:r w:rsidRPr="00F4274B">
        <w:rPr>
          <w:rFonts w:ascii="Comic Sans MS" w:hAnsi="Comic Sans MS"/>
          <w:lang w:val="fr-BE"/>
        </w:rPr>
        <w:t xml:space="preserve"> jour.</w:t>
      </w:r>
    </w:p>
    <w:p w14:paraId="34AAE635" w14:textId="77777777" w:rsidR="008F2FC6" w:rsidRPr="00F4274B" w:rsidRDefault="008F2FC6" w:rsidP="00873FBB">
      <w:pPr>
        <w:pStyle w:val="Plattetekstinspringen3"/>
        <w:ind w:left="1985"/>
        <w:jc w:val="both"/>
        <w:rPr>
          <w:rFonts w:ascii="Comic Sans MS" w:hAnsi="Comic Sans MS"/>
          <w:lang w:val="fr-BE"/>
        </w:rPr>
      </w:pPr>
    </w:p>
    <w:p w14:paraId="1B4E4983" w14:textId="77777777" w:rsidR="0004463E" w:rsidRPr="00F4274B" w:rsidRDefault="008F2FC6" w:rsidP="00873FBB">
      <w:pPr>
        <w:pStyle w:val="Plattetekstinspringen3"/>
        <w:ind w:left="1985"/>
        <w:jc w:val="both"/>
        <w:rPr>
          <w:rFonts w:ascii="Comic Sans MS" w:hAnsi="Comic Sans MS"/>
          <w:lang w:val="fr-BE"/>
        </w:rPr>
      </w:pPr>
      <w:r w:rsidRPr="00F4274B">
        <w:rPr>
          <w:rFonts w:ascii="Comic Sans MS" w:hAnsi="Comic Sans MS"/>
          <w:lang w:val="fr-BE"/>
        </w:rPr>
        <w:t xml:space="preserve">* Concerne : </w:t>
      </w:r>
    </w:p>
    <w:p w14:paraId="4AC0A81B" w14:textId="77777777" w:rsidR="00D82423" w:rsidRPr="00F4274B" w:rsidRDefault="008F2FC6" w:rsidP="00D82423">
      <w:pPr>
        <w:pStyle w:val="Plattetekstinspringen3"/>
        <w:ind w:left="1985"/>
        <w:jc w:val="both"/>
        <w:rPr>
          <w:rFonts w:ascii="Comic Sans MS" w:hAnsi="Comic Sans MS"/>
          <w:lang w:val="fr-BE"/>
        </w:rPr>
      </w:pPr>
      <w:r w:rsidRPr="00F4274B">
        <w:rPr>
          <w:rFonts w:ascii="Comic Sans MS" w:hAnsi="Comic Sans MS"/>
          <w:lang w:val="fr-BE"/>
        </w:rPr>
        <w:t xml:space="preserve">ULB Erasme, CHU Liège, UCL St. Luc, </w:t>
      </w:r>
      <w:r w:rsidR="00AA497F" w:rsidRPr="00F4274B">
        <w:rPr>
          <w:rFonts w:ascii="Comic Sans MS" w:hAnsi="Comic Sans MS"/>
          <w:lang w:val="fr-BE"/>
        </w:rPr>
        <w:t xml:space="preserve">CHU UCL Namur, </w:t>
      </w:r>
      <w:r w:rsidRPr="00F4274B">
        <w:rPr>
          <w:rFonts w:ascii="Comic Sans MS" w:hAnsi="Comic Sans MS"/>
          <w:lang w:val="fr-BE"/>
        </w:rPr>
        <w:t xml:space="preserve">UZA, UZB, UZG, UZL. </w:t>
      </w:r>
    </w:p>
    <w:p w14:paraId="2566DA4B" w14:textId="1E479818" w:rsidR="007E4350" w:rsidRPr="00F4274B" w:rsidRDefault="007E4350" w:rsidP="00873FBB">
      <w:pPr>
        <w:pStyle w:val="Plattetekstinspringen3"/>
        <w:ind w:left="1985"/>
        <w:jc w:val="both"/>
        <w:rPr>
          <w:rFonts w:ascii="Comic Sans MS" w:hAnsi="Comic Sans MS"/>
          <w:lang w:val="fr-BE"/>
        </w:rPr>
      </w:pPr>
    </w:p>
    <w:p w14:paraId="75D12F75" w14:textId="77777777" w:rsidR="007E4350" w:rsidRPr="00F4274B" w:rsidRDefault="007E4350" w:rsidP="00873FBB">
      <w:pPr>
        <w:pStyle w:val="Plattetekstinspringen3"/>
        <w:ind w:left="1416"/>
        <w:jc w:val="both"/>
        <w:rPr>
          <w:rFonts w:ascii="Comic Sans MS" w:hAnsi="Comic Sans MS"/>
          <w:lang w:val="fr-BE"/>
        </w:rPr>
      </w:pPr>
      <w:r w:rsidRPr="00F4274B">
        <w:rPr>
          <w:rFonts w:ascii="Comic Sans MS" w:hAnsi="Comic Sans MS"/>
          <w:b/>
          <w:lang w:val="fr-BE"/>
        </w:rPr>
        <w:t xml:space="preserve">1.2. </w:t>
      </w:r>
      <w:r w:rsidR="005626A0" w:rsidRPr="00F4274B">
        <w:rPr>
          <w:rFonts w:ascii="Comic Sans MS" w:hAnsi="Comic Sans MS"/>
          <w:b/>
          <w:u w:val="single"/>
          <w:lang w:val="fr-BE"/>
        </w:rPr>
        <w:t>Organisations assimilées</w:t>
      </w:r>
    </w:p>
    <w:p w14:paraId="75168EE4" w14:textId="77777777" w:rsidR="007E4350" w:rsidRPr="00F4274B" w:rsidRDefault="007E4350" w:rsidP="00873FBB">
      <w:pPr>
        <w:pStyle w:val="Plattetekstinspringen3"/>
        <w:ind w:left="1985"/>
        <w:jc w:val="both"/>
        <w:rPr>
          <w:rFonts w:ascii="Comic Sans MS" w:hAnsi="Comic Sans MS"/>
          <w:lang w:val="fr-BE"/>
        </w:rPr>
      </w:pPr>
    </w:p>
    <w:p w14:paraId="7D74B689" w14:textId="77777777" w:rsidR="005626A0" w:rsidRPr="00F4274B" w:rsidRDefault="005626A0" w:rsidP="00873FBB">
      <w:pPr>
        <w:pStyle w:val="Plattetekstinspringen3"/>
        <w:ind w:left="1985"/>
        <w:jc w:val="both"/>
        <w:rPr>
          <w:rFonts w:ascii="Comic Sans MS" w:hAnsi="Comic Sans MS"/>
          <w:lang w:val="fr-BE"/>
        </w:rPr>
      </w:pPr>
      <w:r w:rsidRPr="00F4274B">
        <w:rPr>
          <w:rFonts w:ascii="Comic Sans MS" w:hAnsi="Comic Sans MS"/>
          <w:lang w:val="fr-BE"/>
        </w:rPr>
        <w:t xml:space="preserve">Si l'organisation est mono ou multidisciplinaire et vise à fournir une formation dans les domaines pertinents de la pharmacie hospitalière, elle peut être assimilée sur la recommandation de la Commission </w:t>
      </w:r>
      <w:r w:rsidR="00A3526F" w:rsidRPr="00F4274B">
        <w:rPr>
          <w:rFonts w:ascii="Comic Sans MS" w:hAnsi="Comic Sans MS"/>
          <w:lang w:val="fr-BE"/>
        </w:rPr>
        <w:t xml:space="preserve">d’agrément </w:t>
      </w:r>
      <w:r w:rsidRPr="00F4274B">
        <w:rPr>
          <w:rFonts w:ascii="Comic Sans MS" w:hAnsi="Comic Sans MS"/>
          <w:lang w:val="fr-BE"/>
        </w:rPr>
        <w:t xml:space="preserve">fédérale. </w:t>
      </w:r>
    </w:p>
    <w:p w14:paraId="018BB3C3" w14:textId="77777777" w:rsidR="005626A0" w:rsidRPr="00F4274B" w:rsidRDefault="005626A0" w:rsidP="00873FBB">
      <w:pPr>
        <w:pStyle w:val="Plattetekstinspringen3"/>
        <w:ind w:left="1985"/>
        <w:jc w:val="both"/>
        <w:rPr>
          <w:rFonts w:ascii="Comic Sans MS" w:hAnsi="Comic Sans MS"/>
          <w:lang w:val="fr-BE"/>
        </w:rPr>
      </w:pPr>
    </w:p>
    <w:p w14:paraId="677BFB68" w14:textId="77777777" w:rsidR="005626A0" w:rsidRPr="00F4274B" w:rsidRDefault="005626A0" w:rsidP="00873FBB">
      <w:pPr>
        <w:pStyle w:val="Plattetekstinspringen3"/>
        <w:ind w:left="1985"/>
        <w:jc w:val="both"/>
        <w:rPr>
          <w:rFonts w:ascii="Comic Sans MS" w:hAnsi="Comic Sans MS"/>
          <w:lang w:val="fr-BE"/>
        </w:rPr>
      </w:pPr>
      <w:r w:rsidRPr="00F4274B">
        <w:rPr>
          <w:rFonts w:ascii="Comic Sans MS" w:hAnsi="Comic Sans MS"/>
          <w:lang w:val="fr-BE"/>
        </w:rPr>
        <w:t xml:space="preserve">Les organisations suivantes sont actuellement </w:t>
      </w:r>
      <w:r w:rsidR="00A3526F" w:rsidRPr="00F4274B">
        <w:rPr>
          <w:rFonts w:ascii="Comic Sans MS" w:hAnsi="Comic Sans MS"/>
          <w:lang w:val="fr-BE"/>
        </w:rPr>
        <w:t>assimilées</w:t>
      </w:r>
      <w:r w:rsidRPr="00F4274B">
        <w:rPr>
          <w:rFonts w:ascii="Comic Sans MS" w:hAnsi="Comic Sans MS"/>
          <w:lang w:val="fr-BE"/>
        </w:rPr>
        <w:t xml:space="preserve"> :</w:t>
      </w:r>
    </w:p>
    <w:p w14:paraId="1A68AE22" w14:textId="77777777" w:rsidR="005626A0" w:rsidRPr="00F4274B" w:rsidRDefault="005626A0" w:rsidP="00873FBB">
      <w:pPr>
        <w:pStyle w:val="Plattetekstinspringen3"/>
        <w:numPr>
          <w:ilvl w:val="0"/>
          <w:numId w:val="19"/>
        </w:numPr>
        <w:ind w:left="2835" w:hanging="708"/>
        <w:jc w:val="both"/>
        <w:rPr>
          <w:rFonts w:ascii="Comic Sans MS" w:hAnsi="Comic Sans MS"/>
          <w:lang w:val="fr-BE"/>
        </w:rPr>
      </w:pPr>
      <w:r w:rsidRPr="00F4274B">
        <w:rPr>
          <w:rFonts w:ascii="Comic Sans MS" w:hAnsi="Comic Sans MS"/>
          <w:lang w:val="fr-BE"/>
        </w:rPr>
        <w:t>Les associations d'anciens élèves dont l'objectif est la formation continue (</w:t>
      </w:r>
      <w:proofErr w:type="spellStart"/>
      <w:r w:rsidRPr="00F4274B">
        <w:rPr>
          <w:rFonts w:ascii="Comic Sans MS" w:hAnsi="Comic Sans MS"/>
          <w:lang w:val="fr-BE"/>
        </w:rPr>
        <w:t>Pentalfa</w:t>
      </w:r>
      <w:proofErr w:type="spellEnd"/>
      <w:r w:rsidRPr="00F4274B">
        <w:rPr>
          <w:rFonts w:ascii="Comic Sans MS" w:hAnsi="Comic Sans MS"/>
          <w:lang w:val="fr-BE"/>
        </w:rPr>
        <w:t>, Al</w:t>
      </w:r>
      <w:r w:rsidR="00A3526F" w:rsidRPr="00F4274B">
        <w:rPr>
          <w:rFonts w:ascii="Comic Sans MS" w:hAnsi="Comic Sans MS"/>
          <w:lang w:val="fr-BE"/>
        </w:rPr>
        <w:t xml:space="preserve">umni </w:t>
      </w:r>
      <w:proofErr w:type="spellStart"/>
      <w:r w:rsidR="00A3526F" w:rsidRPr="00F4274B">
        <w:rPr>
          <w:rFonts w:ascii="Comic Sans MS" w:hAnsi="Comic Sans MS"/>
          <w:lang w:val="fr-BE"/>
        </w:rPr>
        <w:t>Ugent</w:t>
      </w:r>
      <w:proofErr w:type="spellEnd"/>
      <w:r w:rsidR="00A3526F" w:rsidRPr="00F4274B">
        <w:rPr>
          <w:rFonts w:ascii="Comic Sans MS" w:hAnsi="Comic Sans MS"/>
          <w:lang w:val="fr-BE"/>
        </w:rPr>
        <w:t>, Cercle des Anciens É</w:t>
      </w:r>
      <w:r w:rsidRPr="00F4274B">
        <w:rPr>
          <w:rFonts w:ascii="Comic Sans MS" w:hAnsi="Comic Sans MS"/>
          <w:lang w:val="fr-BE"/>
        </w:rPr>
        <w:t xml:space="preserve">lèves de l'Institut </w:t>
      </w:r>
      <w:proofErr w:type="spellStart"/>
      <w:r w:rsidRPr="00F4274B">
        <w:rPr>
          <w:rFonts w:ascii="Comic Sans MS" w:hAnsi="Comic Sans MS"/>
          <w:lang w:val="fr-BE"/>
        </w:rPr>
        <w:t>Gilkinet</w:t>
      </w:r>
      <w:proofErr w:type="spellEnd"/>
      <w:r w:rsidRPr="00F4274B">
        <w:rPr>
          <w:rFonts w:ascii="Comic Sans MS" w:hAnsi="Comic Sans MS"/>
          <w:lang w:val="fr-BE"/>
        </w:rPr>
        <w:t xml:space="preserve">, </w:t>
      </w:r>
      <w:proofErr w:type="spellStart"/>
      <w:r w:rsidRPr="00F4274B">
        <w:rPr>
          <w:rFonts w:ascii="Comic Sans MS" w:hAnsi="Comic Sans MS"/>
          <w:lang w:val="fr-BE"/>
        </w:rPr>
        <w:t>Farm</w:t>
      </w:r>
      <w:r w:rsidR="00A3526F" w:rsidRPr="00F4274B">
        <w:rPr>
          <w:rFonts w:ascii="Comic Sans MS" w:hAnsi="Comic Sans MS"/>
          <w:lang w:val="fr-BE"/>
        </w:rPr>
        <w:t>aLeuven</w:t>
      </w:r>
      <w:proofErr w:type="spellEnd"/>
      <w:r w:rsidR="00A3526F" w:rsidRPr="00F4274B">
        <w:rPr>
          <w:rFonts w:ascii="Comic Sans MS" w:hAnsi="Comic Sans MS"/>
          <w:lang w:val="fr-BE"/>
        </w:rPr>
        <w:t xml:space="preserve">, </w:t>
      </w:r>
      <w:proofErr w:type="spellStart"/>
      <w:r w:rsidR="00A3526F" w:rsidRPr="00F4274B">
        <w:rPr>
          <w:rFonts w:ascii="Comic Sans MS" w:hAnsi="Comic Sans MS"/>
          <w:lang w:val="fr-BE"/>
        </w:rPr>
        <w:t>Pharmalouvain</w:t>
      </w:r>
      <w:proofErr w:type="spellEnd"/>
      <w:r w:rsidR="00A3526F" w:rsidRPr="00F4274B">
        <w:rPr>
          <w:rFonts w:ascii="Comic Sans MS" w:hAnsi="Comic Sans MS"/>
          <w:lang w:val="fr-BE"/>
        </w:rPr>
        <w:t>, FARMANT</w:t>
      </w:r>
      <w:r w:rsidRPr="00F4274B">
        <w:rPr>
          <w:rFonts w:ascii="Comic Sans MS" w:hAnsi="Comic Sans MS"/>
          <w:lang w:val="fr-BE"/>
        </w:rPr>
        <w:t>...).</w:t>
      </w:r>
    </w:p>
    <w:p w14:paraId="3CED1C21" w14:textId="0C30251C" w:rsidR="005626A0" w:rsidRPr="00F4274B" w:rsidRDefault="005626A0" w:rsidP="00873FBB">
      <w:pPr>
        <w:pStyle w:val="Plattetekstinspringen3"/>
        <w:numPr>
          <w:ilvl w:val="0"/>
          <w:numId w:val="19"/>
        </w:numPr>
        <w:ind w:left="2127" w:firstLine="0"/>
        <w:jc w:val="both"/>
        <w:rPr>
          <w:rFonts w:ascii="Comic Sans MS" w:hAnsi="Comic Sans MS"/>
          <w:lang w:val="fr-BE"/>
        </w:rPr>
      </w:pPr>
      <w:r w:rsidRPr="00F4274B">
        <w:rPr>
          <w:rFonts w:ascii="Comic Sans MS" w:hAnsi="Comic Sans MS"/>
          <w:lang w:val="fr-BE"/>
        </w:rPr>
        <w:t xml:space="preserve">Associations </w:t>
      </w:r>
      <w:r w:rsidR="007647DC" w:rsidRPr="00F4274B">
        <w:rPr>
          <w:rFonts w:ascii="Comic Sans MS" w:hAnsi="Comic Sans MS"/>
          <w:lang w:val="fr-BE"/>
        </w:rPr>
        <w:t xml:space="preserve">scientifiques </w:t>
      </w:r>
      <w:r w:rsidRPr="00F4274B">
        <w:rPr>
          <w:rFonts w:ascii="Comic Sans MS" w:hAnsi="Comic Sans MS"/>
          <w:lang w:val="fr-BE"/>
        </w:rPr>
        <w:t>de pharmacie</w:t>
      </w:r>
      <w:r w:rsidR="00A3526F" w:rsidRPr="00F4274B">
        <w:rPr>
          <w:rFonts w:ascii="Comic Sans MS" w:hAnsi="Comic Sans MS"/>
          <w:lang w:val="fr-BE"/>
        </w:rPr>
        <w:t>n</w:t>
      </w:r>
      <w:r w:rsidRPr="00F4274B">
        <w:rPr>
          <w:rFonts w:ascii="Comic Sans MS" w:hAnsi="Comic Sans MS"/>
          <w:lang w:val="fr-BE"/>
        </w:rPr>
        <w:t xml:space="preserve">s : (SSPF, </w:t>
      </w:r>
      <w:proofErr w:type="spellStart"/>
      <w:r w:rsidRPr="00F4274B">
        <w:rPr>
          <w:rFonts w:ascii="Comic Sans MS" w:hAnsi="Comic Sans MS"/>
          <w:lang w:val="fr-BE"/>
        </w:rPr>
        <w:t>V</w:t>
      </w:r>
      <w:r w:rsidR="00A3526F" w:rsidRPr="00F4274B">
        <w:rPr>
          <w:rFonts w:ascii="Comic Sans MS" w:hAnsi="Comic Sans MS"/>
          <w:lang w:val="fr-BE"/>
        </w:rPr>
        <w:t>lina</w:t>
      </w:r>
      <w:proofErr w:type="spellEnd"/>
      <w:r w:rsidR="00A3526F" w:rsidRPr="00F4274B">
        <w:rPr>
          <w:rFonts w:ascii="Comic Sans MS" w:hAnsi="Comic Sans MS"/>
          <w:lang w:val="fr-BE"/>
        </w:rPr>
        <w:t>, IPSA, ASTER, VSZ, VVKVM</w:t>
      </w:r>
      <w:r w:rsidR="0004463E" w:rsidRPr="00F4274B">
        <w:rPr>
          <w:rFonts w:ascii="Comic Sans MS" w:hAnsi="Comic Sans MS"/>
          <w:lang w:val="fr-BE"/>
        </w:rPr>
        <w:t xml:space="preserve">, EAHP </w:t>
      </w:r>
      <w:proofErr w:type="spellStart"/>
      <w:r w:rsidR="0004463E" w:rsidRPr="00F4274B">
        <w:rPr>
          <w:rFonts w:ascii="Comic Sans MS" w:hAnsi="Comic Sans MS"/>
          <w:lang w:val="fr-BE"/>
        </w:rPr>
        <w:t>masterclass</w:t>
      </w:r>
      <w:proofErr w:type="spellEnd"/>
      <w:r w:rsidR="0004463E" w:rsidRPr="00F4274B">
        <w:rPr>
          <w:rFonts w:ascii="Comic Sans MS" w:hAnsi="Comic Sans MS"/>
          <w:lang w:val="fr-BE"/>
        </w:rPr>
        <w:t xml:space="preserve">, ESCP workshop, </w:t>
      </w:r>
      <w:r w:rsidRPr="00F4274B">
        <w:rPr>
          <w:rFonts w:ascii="Comic Sans MS" w:hAnsi="Comic Sans MS"/>
          <w:lang w:val="fr-BE"/>
        </w:rPr>
        <w:t>...)</w:t>
      </w:r>
    </w:p>
    <w:p w14:paraId="6F5CE64B" w14:textId="77777777" w:rsidR="005626A0" w:rsidRPr="00F4274B" w:rsidRDefault="005626A0" w:rsidP="00873FBB">
      <w:pPr>
        <w:pStyle w:val="Plattetekstinspringen3"/>
        <w:numPr>
          <w:ilvl w:val="0"/>
          <w:numId w:val="19"/>
        </w:numPr>
        <w:ind w:left="2835" w:hanging="708"/>
        <w:jc w:val="both"/>
        <w:rPr>
          <w:rFonts w:ascii="Comic Sans MS" w:hAnsi="Comic Sans MS"/>
          <w:lang w:val="fr-BE"/>
        </w:rPr>
      </w:pPr>
      <w:r w:rsidRPr="00F4274B">
        <w:rPr>
          <w:rFonts w:ascii="Comic Sans MS" w:hAnsi="Comic Sans MS"/>
          <w:lang w:val="fr-BE"/>
        </w:rPr>
        <w:t xml:space="preserve">Initiatives initiées par le Gouvernement (BAPCOC, Réseau MFC, RIZIV, KCE, SPF Santé </w:t>
      </w:r>
      <w:r w:rsidR="00B82D56" w:rsidRPr="00F4274B">
        <w:rPr>
          <w:rFonts w:ascii="Comic Sans MS" w:hAnsi="Comic Sans MS"/>
          <w:lang w:val="fr-BE"/>
        </w:rPr>
        <w:t>p</w:t>
      </w:r>
      <w:r w:rsidRPr="00F4274B">
        <w:rPr>
          <w:rFonts w:ascii="Comic Sans MS" w:hAnsi="Comic Sans MS"/>
          <w:lang w:val="fr-BE"/>
        </w:rPr>
        <w:t>ublique, FAGG/AFMPS, Académie R</w:t>
      </w:r>
      <w:r w:rsidR="00A3526F" w:rsidRPr="00F4274B">
        <w:rPr>
          <w:rFonts w:ascii="Comic Sans MS" w:hAnsi="Comic Sans MS"/>
          <w:lang w:val="fr-BE"/>
        </w:rPr>
        <w:t>oyale de Médecine de Belgique</w:t>
      </w:r>
      <w:r w:rsidRPr="00F4274B">
        <w:rPr>
          <w:rFonts w:ascii="Comic Sans MS" w:hAnsi="Comic Sans MS"/>
          <w:lang w:val="fr-BE"/>
        </w:rPr>
        <w:t>...).</w:t>
      </w:r>
    </w:p>
    <w:p w14:paraId="59FBAFF3" w14:textId="77777777" w:rsidR="005626A0" w:rsidRPr="00F4274B" w:rsidRDefault="005626A0" w:rsidP="00873FBB">
      <w:pPr>
        <w:pStyle w:val="Plattetekstinspringen3"/>
        <w:ind w:left="2127"/>
        <w:jc w:val="both"/>
        <w:rPr>
          <w:rFonts w:ascii="Comic Sans MS" w:hAnsi="Comic Sans MS"/>
          <w:lang w:val="fr-BE"/>
        </w:rPr>
      </w:pPr>
    </w:p>
    <w:p w14:paraId="2799DBEA" w14:textId="77777777" w:rsidR="005626A0" w:rsidRPr="00F4274B" w:rsidRDefault="005626A0" w:rsidP="00873FBB">
      <w:pPr>
        <w:pStyle w:val="Plattetekstinspringen3"/>
        <w:ind w:left="1843"/>
        <w:jc w:val="both"/>
        <w:rPr>
          <w:rFonts w:ascii="Comic Sans MS" w:hAnsi="Comic Sans MS"/>
          <w:lang w:val="fr-BE"/>
        </w:rPr>
      </w:pPr>
      <w:r w:rsidRPr="00F4274B">
        <w:rPr>
          <w:rFonts w:ascii="Comic Sans MS" w:hAnsi="Comic Sans MS"/>
          <w:lang w:val="fr-BE"/>
        </w:rPr>
        <w:t xml:space="preserve">Ces organismes sont soumis aux mêmes conditions que celles imposées au point 1.1. </w:t>
      </w:r>
    </w:p>
    <w:p w14:paraId="5496634B" w14:textId="77777777" w:rsidR="005626A0" w:rsidRPr="00F4274B" w:rsidRDefault="005626A0" w:rsidP="00873FBB">
      <w:pPr>
        <w:pStyle w:val="Plattetekstinspringen3"/>
        <w:ind w:left="1843"/>
        <w:jc w:val="both"/>
        <w:rPr>
          <w:rFonts w:ascii="Comic Sans MS" w:hAnsi="Comic Sans MS"/>
          <w:lang w:val="fr-BE"/>
        </w:rPr>
      </w:pPr>
    </w:p>
    <w:p w14:paraId="286C126F" w14:textId="77777777" w:rsidR="005626A0" w:rsidRPr="00F4274B" w:rsidRDefault="005626A0" w:rsidP="00873FBB">
      <w:pPr>
        <w:pStyle w:val="Plattetekstinspringen3"/>
        <w:ind w:left="1843"/>
        <w:jc w:val="both"/>
        <w:rPr>
          <w:rFonts w:ascii="Comic Sans MS" w:hAnsi="Comic Sans MS"/>
          <w:lang w:val="fr-BE"/>
        </w:rPr>
      </w:pPr>
      <w:r w:rsidRPr="00F4274B">
        <w:rPr>
          <w:rFonts w:ascii="Comic Sans MS" w:hAnsi="Comic Sans MS"/>
          <w:lang w:val="fr-BE"/>
        </w:rPr>
        <w:t>La Commission fédérale d’agrément peut mettre à jour cette liste à tout moment.</w:t>
      </w:r>
    </w:p>
    <w:p w14:paraId="550BEC2A" w14:textId="77777777" w:rsidR="007E4350" w:rsidRPr="00F4274B" w:rsidRDefault="007E4350" w:rsidP="00873FBB">
      <w:pPr>
        <w:pStyle w:val="Plattetekstinspringen3"/>
        <w:ind w:left="2127"/>
        <w:jc w:val="both"/>
        <w:rPr>
          <w:rFonts w:ascii="Comic Sans MS" w:hAnsi="Comic Sans MS"/>
          <w:lang w:val="fr-BE"/>
        </w:rPr>
      </w:pPr>
    </w:p>
    <w:p w14:paraId="456FD7CE" w14:textId="77777777" w:rsidR="007E4350" w:rsidRPr="00F4274B" w:rsidRDefault="007E4350" w:rsidP="00873FBB">
      <w:pPr>
        <w:ind w:left="1277"/>
        <w:jc w:val="both"/>
        <w:rPr>
          <w:rFonts w:ascii="Comic Sans MS" w:hAnsi="Comic Sans MS"/>
          <w:lang w:val="fr-BE"/>
        </w:rPr>
      </w:pPr>
      <w:r w:rsidRPr="00F4274B">
        <w:rPr>
          <w:rFonts w:ascii="Comic Sans MS" w:hAnsi="Comic Sans MS"/>
          <w:b/>
          <w:lang w:val="fr-BE"/>
        </w:rPr>
        <w:lastRenderedPageBreak/>
        <w:t>1.3</w:t>
      </w:r>
      <w:r w:rsidRPr="00F4274B">
        <w:rPr>
          <w:rFonts w:ascii="Comic Sans MS" w:hAnsi="Comic Sans MS"/>
          <w:lang w:val="fr-BE"/>
        </w:rPr>
        <w:t xml:space="preserve">. </w:t>
      </w:r>
      <w:r w:rsidR="005626A0" w:rsidRPr="00F4274B">
        <w:rPr>
          <w:rFonts w:ascii="Comic Sans MS" w:hAnsi="Comic Sans MS"/>
          <w:b/>
          <w:u w:val="single"/>
          <w:lang w:val="fr-BE"/>
        </w:rPr>
        <w:t>Formation continue organisée par d’autres organisations ou entreprises</w:t>
      </w:r>
    </w:p>
    <w:p w14:paraId="6EB6DDCA" w14:textId="56318A75" w:rsidR="005626A0" w:rsidRPr="00F4274B" w:rsidRDefault="005626A0" w:rsidP="00873FBB">
      <w:pPr>
        <w:pStyle w:val="Plattetekstinspringen3"/>
        <w:ind w:left="1980"/>
        <w:jc w:val="both"/>
        <w:rPr>
          <w:rFonts w:ascii="Comic Sans MS" w:hAnsi="Comic Sans MS"/>
          <w:lang w:val="fr-BE"/>
        </w:rPr>
      </w:pPr>
      <w:r w:rsidRPr="00F4274B">
        <w:rPr>
          <w:rFonts w:ascii="Comic Sans MS" w:hAnsi="Comic Sans MS"/>
          <w:lang w:val="fr-BE"/>
        </w:rPr>
        <w:br/>
        <w:t>Cette dem</w:t>
      </w:r>
      <w:r w:rsidR="00E633BC" w:rsidRPr="00F4274B">
        <w:rPr>
          <w:rFonts w:ascii="Comic Sans MS" w:hAnsi="Comic Sans MS"/>
          <w:lang w:val="fr-BE"/>
        </w:rPr>
        <w:t xml:space="preserve">ande peut être présentée par la personne qui </w:t>
      </w:r>
      <w:r w:rsidR="009163AE" w:rsidRPr="00F4274B">
        <w:rPr>
          <w:rFonts w:ascii="Comic Sans MS" w:hAnsi="Comic Sans MS"/>
          <w:lang w:val="fr-BE"/>
        </w:rPr>
        <w:t>organise la formation</w:t>
      </w:r>
      <w:r w:rsidRPr="00F4274B">
        <w:rPr>
          <w:rFonts w:ascii="Comic Sans MS" w:hAnsi="Comic Sans MS"/>
          <w:lang w:val="fr-BE"/>
        </w:rPr>
        <w:t xml:space="preserve">. </w:t>
      </w:r>
      <w:r w:rsidR="00E633BC" w:rsidRPr="00F4274B">
        <w:rPr>
          <w:rFonts w:ascii="Comic Sans MS" w:hAnsi="Comic Sans MS"/>
          <w:lang w:val="fr-BE"/>
        </w:rPr>
        <w:t xml:space="preserve">Elle </w:t>
      </w:r>
      <w:r w:rsidRPr="00F4274B">
        <w:rPr>
          <w:rFonts w:ascii="Comic Sans MS" w:hAnsi="Comic Sans MS"/>
          <w:lang w:val="fr-BE"/>
        </w:rPr>
        <w:t xml:space="preserve">doit comprendre un programme </w:t>
      </w:r>
      <w:r w:rsidR="0004463E" w:rsidRPr="00F4274B">
        <w:rPr>
          <w:rFonts w:ascii="Comic Sans MS" w:hAnsi="Comic Sans MS"/>
          <w:lang w:val="fr-BE"/>
        </w:rPr>
        <w:t xml:space="preserve">scientifique </w:t>
      </w:r>
      <w:r w:rsidRPr="00F4274B">
        <w:rPr>
          <w:rFonts w:ascii="Comic Sans MS" w:hAnsi="Comic Sans MS"/>
          <w:lang w:val="fr-BE"/>
        </w:rPr>
        <w:t xml:space="preserve">détaillé, la durée et la nature du module de formation. </w:t>
      </w:r>
      <w:r w:rsidR="00A05331" w:rsidRPr="00F4274B">
        <w:rPr>
          <w:lang w:val="fr-BE"/>
        </w:rPr>
        <w:t>L</w:t>
      </w:r>
      <w:r w:rsidR="009163AE" w:rsidRPr="00F4274B">
        <w:rPr>
          <w:lang w:val="fr-BE"/>
        </w:rPr>
        <w:t>a formation doit être accessible à tous les pharmaciens hospitaliers, et l'ensemble de ceux-ci sont invités (p.ex. invitation sur le forum)</w:t>
      </w:r>
      <w:r w:rsidR="0004463E" w:rsidRPr="00F4274B">
        <w:rPr>
          <w:rFonts w:ascii="Comic Sans MS" w:hAnsi="Comic Sans MS"/>
          <w:lang w:val="fr-BE"/>
        </w:rPr>
        <w:t>.</w:t>
      </w:r>
      <w:r w:rsidR="00C15844" w:rsidRPr="00F4274B">
        <w:rPr>
          <w:rFonts w:ascii="Comic Sans MS" w:hAnsi="Comic Sans MS"/>
          <w:lang w:val="fr-BE"/>
        </w:rPr>
        <w:t xml:space="preserve"> </w:t>
      </w:r>
      <w:r w:rsidR="00080A60" w:rsidRPr="00F4274B">
        <w:rPr>
          <w:rFonts w:ascii="Comic Sans MS" w:hAnsi="Comic Sans MS"/>
          <w:lang w:val="fr-BE"/>
        </w:rPr>
        <w:t>Un</w:t>
      </w:r>
      <w:r w:rsidRPr="00F4274B">
        <w:rPr>
          <w:rFonts w:ascii="Comic Sans MS" w:hAnsi="Comic Sans MS"/>
          <w:lang w:val="fr-BE"/>
        </w:rPr>
        <w:t xml:space="preserve"> point par </w:t>
      </w:r>
      <w:r w:rsidR="00080A60" w:rsidRPr="00F4274B">
        <w:rPr>
          <w:rFonts w:ascii="Comic Sans MS" w:hAnsi="Comic Sans MS"/>
          <w:lang w:val="fr-BE"/>
        </w:rPr>
        <w:t>heure sera attribué si un minimum d’une heure de formation est donnée avec un maximum de deux pointas par jour.</w:t>
      </w:r>
    </w:p>
    <w:p w14:paraId="7867740F" w14:textId="77777777" w:rsidR="005626A0" w:rsidRPr="00F4274B" w:rsidRDefault="005626A0" w:rsidP="00873FBB">
      <w:pPr>
        <w:pStyle w:val="Plattetekstinspringen3"/>
        <w:ind w:left="1980"/>
        <w:jc w:val="both"/>
        <w:rPr>
          <w:rFonts w:ascii="Comic Sans MS" w:hAnsi="Comic Sans MS"/>
          <w:lang w:val="fr-BE"/>
        </w:rPr>
      </w:pPr>
    </w:p>
    <w:p w14:paraId="33DC5005" w14:textId="0B42F132" w:rsidR="005626A0" w:rsidRPr="00F4274B" w:rsidRDefault="005626A0" w:rsidP="00873FBB">
      <w:pPr>
        <w:pStyle w:val="Plattetekstinspringen3"/>
        <w:ind w:left="1980"/>
        <w:jc w:val="both"/>
        <w:rPr>
          <w:rFonts w:ascii="Comic Sans MS" w:hAnsi="Comic Sans MS"/>
          <w:lang w:val="fr-BE"/>
        </w:rPr>
      </w:pPr>
      <w:r w:rsidRPr="00F4274B">
        <w:rPr>
          <w:rFonts w:ascii="Comic Sans MS" w:hAnsi="Comic Sans MS"/>
          <w:lang w:val="fr-BE"/>
        </w:rPr>
        <w:t xml:space="preserve">Il doit y avoir une liste de présence signée par le participant et conservée par l'organisateur pendant 6 ans. Cette liste de présence peut être demandée à tout moment par </w:t>
      </w:r>
      <w:r w:rsidR="007647DC" w:rsidRPr="00F4274B">
        <w:rPr>
          <w:rFonts w:ascii="Comic Sans MS" w:hAnsi="Comic Sans MS"/>
          <w:lang w:val="fr-BE"/>
        </w:rPr>
        <w:t>la commission d’agrément communautaire</w:t>
      </w:r>
      <w:r w:rsidRPr="00F4274B">
        <w:rPr>
          <w:rFonts w:ascii="Comic Sans MS" w:hAnsi="Comic Sans MS"/>
          <w:lang w:val="fr-BE"/>
        </w:rPr>
        <w:t>.</w:t>
      </w:r>
    </w:p>
    <w:p w14:paraId="25F6B14D" w14:textId="77777777" w:rsidR="005626A0" w:rsidRPr="00F4274B" w:rsidRDefault="005626A0" w:rsidP="00873FBB">
      <w:pPr>
        <w:pStyle w:val="Plattetekstinspringen3"/>
        <w:ind w:left="1980"/>
        <w:jc w:val="both"/>
        <w:rPr>
          <w:rFonts w:ascii="Comic Sans MS" w:hAnsi="Comic Sans MS"/>
          <w:lang w:val="fr-BE"/>
        </w:rPr>
      </w:pPr>
    </w:p>
    <w:p w14:paraId="03FC9684" w14:textId="77777777" w:rsidR="005626A0" w:rsidRPr="00F4274B" w:rsidRDefault="005626A0" w:rsidP="00873FBB">
      <w:pPr>
        <w:pStyle w:val="Plattetekstinspringen3"/>
        <w:ind w:left="1980"/>
        <w:jc w:val="both"/>
        <w:rPr>
          <w:rFonts w:ascii="Comic Sans MS" w:hAnsi="Comic Sans MS"/>
          <w:lang w:val="fr-BE"/>
        </w:rPr>
      </w:pPr>
      <w:r w:rsidRPr="00F4274B">
        <w:rPr>
          <w:rFonts w:ascii="Comic Sans MS" w:hAnsi="Comic Sans MS"/>
          <w:lang w:val="fr-BE"/>
        </w:rPr>
        <w:t xml:space="preserve">Chaque participant reçoit une attestation de participation, signée par l'organisateur, </w:t>
      </w:r>
      <w:r w:rsidR="00E633BC" w:rsidRPr="00F4274B">
        <w:rPr>
          <w:rFonts w:ascii="Comic Sans MS" w:hAnsi="Comic Sans MS"/>
          <w:lang w:val="fr-BE"/>
        </w:rPr>
        <w:t xml:space="preserve">et </w:t>
      </w:r>
      <w:r w:rsidRPr="00F4274B">
        <w:rPr>
          <w:rFonts w:ascii="Comic Sans MS" w:hAnsi="Comic Sans MS"/>
          <w:lang w:val="fr-BE"/>
        </w:rPr>
        <w:t xml:space="preserve">qui sert de preuve. </w:t>
      </w:r>
    </w:p>
    <w:p w14:paraId="0C26FAA2" w14:textId="77777777" w:rsidR="005626A0" w:rsidRPr="00F4274B" w:rsidRDefault="005626A0" w:rsidP="00873FBB">
      <w:pPr>
        <w:pStyle w:val="Plattetekstinspringen3"/>
        <w:ind w:left="1980"/>
        <w:jc w:val="both"/>
        <w:rPr>
          <w:rFonts w:ascii="Comic Sans MS" w:hAnsi="Comic Sans MS"/>
          <w:lang w:val="fr-BE"/>
        </w:rPr>
      </w:pPr>
    </w:p>
    <w:p w14:paraId="4E69C090" w14:textId="77777777" w:rsidR="005626A0" w:rsidRPr="00F4274B" w:rsidRDefault="005626A0" w:rsidP="00873FBB">
      <w:pPr>
        <w:pStyle w:val="Plattetekstinspringen3"/>
        <w:ind w:left="1980"/>
        <w:jc w:val="both"/>
        <w:rPr>
          <w:rFonts w:ascii="Comic Sans MS" w:hAnsi="Comic Sans MS"/>
          <w:lang w:val="fr-BE"/>
        </w:rPr>
      </w:pPr>
      <w:r w:rsidRPr="00F4274B">
        <w:rPr>
          <w:rFonts w:ascii="Comic Sans MS" w:hAnsi="Comic Sans MS"/>
          <w:lang w:val="fr-BE"/>
        </w:rPr>
        <w:t>Les éléments suivants sont mentionnés sur ce certificat de présence :</w:t>
      </w:r>
    </w:p>
    <w:p w14:paraId="4A0D387E" w14:textId="77777777" w:rsidR="005626A0" w:rsidRPr="00F4274B" w:rsidRDefault="005626A0" w:rsidP="00873FBB">
      <w:pPr>
        <w:pStyle w:val="Plattetekstinspringen3"/>
        <w:ind w:left="2268"/>
        <w:jc w:val="both"/>
        <w:rPr>
          <w:rFonts w:ascii="Comic Sans MS" w:hAnsi="Comic Sans MS"/>
          <w:lang w:val="fr-BE"/>
        </w:rPr>
      </w:pPr>
      <w:r w:rsidRPr="00F4274B">
        <w:rPr>
          <w:rFonts w:ascii="Comic Sans MS" w:hAnsi="Comic Sans MS"/>
          <w:lang w:val="fr-BE"/>
        </w:rPr>
        <w:t>- la date et le nom de la formation continue</w:t>
      </w:r>
      <w:r w:rsidR="00E633BC" w:rsidRPr="00F4274B">
        <w:rPr>
          <w:rFonts w:ascii="Comic Sans MS" w:hAnsi="Comic Sans MS"/>
          <w:lang w:val="fr-BE"/>
        </w:rPr>
        <w:t> ;</w:t>
      </w:r>
    </w:p>
    <w:p w14:paraId="783D0DFD" w14:textId="23E37F73" w:rsidR="005626A0" w:rsidRPr="00F4274B" w:rsidRDefault="005626A0" w:rsidP="00873FBB">
      <w:pPr>
        <w:pStyle w:val="Plattetekstinspringen3"/>
        <w:ind w:left="2268"/>
        <w:jc w:val="both"/>
        <w:rPr>
          <w:rFonts w:ascii="Comic Sans MS" w:hAnsi="Comic Sans MS"/>
          <w:lang w:val="fr-BE"/>
        </w:rPr>
      </w:pPr>
      <w:r w:rsidRPr="00F4274B">
        <w:rPr>
          <w:rFonts w:ascii="Comic Sans MS" w:hAnsi="Comic Sans MS"/>
          <w:lang w:val="fr-BE"/>
        </w:rPr>
        <w:t>- le nombre d'heures</w:t>
      </w:r>
      <w:r w:rsidR="00A05331" w:rsidRPr="00F4274B">
        <w:rPr>
          <w:rFonts w:ascii="Comic Sans MS" w:hAnsi="Comic Sans MS"/>
          <w:lang w:val="fr-BE"/>
        </w:rPr>
        <w:t xml:space="preserve"> </w:t>
      </w:r>
      <w:r w:rsidR="009163AE" w:rsidRPr="00F4274B">
        <w:rPr>
          <w:rFonts w:ascii="Comic Sans MS" w:hAnsi="Comic Sans MS"/>
          <w:lang w:val="fr-BE"/>
        </w:rPr>
        <w:t xml:space="preserve">de formation </w:t>
      </w:r>
      <w:r w:rsidR="00E633BC" w:rsidRPr="00F4274B">
        <w:rPr>
          <w:rFonts w:ascii="Comic Sans MS" w:hAnsi="Comic Sans MS"/>
          <w:lang w:val="fr-BE"/>
        </w:rPr>
        <w:t> ;</w:t>
      </w:r>
    </w:p>
    <w:p w14:paraId="594EA968" w14:textId="77777777" w:rsidR="005626A0" w:rsidRPr="00F4274B" w:rsidRDefault="005626A0" w:rsidP="00873FBB">
      <w:pPr>
        <w:pStyle w:val="Plattetekstinspringen3"/>
        <w:ind w:left="2268"/>
        <w:jc w:val="both"/>
        <w:rPr>
          <w:rFonts w:ascii="Comic Sans MS" w:hAnsi="Comic Sans MS"/>
          <w:lang w:val="fr-BE"/>
        </w:rPr>
      </w:pPr>
      <w:r w:rsidRPr="00F4274B">
        <w:rPr>
          <w:rFonts w:ascii="Comic Sans MS" w:hAnsi="Comic Sans MS"/>
          <w:lang w:val="fr-BE"/>
        </w:rPr>
        <w:t xml:space="preserve">- le nom du pharmacien </w:t>
      </w:r>
      <w:r w:rsidR="00E633BC" w:rsidRPr="00F4274B">
        <w:rPr>
          <w:rFonts w:ascii="Comic Sans MS" w:hAnsi="Comic Sans MS"/>
          <w:lang w:val="fr-BE"/>
        </w:rPr>
        <w:t>hospitalier ;</w:t>
      </w:r>
    </w:p>
    <w:p w14:paraId="39C5D66B" w14:textId="699D3697" w:rsidR="00AE54BE" w:rsidRPr="00F4274B" w:rsidRDefault="005626A0" w:rsidP="00873FBB">
      <w:pPr>
        <w:pStyle w:val="Plattetekstinspringen3"/>
        <w:ind w:left="2268"/>
        <w:jc w:val="both"/>
        <w:rPr>
          <w:rFonts w:ascii="Comic Sans MS" w:hAnsi="Comic Sans MS"/>
          <w:lang w:val="fr-BE"/>
        </w:rPr>
      </w:pPr>
      <w:r w:rsidRPr="00F4274B">
        <w:rPr>
          <w:rFonts w:ascii="Comic Sans MS" w:hAnsi="Comic Sans MS"/>
          <w:lang w:val="fr-BE"/>
        </w:rPr>
        <w:t xml:space="preserve">- le module de formation </w:t>
      </w:r>
      <w:r w:rsidR="009163AE" w:rsidRPr="00F4274B">
        <w:rPr>
          <w:rFonts w:ascii="Comic Sans MS" w:hAnsi="Comic Sans MS"/>
          <w:lang w:val="fr-BE"/>
        </w:rPr>
        <w:t>concerné</w:t>
      </w:r>
      <w:r w:rsidRPr="00F4274B">
        <w:rPr>
          <w:rFonts w:ascii="Comic Sans MS" w:hAnsi="Comic Sans MS"/>
          <w:lang w:val="fr-BE"/>
        </w:rPr>
        <w:t>.</w:t>
      </w:r>
    </w:p>
    <w:p w14:paraId="75BFA654" w14:textId="77777777" w:rsidR="00F56FB3" w:rsidRPr="00F4274B" w:rsidRDefault="00F56FB3" w:rsidP="00873FBB">
      <w:pPr>
        <w:ind w:left="2127" w:hanging="3"/>
        <w:jc w:val="both"/>
        <w:rPr>
          <w:rFonts w:ascii="Comic Sans MS" w:hAnsi="Comic Sans MS"/>
          <w:lang w:val="fr-BE"/>
        </w:rPr>
      </w:pPr>
    </w:p>
    <w:p w14:paraId="545CCE17" w14:textId="77777777" w:rsidR="00F56FB3" w:rsidRPr="00F4274B" w:rsidRDefault="00F27D87" w:rsidP="00873FBB">
      <w:pPr>
        <w:ind w:left="1277"/>
        <w:jc w:val="both"/>
        <w:rPr>
          <w:rFonts w:ascii="Comic Sans MS" w:hAnsi="Comic Sans MS"/>
          <w:b/>
          <w:u w:val="single"/>
          <w:lang w:val="fr-BE"/>
        </w:rPr>
      </w:pPr>
      <w:r w:rsidRPr="00F4274B">
        <w:rPr>
          <w:rFonts w:ascii="Comic Sans MS" w:hAnsi="Comic Sans MS"/>
          <w:b/>
          <w:u w:val="single"/>
          <w:lang w:val="fr-BE"/>
        </w:rPr>
        <w:t xml:space="preserve">1.4.  E-learning </w:t>
      </w:r>
      <w:r w:rsidR="005626A0" w:rsidRPr="00F4274B">
        <w:rPr>
          <w:rFonts w:ascii="Comic Sans MS" w:hAnsi="Comic Sans MS"/>
          <w:b/>
          <w:u w:val="single"/>
          <w:lang w:val="fr-BE"/>
        </w:rPr>
        <w:t>agréé par la Commission fédérale d’agrément</w:t>
      </w:r>
    </w:p>
    <w:p w14:paraId="075B1FA7" w14:textId="77777777" w:rsidR="00F56FB3" w:rsidRPr="00F4274B" w:rsidRDefault="00F56FB3" w:rsidP="00873FBB">
      <w:pPr>
        <w:ind w:left="1277"/>
        <w:jc w:val="both"/>
        <w:rPr>
          <w:rFonts w:ascii="Comic Sans MS" w:hAnsi="Comic Sans MS"/>
          <w:lang w:val="fr-BE"/>
        </w:rPr>
      </w:pPr>
    </w:p>
    <w:p w14:paraId="4DD9EE3C" w14:textId="3439DF20" w:rsidR="005626A0" w:rsidRPr="00F4274B" w:rsidRDefault="005626A0" w:rsidP="00873FBB">
      <w:pPr>
        <w:pStyle w:val="Plattetekstinspringen3"/>
        <w:ind w:left="1277"/>
        <w:jc w:val="both"/>
        <w:rPr>
          <w:rFonts w:ascii="Comic Sans MS" w:hAnsi="Comic Sans MS"/>
          <w:lang w:val="fr-BE"/>
        </w:rPr>
      </w:pPr>
      <w:r w:rsidRPr="00F4274B">
        <w:rPr>
          <w:rFonts w:ascii="Comic Sans MS" w:hAnsi="Comic Sans MS"/>
          <w:lang w:val="fr-BE"/>
        </w:rPr>
        <w:t xml:space="preserve">Les initiatives comportant un module d'évaluation peuvent être reconnues par la Commission </w:t>
      </w:r>
      <w:r w:rsidR="00AB45CF" w:rsidRPr="00F4274B">
        <w:rPr>
          <w:rFonts w:ascii="Comic Sans MS" w:hAnsi="Comic Sans MS"/>
          <w:lang w:val="fr-BE"/>
        </w:rPr>
        <w:t xml:space="preserve">d’agrément </w:t>
      </w:r>
      <w:r w:rsidRPr="00F4274B">
        <w:rPr>
          <w:rFonts w:ascii="Comic Sans MS" w:hAnsi="Comic Sans MS"/>
          <w:lang w:val="fr-BE"/>
        </w:rPr>
        <w:t xml:space="preserve">fédérale. Les modalités et les points seront attribués </w:t>
      </w:r>
      <w:r w:rsidRPr="00F4274B">
        <w:rPr>
          <w:rFonts w:ascii="Comic Sans MS" w:hAnsi="Comic Sans MS"/>
          <w:i/>
          <w:lang w:val="fr-BE"/>
        </w:rPr>
        <w:t>ad hoc</w:t>
      </w:r>
      <w:r w:rsidRPr="00F4274B">
        <w:rPr>
          <w:rFonts w:ascii="Comic Sans MS" w:hAnsi="Comic Sans MS"/>
          <w:lang w:val="fr-BE"/>
        </w:rPr>
        <w:t xml:space="preserve"> dans un module</w:t>
      </w:r>
      <w:r w:rsidR="00AB45CF" w:rsidRPr="00F4274B">
        <w:rPr>
          <w:rFonts w:ascii="Comic Sans MS" w:hAnsi="Comic Sans MS"/>
          <w:lang w:val="fr-BE"/>
        </w:rPr>
        <w:t xml:space="preserve"> donné</w:t>
      </w:r>
      <w:r w:rsidRPr="00F4274B">
        <w:rPr>
          <w:rFonts w:ascii="Comic Sans MS" w:hAnsi="Comic Sans MS"/>
          <w:lang w:val="fr-BE"/>
        </w:rPr>
        <w:t>.</w:t>
      </w:r>
      <w:r w:rsidR="00D82423" w:rsidRPr="00F4274B">
        <w:rPr>
          <w:rFonts w:ascii="Comic Sans MS" w:hAnsi="Comic Sans MS"/>
          <w:lang w:val="fr-BE"/>
        </w:rPr>
        <w:t xml:space="preserve"> Un</w:t>
      </w:r>
      <w:r w:rsidR="002A4B8E" w:rsidRPr="00F4274B">
        <w:rPr>
          <w:rFonts w:ascii="Comic Sans MS" w:hAnsi="Comic Sans MS"/>
          <w:lang w:val="fr-BE"/>
        </w:rPr>
        <w:t xml:space="preserve"> total</w:t>
      </w:r>
      <w:r w:rsidR="00D82423" w:rsidRPr="00F4274B">
        <w:rPr>
          <w:rFonts w:ascii="Comic Sans MS" w:hAnsi="Comic Sans MS"/>
          <w:lang w:val="fr-BE"/>
        </w:rPr>
        <w:t xml:space="preserve"> maximum de 30 points peut être attribué </w:t>
      </w:r>
      <w:r w:rsidR="002A4B8E" w:rsidRPr="00F4274B">
        <w:rPr>
          <w:rFonts w:ascii="Comic Sans MS" w:hAnsi="Comic Sans MS"/>
          <w:lang w:val="fr-BE"/>
        </w:rPr>
        <w:t xml:space="preserve">aux </w:t>
      </w:r>
      <w:r w:rsidR="00D82423" w:rsidRPr="00F4274B">
        <w:rPr>
          <w:rFonts w:ascii="Comic Sans MS" w:hAnsi="Comic Sans MS"/>
          <w:lang w:val="fr-BE"/>
        </w:rPr>
        <w:t>formation</w:t>
      </w:r>
      <w:r w:rsidR="002A4B8E" w:rsidRPr="00F4274B">
        <w:rPr>
          <w:rFonts w:ascii="Comic Sans MS" w:hAnsi="Comic Sans MS"/>
          <w:lang w:val="fr-BE"/>
        </w:rPr>
        <w:t>s</w:t>
      </w:r>
      <w:r w:rsidR="00D82423" w:rsidRPr="00F4274B">
        <w:rPr>
          <w:rFonts w:ascii="Comic Sans MS" w:hAnsi="Comic Sans MS"/>
          <w:lang w:val="fr-BE"/>
        </w:rPr>
        <w:t xml:space="preserve"> en e-learning. </w:t>
      </w:r>
    </w:p>
    <w:p w14:paraId="3C953FDA" w14:textId="77777777" w:rsidR="005626A0" w:rsidRPr="00F4274B" w:rsidRDefault="005626A0" w:rsidP="00873FBB">
      <w:pPr>
        <w:pStyle w:val="Plattetekstinspringen3"/>
        <w:ind w:left="1277"/>
        <w:jc w:val="both"/>
        <w:rPr>
          <w:rFonts w:ascii="Comic Sans MS" w:hAnsi="Comic Sans MS"/>
          <w:lang w:val="fr-BE"/>
        </w:rPr>
      </w:pPr>
    </w:p>
    <w:p w14:paraId="44BF4FAF" w14:textId="77777777" w:rsidR="005626A0" w:rsidRPr="00F4274B" w:rsidRDefault="005626A0" w:rsidP="00873FBB">
      <w:pPr>
        <w:pStyle w:val="Plattetekstinspringen3"/>
        <w:ind w:left="1277"/>
        <w:jc w:val="both"/>
        <w:rPr>
          <w:rFonts w:ascii="Comic Sans MS" w:hAnsi="Comic Sans MS"/>
          <w:lang w:val="en-US"/>
        </w:rPr>
      </w:pPr>
      <w:proofErr w:type="spellStart"/>
      <w:r w:rsidRPr="00F4274B">
        <w:rPr>
          <w:rFonts w:ascii="Comic Sans MS" w:hAnsi="Comic Sans MS"/>
          <w:lang w:val="en-US"/>
        </w:rPr>
        <w:t>Exemples</w:t>
      </w:r>
      <w:proofErr w:type="spellEnd"/>
      <w:r w:rsidRPr="00F4274B">
        <w:rPr>
          <w:rFonts w:ascii="Comic Sans MS" w:hAnsi="Comic Sans MS"/>
          <w:lang w:val="en-US"/>
        </w:rPr>
        <w:t xml:space="preserve"> </w:t>
      </w:r>
      <w:proofErr w:type="spellStart"/>
      <w:r w:rsidR="00AB45CF" w:rsidRPr="00F4274B">
        <w:rPr>
          <w:rFonts w:ascii="Comic Sans MS" w:hAnsi="Comic Sans MS"/>
          <w:lang w:val="en-US"/>
        </w:rPr>
        <w:t>d’e</w:t>
      </w:r>
      <w:proofErr w:type="spellEnd"/>
      <w:r w:rsidR="00AB45CF" w:rsidRPr="00F4274B">
        <w:rPr>
          <w:rFonts w:ascii="Comic Sans MS" w:hAnsi="Comic Sans MS"/>
          <w:lang w:val="en-US"/>
        </w:rPr>
        <w:t xml:space="preserve">-learning : </w:t>
      </w:r>
      <w:proofErr w:type="spellStart"/>
      <w:r w:rsidR="00AB45CF" w:rsidRPr="00F4274B">
        <w:rPr>
          <w:rFonts w:ascii="Comic Sans MS" w:hAnsi="Comic Sans MS"/>
          <w:lang w:val="en-US"/>
        </w:rPr>
        <w:t>Mopsys</w:t>
      </w:r>
      <w:proofErr w:type="spellEnd"/>
      <w:r w:rsidR="00AB45CF" w:rsidRPr="00F4274B">
        <w:rPr>
          <w:rFonts w:ascii="Comic Sans MS" w:hAnsi="Comic Sans MS"/>
          <w:lang w:val="en-US"/>
        </w:rPr>
        <w:t>, BMJ</w:t>
      </w:r>
      <w:r w:rsidR="00AE0432" w:rsidRPr="00F4274B">
        <w:rPr>
          <w:rFonts w:ascii="Comic Sans MS" w:hAnsi="Comic Sans MS"/>
          <w:lang w:val="en-US"/>
        </w:rPr>
        <w:t xml:space="preserve">, CBIP/BCFI, INAMI, </w:t>
      </w:r>
      <w:r w:rsidR="00D41281" w:rsidRPr="00F4274B">
        <w:rPr>
          <w:rFonts w:ascii="Comic Sans MS" w:hAnsi="Comic Sans MS"/>
          <w:lang w:val="en-US"/>
        </w:rPr>
        <w:t xml:space="preserve">EAHP, </w:t>
      </w:r>
      <w:r w:rsidRPr="00F4274B">
        <w:rPr>
          <w:rFonts w:ascii="Comic Sans MS" w:hAnsi="Comic Sans MS"/>
          <w:lang w:val="en-US"/>
        </w:rPr>
        <w:t>...</w:t>
      </w:r>
    </w:p>
    <w:p w14:paraId="7A60BCF8" w14:textId="77777777" w:rsidR="005626A0" w:rsidRPr="00F4274B" w:rsidRDefault="005626A0" w:rsidP="00873FBB">
      <w:pPr>
        <w:pStyle w:val="Plattetekstinspringen3"/>
        <w:ind w:left="1843"/>
        <w:jc w:val="both"/>
        <w:rPr>
          <w:rFonts w:ascii="Comic Sans MS" w:hAnsi="Comic Sans MS"/>
          <w:lang w:val="en-US"/>
        </w:rPr>
      </w:pPr>
    </w:p>
    <w:p w14:paraId="6C3E7279" w14:textId="77777777" w:rsidR="005626A0" w:rsidRPr="00F4274B" w:rsidRDefault="005626A0" w:rsidP="00873FBB">
      <w:pPr>
        <w:pStyle w:val="Plattetekstinspringen3"/>
        <w:ind w:left="1843"/>
        <w:jc w:val="both"/>
        <w:rPr>
          <w:rFonts w:ascii="Comic Sans MS" w:hAnsi="Comic Sans MS"/>
          <w:lang w:val="fr-BE"/>
        </w:rPr>
      </w:pPr>
      <w:r w:rsidRPr="00F4274B">
        <w:rPr>
          <w:rFonts w:ascii="Comic Sans MS" w:hAnsi="Comic Sans MS"/>
          <w:lang w:val="fr-BE"/>
        </w:rPr>
        <w:t xml:space="preserve">L'organisateur demande des points </w:t>
      </w:r>
      <w:r w:rsidR="00AB45CF" w:rsidRPr="00F4274B">
        <w:rPr>
          <w:rFonts w:ascii="Comic Sans MS" w:hAnsi="Comic Sans MS"/>
          <w:lang w:val="fr-BE"/>
        </w:rPr>
        <w:t>d’accréditation</w:t>
      </w:r>
      <w:r w:rsidRPr="00F4274B">
        <w:rPr>
          <w:rFonts w:ascii="Comic Sans MS" w:hAnsi="Comic Sans MS"/>
          <w:lang w:val="fr-BE"/>
        </w:rPr>
        <w:t xml:space="preserve"> auprès de la Commission</w:t>
      </w:r>
      <w:r w:rsidR="00AB45CF" w:rsidRPr="00F4274B">
        <w:rPr>
          <w:rFonts w:ascii="Comic Sans MS" w:hAnsi="Comic Sans MS"/>
          <w:lang w:val="fr-BE"/>
        </w:rPr>
        <w:t xml:space="preserve"> d’agrément</w:t>
      </w:r>
      <w:r w:rsidRPr="00F4274B">
        <w:rPr>
          <w:rFonts w:ascii="Comic Sans MS" w:hAnsi="Comic Sans MS"/>
          <w:lang w:val="fr-BE"/>
        </w:rPr>
        <w:t xml:space="preserve"> fédérale.</w:t>
      </w:r>
    </w:p>
    <w:p w14:paraId="32BA79E1" w14:textId="6D036EA3" w:rsidR="00433738" w:rsidRPr="00F4274B" w:rsidRDefault="00433738" w:rsidP="00873FBB">
      <w:pPr>
        <w:pStyle w:val="Plattetekstinspringen3"/>
        <w:ind w:left="1843"/>
        <w:jc w:val="both"/>
        <w:rPr>
          <w:rFonts w:ascii="Comic Sans MS" w:hAnsi="Comic Sans MS"/>
          <w:lang w:val="fr-BE"/>
        </w:rPr>
      </w:pPr>
      <w:r w:rsidRPr="00F4274B">
        <w:rPr>
          <w:rFonts w:ascii="Comic Sans MS" w:hAnsi="Comic Sans MS"/>
          <w:lang w:val="fr-BE"/>
        </w:rPr>
        <w:t>La reconnaissance peut aussi être demandé</w:t>
      </w:r>
      <w:r w:rsidR="009163AE" w:rsidRPr="00F4274B">
        <w:rPr>
          <w:rFonts w:ascii="Comic Sans MS" w:hAnsi="Comic Sans MS"/>
          <w:lang w:val="fr-BE"/>
        </w:rPr>
        <w:t>e</w:t>
      </w:r>
      <w:r w:rsidRPr="00F4274B">
        <w:rPr>
          <w:rFonts w:ascii="Comic Sans MS" w:hAnsi="Comic Sans MS"/>
          <w:lang w:val="fr-BE"/>
        </w:rPr>
        <w:t xml:space="preserve"> par une association professionnelle de pharmacien</w:t>
      </w:r>
      <w:r w:rsidR="00A05331" w:rsidRPr="00F4274B">
        <w:rPr>
          <w:rFonts w:ascii="Comic Sans MS" w:hAnsi="Comic Sans MS"/>
          <w:lang w:val="fr-BE"/>
        </w:rPr>
        <w:t>s</w:t>
      </w:r>
      <w:r w:rsidRPr="00F4274B">
        <w:rPr>
          <w:rFonts w:ascii="Comic Sans MS" w:hAnsi="Comic Sans MS"/>
          <w:lang w:val="fr-BE"/>
        </w:rPr>
        <w:t xml:space="preserve"> hospitalier</w:t>
      </w:r>
      <w:r w:rsidR="00A05331" w:rsidRPr="00F4274B">
        <w:rPr>
          <w:rFonts w:ascii="Comic Sans MS" w:hAnsi="Comic Sans MS"/>
          <w:lang w:val="fr-BE"/>
        </w:rPr>
        <w:t>s</w:t>
      </w:r>
      <w:r w:rsidRPr="00F4274B">
        <w:rPr>
          <w:rFonts w:ascii="Comic Sans MS" w:hAnsi="Comic Sans MS"/>
          <w:lang w:val="fr-BE"/>
        </w:rPr>
        <w:t>.</w:t>
      </w:r>
    </w:p>
    <w:p w14:paraId="36E27233" w14:textId="4F443A90" w:rsidR="005626A0" w:rsidRPr="00F4274B" w:rsidRDefault="005626A0" w:rsidP="00873FBB">
      <w:pPr>
        <w:pStyle w:val="Plattetekstinspringen3"/>
        <w:ind w:left="1843"/>
        <w:jc w:val="both"/>
        <w:rPr>
          <w:rFonts w:ascii="Comic Sans MS" w:hAnsi="Comic Sans MS"/>
          <w:lang w:val="fr-BE"/>
        </w:rPr>
      </w:pPr>
      <w:r w:rsidRPr="00F4274B">
        <w:rPr>
          <w:rFonts w:ascii="Comic Sans MS" w:hAnsi="Comic Sans MS"/>
          <w:lang w:val="fr-BE"/>
        </w:rPr>
        <w:t>L'organisateur indique dans le dossier de candidature :</w:t>
      </w:r>
    </w:p>
    <w:p w14:paraId="2843D09E" w14:textId="77777777" w:rsidR="005626A0" w:rsidRPr="00F4274B" w:rsidRDefault="005626A0" w:rsidP="00873FBB">
      <w:pPr>
        <w:pStyle w:val="Plattetekstinspringen3"/>
        <w:ind w:left="1843"/>
        <w:jc w:val="both"/>
        <w:rPr>
          <w:rFonts w:ascii="Comic Sans MS" w:hAnsi="Comic Sans MS"/>
          <w:lang w:val="fr-BE"/>
        </w:rPr>
      </w:pPr>
      <w:r w:rsidRPr="00F4274B">
        <w:rPr>
          <w:rFonts w:ascii="Comic Sans MS" w:hAnsi="Comic Sans MS"/>
          <w:lang w:val="fr-BE"/>
        </w:rPr>
        <w:lastRenderedPageBreak/>
        <w:t>- Le contenu de la formation</w:t>
      </w:r>
      <w:r w:rsidR="00AB45CF" w:rsidRPr="00F4274B">
        <w:rPr>
          <w:rFonts w:ascii="Comic Sans MS" w:hAnsi="Comic Sans MS"/>
          <w:lang w:val="fr-BE"/>
        </w:rPr>
        <w:t> ;</w:t>
      </w:r>
    </w:p>
    <w:p w14:paraId="4CA6F8D1" w14:textId="07877BE2" w:rsidR="005626A0" w:rsidRPr="00F4274B" w:rsidRDefault="005626A0" w:rsidP="00873FBB">
      <w:pPr>
        <w:pStyle w:val="Plattetekstinspringen3"/>
        <w:ind w:left="1843"/>
        <w:jc w:val="both"/>
        <w:rPr>
          <w:rFonts w:ascii="Comic Sans MS" w:hAnsi="Comic Sans MS"/>
          <w:lang w:val="fr-BE"/>
        </w:rPr>
      </w:pPr>
      <w:r w:rsidRPr="00F4274B">
        <w:rPr>
          <w:rFonts w:ascii="Comic Sans MS" w:hAnsi="Comic Sans MS"/>
          <w:lang w:val="fr-BE"/>
        </w:rPr>
        <w:t xml:space="preserve">- Le nombre </w:t>
      </w:r>
      <w:r w:rsidR="00AB45CF" w:rsidRPr="00F4274B">
        <w:rPr>
          <w:rFonts w:ascii="Comic Sans MS" w:hAnsi="Comic Sans MS"/>
          <w:lang w:val="fr-BE"/>
        </w:rPr>
        <w:t>estimé</w:t>
      </w:r>
      <w:r w:rsidRPr="00F4274B">
        <w:rPr>
          <w:rFonts w:ascii="Comic Sans MS" w:hAnsi="Comic Sans MS"/>
          <w:lang w:val="fr-BE"/>
        </w:rPr>
        <w:t xml:space="preserve"> d'heures de conta</w:t>
      </w:r>
      <w:r w:rsidR="00AB45CF" w:rsidRPr="00F4274B">
        <w:rPr>
          <w:rFonts w:ascii="Comic Sans MS" w:hAnsi="Comic Sans MS"/>
          <w:lang w:val="fr-BE"/>
        </w:rPr>
        <w:t>ct</w:t>
      </w:r>
      <w:r w:rsidR="00D3470C" w:rsidRPr="00F4274B">
        <w:rPr>
          <w:rFonts w:ascii="Comic Sans MS" w:hAnsi="Comic Sans MS"/>
          <w:lang w:val="fr-BE"/>
        </w:rPr>
        <w:t xml:space="preserve"> nécessaires</w:t>
      </w:r>
      <w:r w:rsidR="00AB45CF" w:rsidRPr="00F4274B">
        <w:rPr>
          <w:rFonts w:ascii="Comic Sans MS" w:hAnsi="Comic Sans MS"/>
          <w:lang w:val="fr-BE"/>
        </w:rPr>
        <w:t xml:space="preserve"> pour effectuer </w:t>
      </w:r>
      <w:r w:rsidR="00D3470C" w:rsidRPr="00F4274B">
        <w:rPr>
          <w:rFonts w:ascii="Comic Sans MS" w:hAnsi="Comic Sans MS"/>
          <w:lang w:val="fr-BE"/>
        </w:rPr>
        <w:t>la formation en ligne </w:t>
      </w:r>
      <w:r w:rsidR="00AB45CF" w:rsidRPr="00F4274B">
        <w:rPr>
          <w:rFonts w:ascii="Comic Sans MS" w:hAnsi="Comic Sans MS"/>
          <w:lang w:val="fr-BE"/>
        </w:rPr>
        <w:t>;</w:t>
      </w:r>
    </w:p>
    <w:p w14:paraId="3CA44557" w14:textId="77777777" w:rsidR="005626A0" w:rsidRPr="00F4274B" w:rsidRDefault="005626A0" w:rsidP="00873FBB">
      <w:pPr>
        <w:pStyle w:val="Plattetekstinspringen3"/>
        <w:ind w:left="1843"/>
        <w:jc w:val="both"/>
        <w:rPr>
          <w:rFonts w:ascii="Comic Sans MS" w:hAnsi="Comic Sans MS"/>
          <w:lang w:val="fr-BE"/>
        </w:rPr>
      </w:pPr>
      <w:r w:rsidRPr="00F4274B">
        <w:rPr>
          <w:rFonts w:ascii="Comic Sans MS" w:hAnsi="Comic Sans MS"/>
          <w:lang w:val="fr-BE"/>
        </w:rPr>
        <w:t>- Le module dans lequel l'accréditation est demandée</w:t>
      </w:r>
      <w:r w:rsidR="00AB45CF" w:rsidRPr="00F4274B">
        <w:rPr>
          <w:rFonts w:ascii="Comic Sans MS" w:hAnsi="Comic Sans MS"/>
          <w:lang w:val="fr-BE"/>
        </w:rPr>
        <w:t> ;</w:t>
      </w:r>
    </w:p>
    <w:p w14:paraId="0504E52A" w14:textId="1B4062BB" w:rsidR="005626A0" w:rsidRPr="00F4274B" w:rsidRDefault="005626A0" w:rsidP="00873FBB">
      <w:pPr>
        <w:pStyle w:val="Plattetekstinspringen3"/>
        <w:ind w:left="1843"/>
        <w:jc w:val="both"/>
        <w:rPr>
          <w:rFonts w:ascii="Comic Sans MS" w:hAnsi="Comic Sans MS"/>
          <w:lang w:val="fr-BE"/>
        </w:rPr>
      </w:pPr>
      <w:r w:rsidRPr="00F4274B">
        <w:rPr>
          <w:rFonts w:ascii="Comic Sans MS" w:hAnsi="Comic Sans MS"/>
          <w:lang w:val="fr-BE"/>
        </w:rPr>
        <w:t xml:space="preserve">- Plus d'informations sur la nature du module </w:t>
      </w:r>
      <w:r w:rsidR="00D3470C" w:rsidRPr="00F4274B">
        <w:rPr>
          <w:rFonts w:ascii="Comic Sans MS" w:hAnsi="Comic Sans MS"/>
          <w:lang w:val="fr-BE"/>
        </w:rPr>
        <w:t>d’évaluation</w:t>
      </w:r>
      <w:r w:rsidR="00AB45CF" w:rsidRPr="00F4274B">
        <w:rPr>
          <w:rFonts w:ascii="Comic Sans MS" w:hAnsi="Comic Sans MS"/>
          <w:lang w:val="fr-BE"/>
        </w:rPr>
        <w:t>.</w:t>
      </w:r>
    </w:p>
    <w:p w14:paraId="27D82578" w14:textId="77777777" w:rsidR="005626A0" w:rsidRPr="00F4274B" w:rsidRDefault="005626A0" w:rsidP="00873FBB">
      <w:pPr>
        <w:pStyle w:val="Plattetekstinspringen3"/>
        <w:ind w:left="1277"/>
        <w:jc w:val="both"/>
        <w:rPr>
          <w:rFonts w:ascii="Comic Sans MS" w:hAnsi="Comic Sans MS"/>
          <w:lang w:val="fr-BE"/>
        </w:rPr>
      </w:pPr>
    </w:p>
    <w:p w14:paraId="2A2242B0" w14:textId="77777777" w:rsidR="005626A0" w:rsidRPr="00F4274B" w:rsidRDefault="005626A0" w:rsidP="00873FBB">
      <w:pPr>
        <w:pStyle w:val="Plattetekstinspringen3"/>
        <w:ind w:left="1277"/>
        <w:jc w:val="both"/>
        <w:rPr>
          <w:rFonts w:ascii="Comic Sans MS" w:hAnsi="Comic Sans MS"/>
          <w:lang w:val="fr-BE"/>
        </w:rPr>
      </w:pPr>
      <w:r w:rsidRPr="00F4274B">
        <w:rPr>
          <w:rFonts w:ascii="Comic Sans MS" w:hAnsi="Comic Sans MS"/>
          <w:lang w:val="fr-BE"/>
        </w:rPr>
        <w:t xml:space="preserve">Après un module d'évaluation réussi, l'organisateur délivre au pharmacien </w:t>
      </w:r>
      <w:r w:rsidR="00AB45CF" w:rsidRPr="00F4274B">
        <w:rPr>
          <w:rFonts w:ascii="Comic Sans MS" w:hAnsi="Comic Sans MS"/>
          <w:lang w:val="fr-BE"/>
        </w:rPr>
        <w:t>hospitalier</w:t>
      </w:r>
      <w:r w:rsidRPr="00F4274B">
        <w:rPr>
          <w:rFonts w:ascii="Comic Sans MS" w:hAnsi="Comic Sans MS"/>
          <w:lang w:val="fr-BE"/>
        </w:rPr>
        <w:t xml:space="preserve"> un certificat comportant les éléments suivants :</w:t>
      </w:r>
    </w:p>
    <w:p w14:paraId="7F652875" w14:textId="77777777" w:rsidR="005626A0" w:rsidRPr="00F4274B" w:rsidRDefault="005626A0" w:rsidP="00873FBB">
      <w:pPr>
        <w:pStyle w:val="Plattetekstinspringen3"/>
        <w:ind w:left="1985" w:hanging="142"/>
        <w:jc w:val="both"/>
        <w:rPr>
          <w:rFonts w:ascii="Comic Sans MS" w:hAnsi="Comic Sans MS"/>
          <w:lang w:val="fr-BE"/>
        </w:rPr>
      </w:pPr>
      <w:r w:rsidRPr="00F4274B">
        <w:rPr>
          <w:rFonts w:ascii="Comic Sans MS" w:hAnsi="Comic Sans MS"/>
          <w:lang w:val="fr-BE"/>
        </w:rPr>
        <w:t xml:space="preserve">- le nom de </w:t>
      </w:r>
      <w:r w:rsidR="00AB45CF" w:rsidRPr="00F4274B">
        <w:rPr>
          <w:rFonts w:ascii="Comic Sans MS" w:hAnsi="Comic Sans MS"/>
          <w:lang w:val="fr-BE"/>
        </w:rPr>
        <w:t>l’e-learning;</w:t>
      </w:r>
    </w:p>
    <w:p w14:paraId="66CE1E7E" w14:textId="77777777" w:rsidR="005626A0" w:rsidRPr="00F4274B" w:rsidRDefault="005626A0" w:rsidP="00873FBB">
      <w:pPr>
        <w:pStyle w:val="Plattetekstinspringen3"/>
        <w:ind w:left="1135" w:firstLine="708"/>
        <w:jc w:val="both"/>
        <w:rPr>
          <w:rFonts w:ascii="Comic Sans MS" w:hAnsi="Comic Sans MS"/>
          <w:lang w:val="fr-BE"/>
        </w:rPr>
      </w:pPr>
      <w:r w:rsidRPr="00F4274B">
        <w:rPr>
          <w:rFonts w:ascii="Comic Sans MS" w:hAnsi="Comic Sans MS"/>
          <w:lang w:val="fr-BE"/>
        </w:rPr>
        <w:t xml:space="preserve">- le nom du pharmacien </w:t>
      </w:r>
      <w:r w:rsidR="00AB45CF" w:rsidRPr="00F4274B">
        <w:rPr>
          <w:rFonts w:ascii="Comic Sans MS" w:hAnsi="Comic Sans MS"/>
          <w:lang w:val="fr-BE"/>
        </w:rPr>
        <w:t>hospitalier</w:t>
      </w:r>
      <w:r w:rsidR="00CC33AD" w:rsidRPr="00F4274B">
        <w:rPr>
          <w:rFonts w:ascii="Comic Sans MS" w:hAnsi="Comic Sans MS"/>
          <w:lang w:val="fr-BE"/>
        </w:rPr>
        <w:t> ;</w:t>
      </w:r>
    </w:p>
    <w:p w14:paraId="0C74A9B5" w14:textId="77777777" w:rsidR="005626A0" w:rsidRPr="00F4274B" w:rsidRDefault="005626A0" w:rsidP="00873FBB">
      <w:pPr>
        <w:pStyle w:val="Plattetekstinspringen3"/>
        <w:ind w:left="1985" w:hanging="142"/>
        <w:jc w:val="both"/>
        <w:rPr>
          <w:rFonts w:ascii="Comic Sans MS" w:hAnsi="Comic Sans MS"/>
          <w:lang w:val="fr-BE"/>
        </w:rPr>
      </w:pPr>
      <w:r w:rsidRPr="00F4274B">
        <w:rPr>
          <w:rFonts w:ascii="Comic Sans MS" w:hAnsi="Comic Sans MS"/>
          <w:lang w:val="fr-BE"/>
        </w:rPr>
        <w:t>- la preuve de réussite du module de test.</w:t>
      </w:r>
    </w:p>
    <w:p w14:paraId="0373275A" w14:textId="1113AB82" w:rsidR="005A5068" w:rsidRPr="00F4274B" w:rsidRDefault="005A5068" w:rsidP="00873FBB">
      <w:pPr>
        <w:pStyle w:val="Plattetekstinspringen3"/>
        <w:ind w:left="1277"/>
        <w:jc w:val="both"/>
        <w:rPr>
          <w:rFonts w:ascii="Comic Sans MS" w:hAnsi="Comic Sans MS"/>
          <w:lang w:val="fr-BE"/>
        </w:rPr>
      </w:pPr>
      <w:r w:rsidRPr="00F4274B">
        <w:rPr>
          <w:rFonts w:ascii="Comic Sans MS" w:hAnsi="Comic Sans MS"/>
          <w:lang w:val="fr-BE"/>
        </w:rPr>
        <w:t>Remarque : L</w:t>
      </w:r>
      <w:r w:rsidR="00885C70" w:rsidRPr="00F4274B">
        <w:rPr>
          <w:rFonts w:ascii="Comic Sans MS" w:hAnsi="Comic Sans MS"/>
          <w:lang w:val="fr-BE"/>
        </w:rPr>
        <w:t>ors de l’introduction de sa demande de prorogation d’agrément, l</w:t>
      </w:r>
      <w:r w:rsidRPr="00F4274B">
        <w:rPr>
          <w:rFonts w:ascii="Comic Sans MS" w:hAnsi="Comic Sans MS"/>
          <w:lang w:val="fr-BE"/>
        </w:rPr>
        <w:t xml:space="preserve">e participant </w:t>
      </w:r>
      <w:r w:rsidR="00885C70" w:rsidRPr="00F4274B">
        <w:rPr>
          <w:rFonts w:ascii="Comic Sans MS" w:hAnsi="Comic Sans MS"/>
          <w:lang w:val="fr-BE"/>
        </w:rPr>
        <w:t xml:space="preserve">joint le certificat d’agrément de la formation à son attestation de participation. </w:t>
      </w:r>
    </w:p>
    <w:p w14:paraId="63900655" w14:textId="77777777" w:rsidR="00B64C42" w:rsidRPr="00F4274B" w:rsidRDefault="005626A0" w:rsidP="00873FBB">
      <w:pPr>
        <w:pStyle w:val="Plattetekstinspringen3"/>
        <w:ind w:left="1277"/>
        <w:jc w:val="both"/>
        <w:rPr>
          <w:rFonts w:ascii="Comic Sans MS" w:hAnsi="Comic Sans MS"/>
          <w:lang w:val="fr-BE"/>
        </w:rPr>
      </w:pPr>
      <w:r w:rsidRPr="00F4274B">
        <w:rPr>
          <w:rFonts w:ascii="Comic Sans MS" w:hAnsi="Comic Sans MS"/>
          <w:lang w:val="fr-BE"/>
        </w:rPr>
        <w:t xml:space="preserve">Par heure de formation complète, 2 points sont attribués jusqu'à un maximum de 8 points par </w:t>
      </w:r>
      <w:r w:rsidR="00AB45CF" w:rsidRPr="00F4274B">
        <w:rPr>
          <w:rFonts w:ascii="Comic Sans MS" w:hAnsi="Comic Sans MS"/>
          <w:lang w:val="fr-BE"/>
        </w:rPr>
        <w:t>e</w:t>
      </w:r>
      <w:r w:rsidRPr="00F4274B">
        <w:rPr>
          <w:rFonts w:ascii="Comic Sans MS" w:hAnsi="Comic Sans MS"/>
          <w:lang w:val="fr-BE"/>
        </w:rPr>
        <w:t>-learning.</w:t>
      </w:r>
      <w:r w:rsidRPr="00F4274B">
        <w:rPr>
          <w:rFonts w:ascii="Comic Sans MS" w:hAnsi="Comic Sans MS"/>
          <w:lang w:val="fr-BE"/>
        </w:rPr>
        <w:br/>
      </w:r>
      <w:r w:rsidR="00B64C42" w:rsidRPr="00F4274B">
        <w:rPr>
          <w:rFonts w:ascii="Comic Sans MS" w:hAnsi="Comic Sans MS"/>
          <w:lang w:val="fr-BE"/>
        </w:rPr>
        <w:t xml:space="preserve"> </w:t>
      </w:r>
    </w:p>
    <w:p w14:paraId="274FE1A4" w14:textId="77777777" w:rsidR="002A30BF" w:rsidRPr="00F4274B" w:rsidRDefault="002A30BF" w:rsidP="00873FBB">
      <w:pPr>
        <w:ind w:left="1277"/>
        <w:jc w:val="both"/>
        <w:rPr>
          <w:rFonts w:ascii="Comic Sans MS" w:hAnsi="Comic Sans MS"/>
          <w:lang w:val="fr-BE"/>
        </w:rPr>
      </w:pPr>
    </w:p>
    <w:p w14:paraId="3E902699" w14:textId="77777777" w:rsidR="002A30BF" w:rsidRPr="00F4274B" w:rsidRDefault="0027574A" w:rsidP="00873FBB">
      <w:pPr>
        <w:ind w:left="1277"/>
        <w:jc w:val="both"/>
        <w:rPr>
          <w:rFonts w:ascii="Comic Sans MS" w:hAnsi="Comic Sans MS"/>
          <w:b/>
          <w:lang w:val="fr-BE"/>
        </w:rPr>
      </w:pPr>
      <w:r w:rsidRPr="00F4274B">
        <w:rPr>
          <w:rFonts w:ascii="Comic Sans MS" w:hAnsi="Comic Sans MS"/>
          <w:b/>
          <w:lang w:val="fr-BE"/>
        </w:rPr>
        <w:t>2</w:t>
      </w:r>
      <w:r w:rsidR="007647DC" w:rsidRPr="00F4274B">
        <w:rPr>
          <w:rFonts w:ascii="Comic Sans MS" w:hAnsi="Comic Sans MS"/>
          <w:b/>
          <w:lang w:val="fr-BE"/>
        </w:rPr>
        <w:t>.</w:t>
      </w:r>
      <w:r w:rsidRPr="00F4274B">
        <w:rPr>
          <w:rFonts w:ascii="Comic Sans MS" w:hAnsi="Comic Sans MS"/>
          <w:b/>
          <w:lang w:val="fr-BE"/>
        </w:rPr>
        <w:t xml:space="preserve"> </w:t>
      </w:r>
      <w:r w:rsidR="005626A0" w:rsidRPr="00F4274B">
        <w:rPr>
          <w:rFonts w:ascii="Comic Sans MS" w:hAnsi="Comic Sans MS"/>
          <w:b/>
          <w:lang w:val="fr-BE"/>
        </w:rPr>
        <w:t>Plan de développement personnel</w:t>
      </w:r>
      <w:r w:rsidR="002A30BF" w:rsidRPr="00F4274B">
        <w:rPr>
          <w:rFonts w:ascii="Comic Sans MS" w:hAnsi="Comic Sans MS"/>
          <w:b/>
          <w:lang w:val="fr-BE"/>
        </w:rPr>
        <w:t xml:space="preserve"> (P</w:t>
      </w:r>
      <w:r w:rsidR="005626A0" w:rsidRPr="00F4274B">
        <w:rPr>
          <w:rFonts w:ascii="Comic Sans MS" w:hAnsi="Comic Sans MS"/>
          <w:b/>
          <w:lang w:val="fr-BE"/>
        </w:rPr>
        <w:t>D</w:t>
      </w:r>
      <w:r w:rsidR="002A30BF" w:rsidRPr="00F4274B">
        <w:rPr>
          <w:rFonts w:ascii="Comic Sans MS" w:hAnsi="Comic Sans MS"/>
          <w:b/>
          <w:lang w:val="fr-BE"/>
        </w:rPr>
        <w:t xml:space="preserve">P): </w:t>
      </w:r>
    </w:p>
    <w:p w14:paraId="3B258324" w14:textId="77777777" w:rsidR="002A30BF" w:rsidRPr="00F4274B" w:rsidRDefault="002A30BF" w:rsidP="00873FBB">
      <w:pPr>
        <w:ind w:left="1277"/>
        <w:jc w:val="both"/>
        <w:rPr>
          <w:rFonts w:ascii="Comic Sans MS" w:hAnsi="Comic Sans MS"/>
          <w:lang w:val="fr-BE"/>
        </w:rPr>
      </w:pPr>
    </w:p>
    <w:p w14:paraId="36FA71D5" w14:textId="77777777" w:rsidR="00D82423" w:rsidRPr="00F4274B" w:rsidRDefault="005626A0" w:rsidP="00D82423">
      <w:pPr>
        <w:ind w:left="1416"/>
        <w:jc w:val="both"/>
        <w:rPr>
          <w:rFonts w:ascii="Comic Sans MS" w:hAnsi="Comic Sans MS"/>
          <w:lang w:val="fr-BE"/>
        </w:rPr>
      </w:pPr>
      <w:r w:rsidRPr="00F4274B">
        <w:rPr>
          <w:rFonts w:ascii="Comic Sans MS" w:hAnsi="Comic Sans MS"/>
          <w:lang w:val="fr-BE"/>
        </w:rPr>
        <w:t>Les initiatives du plan de développement personnel ne doivent pas être demandées à l'avance à la Commission</w:t>
      </w:r>
      <w:r w:rsidR="00AB45CF" w:rsidRPr="00F4274B">
        <w:rPr>
          <w:rFonts w:ascii="Comic Sans MS" w:hAnsi="Comic Sans MS"/>
          <w:lang w:val="fr-BE"/>
        </w:rPr>
        <w:t xml:space="preserve"> d’agrément</w:t>
      </w:r>
      <w:r w:rsidRPr="00F4274B">
        <w:rPr>
          <w:rFonts w:ascii="Comic Sans MS" w:hAnsi="Comic Sans MS"/>
          <w:lang w:val="fr-BE"/>
        </w:rPr>
        <w:t xml:space="preserve"> fédérale</w:t>
      </w:r>
      <w:r w:rsidR="00AB45CF" w:rsidRPr="00F4274B">
        <w:rPr>
          <w:rFonts w:ascii="Comic Sans MS" w:hAnsi="Comic Sans MS"/>
          <w:lang w:val="fr-BE"/>
        </w:rPr>
        <w:t xml:space="preserve">, mais doivent seulement être soumises dans </w:t>
      </w:r>
      <w:r w:rsidR="00816B0D" w:rsidRPr="00F4274B">
        <w:rPr>
          <w:rFonts w:ascii="Comic Sans MS" w:hAnsi="Comic Sans MS"/>
          <w:lang w:val="fr-BE"/>
        </w:rPr>
        <w:t xml:space="preserve">la demande de prorogation </w:t>
      </w:r>
      <w:r w:rsidR="00AB45CF" w:rsidRPr="00F4274B">
        <w:rPr>
          <w:rFonts w:ascii="Comic Sans MS" w:hAnsi="Comic Sans MS"/>
          <w:lang w:val="fr-BE"/>
        </w:rPr>
        <w:t xml:space="preserve">de l’agrément à introduire auprès de la Commission d’agrément </w:t>
      </w:r>
      <w:r w:rsidR="007647DC" w:rsidRPr="00F4274B">
        <w:rPr>
          <w:rFonts w:ascii="Comic Sans MS" w:hAnsi="Comic Sans MS"/>
          <w:lang w:val="fr-BE"/>
        </w:rPr>
        <w:t>communautaire</w:t>
      </w:r>
      <w:r w:rsidR="00AB45CF" w:rsidRPr="00F4274B">
        <w:rPr>
          <w:rFonts w:ascii="Comic Sans MS" w:hAnsi="Comic Sans MS"/>
          <w:lang w:val="fr-BE"/>
        </w:rPr>
        <w:t>.</w:t>
      </w:r>
    </w:p>
    <w:p w14:paraId="2924C177" w14:textId="3BA280E6" w:rsidR="005626A0" w:rsidRPr="00F4274B" w:rsidRDefault="0061239E" w:rsidP="00873FBB">
      <w:pPr>
        <w:ind w:left="1416"/>
        <w:jc w:val="both"/>
        <w:rPr>
          <w:rFonts w:ascii="Comic Sans MS" w:hAnsi="Comic Sans MS"/>
          <w:lang w:val="fr-BE"/>
        </w:rPr>
      </w:pPr>
      <w:r w:rsidRPr="00F4274B">
        <w:rPr>
          <w:rFonts w:ascii="Comic Sans MS" w:hAnsi="Comic Sans MS"/>
          <w:lang w:val="fr-BE"/>
        </w:rPr>
        <w:t>Les points collectés dans le PDP se situent en dehors des modules.</w:t>
      </w:r>
    </w:p>
    <w:p w14:paraId="021EAD5A" w14:textId="77777777" w:rsidR="002A30BF" w:rsidRPr="00F4274B" w:rsidRDefault="00CC33AD" w:rsidP="00873FBB">
      <w:pPr>
        <w:tabs>
          <w:tab w:val="left" w:pos="2892"/>
        </w:tabs>
        <w:ind w:left="1277"/>
        <w:jc w:val="both"/>
        <w:rPr>
          <w:rFonts w:ascii="Comic Sans MS" w:hAnsi="Comic Sans MS"/>
          <w:lang w:val="fr-BE"/>
        </w:rPr>
      </w:pPr>
      <w:r w:rsidRPr="00F4274B">
        <w:rPr>
          <w:rFonts w:ascii="Comic Sans MS" w:hAnsi="Comic Sans MS"/>
          <w:lang w:val="fr-BE"/>
        </w:rPr>
        <w:tab/>
      </w:r>
    </w:p>
    <w:p w14:paraId="6DED153B" w14:textId="1C434B81" w:rsidR="007E4350" w:rsidRPr="00F4274B" w:rsidRDefault="007E4350" w:rsidP="00873FBB">
      <w:pPr>
        <w:ind w:left="1980"/>
        <w:jc w:val="both"/>
        <w:rPr>
          <w:rFonts w:ascii="Comic Sans MS" w:hAnsi="Comic Sans MS"/>
          <w:b/>
          <w:lang w:val="fr-BE"/>
        </w:rPr>
      </w:pPr>
      <w:r w:rsidRPr="00F4274B">
        <w:rPr>
          <w:rFonts w:ascii="Comic Sans MS" w:hAnsi="Comic Sans MS"/>
          <w:b/>
          <w:lang w:val="fr-BE"/>
        </w:rPr>
        <w:t>2.1</w:t>
      </w:r>
      <w:r w:rsidRPr="00F4274B">
        <w:rPr>
          <w:rFonts w:ascii="Comic Sans MS" w:hAnsi="Comic Sans MS"/>
          <w:lang w:val="fr-BE"/>
        </w:rPr>
        <w:t xml:space="preserve">. </w:t>
      </w:r>
      <w:r w:rsidR="005626A0" w:rsidRPr="00F4274B">
        <w:rPr>
          <w:rFonts w:ascii="Comic Sans MS" w:hAnsi="Comic Sans MS"/>
          <w:b/>
          <w:u w:val="single"/>
          <w:lang w:val="fr-BE"/>
        </w:rPr>
        <w:t xml:space="preserve">Conférences et missions </w:t>
      </w:r>
      <w:r w:rsidR="00816B0D" w:rsidRPr="00F4274B">
        <w:rPr>
          <w:rFonts w:ascii="Comic Sans MS" w:hAnsi="Comic Sans MS"/>
          <w:b/>
          <w:u w:val="single"/>
          <w:lang w:val="fr-BE"/>
        </w:rPr>
        <w:t>d’enseignement</w:t>
      </w:r>
    </w:p>
    <w:p w14:paraId="3B5479D6" w14:textId="77777777" w:rsidR="007E4350" w:rsidRPr="00F4274B" w:rsidRDefault="007E4350" w:rsidP="00873FBB">
      <w:pPr>
        <w:ind w:left="1980"/>
        <w:jc w:val="both"/>
        <w:rPr>
          <w:rFonts w:ascii="Comic Sans MS" w:hAnsi="Comic Sans MS"/>
          <w:lang w:val="fr-BE"/>
        </w:rPr>
      </w:pPr>
    </w:p>
    <w:p w14:paraId="32D2EBD2" w14:textId="0A94CC9E" w:rsidR="005626A0" w:rsidRPr="00F4274B" w:rsidRDefault="005626A0" w:rsidP="00873FBB">
      <w:pPr>
        <w:pStyle w:val="Plattetekstinspringen"/>
        <w:ind w:left="2127"/>
        <w:jc w:val="both"/>
        <w:rPr>
          <w:rFonts w:ascii="Comic Sans MS" w:hAnsi="Comic Sans MS"/>
          <w:lang w:val="fr-BE"/>
        </w:rPr>
      </w:pPr>
      <w:r w:rsidRPr="00F4274B">
        <w:rPr>
          <w:rFonts w:ascii="Comic Sans MS" w:hAnsi="Comic Sans MS"/>
          <w:lang w:val="fr-BE"/>
        </w:rPr>
        <w:t xml:space="preserve">2.1.a. Le pharmacien hospitalier peut demander l'accréditation pour des conférences et des cours lors de journées </w:t>
      </w:r>
      <w:r w:rsidR="00816B0D" w:rsidRPr="00F4274B">
        <w:rPr>
          <w:rFonts w:ascii="Comic Sans MS" w:hAnsi="Comic Sans MS"/>
          <w:lang w:val="fr-BE"/>
        </w:rPr>
        <w:t xml:space="preserve">de formation </w:t>
      </w:r>
      <w:r w:rsidRPr="00F4274B">
        <w:rPr>
          <w:rFonts w:ascii="Comic Sans MS" w:hAnsi="Comic Sans MS"/>
          <w:lang w:val="fr-BE"/>
        </w:rPr>
        <w:t xml:space="preserve">reconnues.  Pour ce faire, 4 points par heure sont </w:t>
      </w:r>
      <w:r w:rsidR="005D46BA" w:rsidRPr="00F4274B">
        <w:rPr>
          <w:rFonts w:ascii="Comic Sans MS" w:hAnsi="Comic Sans MS"/>
          <w:lang w:val="fr-BE"/>
        </w:rPr>
        <w:t>attribués</w:t>
      </w:r>
      <w:r w:rsidRPr="00F4274B">
        <w:rPr>
          <w:rFonts w:ascii="Comic Sans MS" w:hAnsi="Comic Sans MS"/>
          <w:lang w:val="fr-BE"/>
        </w:rPr>
        <w:t>.</w:t>
      </w:r>
    </w:p>
    <w:p w14:paraId="60ADB266" w14:textId="77777777" w:rsidR="005626A0" w:rsidRPr="00F4274B" w:rsidRDefault="005626A0" w:rsidP="00873FBB">
      <w:pPr>
        <w:pStyle w:val="Plattetekstinspringen"/>
        <w:jc w:val="both"/>
        <w:rPr>
          <w:rFonts w:ascii="Comic Sans MS" w:hAnsi="Comic Sans MS"/>
          <w:lang w:val="fr-BE"/>
        </w:rPr>
      </w:pPr>
    </w:p>
    <w:p w14:paraId="02A1EE77" w14:textId="097A868B" w:rsidR="005626A0" w:rsidRPr="00F4274B" w:rsidRDefault="005626A0" w:rsidP="00873FBB">
      <w:pPr>
        <w:pStyle w:val="Plattetekstinspringen"/>
        <w:ind w:left="2127"/>
        <w:jc w:val="both"/>
        <w:rPr>
          <w:rFonts w:ascii="Comic Sans MS" w:hAnsi="Comic Sans MS"/>
          <w:lang w:val="fr-BE"/>
        </w:rPr>
      </w:pPr>
      <w:r w:rsidRPr="00F4274B">
        <w:rPr>
          <w:rFonts w:ascii="Comic Sans MS" w:hAnsi="Comic Sans MS"/>
          <w:lang w:val="fr-BE"/>
        </w:rPr>
        <w:lastRenderedPageBreak/>
        <w:t xml:space="preserve">2.1.b. Pour une mission d'enseignement dans le cadre d'un programme de </w:t>
      </w:r>
      <w:proofErr w:type="spellStart"/>
      <w:r w:rsidRPr="00F4274B">
        <w:rPr>
          <w:rFonts w:ascii="Comic Sans MS" w:hAnsi="Comic Sans MS"/>
          <w:lang w:val="fr-BE"/>
        </w:rPr>
        <w:t>bachelor</w:t>
      </w:r>
      <w:proofErr w:type="spellEnd"/>
      <w:r w:rsidRPr="00F4274B">
        <w:rPr>
          <w:rFonts w:ascii="Comic Sans MS" w:hAnsi="Comic Sans MS"/>
          <w:lang w:val="fr-BE"/>
        </w:rPr>
        <w:t xml:space="preserve"> ou de master, de </w:t>
      </w:r>
      <w:r w:rsidR="0061239E" w:rsidRPr="00F4274B">
        <w:rPr>
          <w:rFonts w:ascii="Comic Sans MS" w:hAnsi="Comic Sans MS"/>
          <w:lang w:val="fr-BE"/>
        </w:rPr>
        <w:t>post-master</w:t>
      </w:r>
      <w:r w:rsidRPr="00F4274B">
        <w:rPr>
          <w:rFonts w:ascii="Comic Sans MS" w:hAnsi="Comic Sans MS"/>
          <w:lang w:val="fr-BE"/>
        </w:rPr>
        <w:t xml:space="preserve"> ou de troisième cycle, 4 points p</w:t>
      </w:r>
      <w:r w:rsidR="0061239E" w:rsidRPr="00F4274B">
        <w:rPr>
          <w:rFonts w:ascii="Comic Sans MS" w:hAnsi="Comic Sans MS"/>
          <w:lang w:val="fr-BE"/>
        </w:rPr>
        <w:t xml:space="preserve">ar heure peuvent être </w:t>
      </w:r>
      <w:r w:rsidR="005D46BA" w:rsidRPr="00F4274B">
        <w:rPr>
          <w:rFonts w:ascii="Comic Sans MS" w:hAnsi="Comic Sans MS"/>
          <w:lang w:val="fr-BE"/>
        </w:rPr>
        <w:t xml:space="preserve">comptés </w:t>
      </w:r>
      <w:r w:rsidR="0061239E" w:rsidRPr="00F4274B">
        <w:rPr>
          <w:rFonts w:ascii="Comic Sans MS" w:hAnsi="Comic Sans MS"/>
          <w:lang w:val="fr-BE"/>
        </w:rPr>
        <w:t>pou</w:t>
      </w:r>
      <w:r w:rsidRPr="00F4274B">
        <w:rPr>
          <w:rFonts w:ascii="Comic Sans MS" w:hAnsi="Comic Sans MS"/>
          <w:lang w:val="fr-BE"/>
        </w:rPr>
        <w:t>r</w:t>
      </w:r>
      <w:r w:rsidR="0061239E" w:rsidRPr="00F4274B">
        <w:rPr>
          <w:rFonts w:ascii="Comic Sans MS" w:hAnsi="Comic Sans MS"/>
          <w:lang w:val="fr-BE"/>
        </w:rPr>
        <w:t xml:space="preserve"> chaque</w:t>
      </w:r>
      <w:r w:rsidRPr="00F4274B">
        <w:rPr>
          <w:rFonts w:ascii="Comic Sans MS" w:hAnsi="Comic Sans MS"/>
          <w:lang w:val="fr-BE"/>
        </w:rPr>
        <w:t xml:space="preserve"> mission. </w:t>
      </w:r>
      <w:r w:rsidR="0061239E" w:rsidRPr="00F4274B">
        <w:rPr>
          <w:rFonts w:ascii="Comic Sans MS" w:hAnsi="Comic Sans MS"/>
          <w:lang w:val="fr-BE"/>
        </w:rPr>
        <w:t>Une</w:t>
      </w:r>
      <w:r w:rsidRPr="00F4274B">
        <w:rPr>
          <w:rFonts w:ascii="Comic Sans MS" w:hAnsi="Comic Sans MS"/>
          <w:lang w:val="fr-BE"/>
        </w:rPr>
        <w:t xml:space="preserve"> même </w:t>
      </w:r>
      <w:r w:rsidR="0061239E" w:rsidRPr="00F4274B">
        <w:rPr>
          <w:rFonts w:ascii="Comic Sans MS" w:hAnsi="Comic Sans MS"/>
          <w:lang w:val="fr-BE"/>
        </w:rPr>
        <w:t>mission d’apprentissage</w:t>
      </w:r>
      <w:r w:rsidRPr="00F4274B">
        <w:rPr>
          <w:rFonts w:ascii="Comic Sans MS" w:hAnsi="Comic Sans MS"/>
          <w:lang w:val="fr-BE"/>
        </w:rPr>
        <w:t xml:space="preserve"> répétée annuellement ne peut être </w:t>
      </w:r>
      <w:r w:rsidR="0061239E" w:rsidRPr="00F4274B">
        <w:rPr>
          <w:rFonts w:ascii="Comic Sans MS" w:hAnsi="Comic Sans MS"/>
          <w:lang w:val="fr-BE"/>
        </w:rPr>
        <w:t>prise en compte</w:t>
      </w:r>
      <w:r w:rsidRPr="00F4274B">
        <w:rPr>
          <w:rFonts w:ascii="Comic Sans MS" w:hAnsi="Comic Sans MS"/>
          <w:lang w:val="fr-BE"/>
        </w:rPr>
        <w:t xml:space="preserve"> qu'une seule fois.</w:t>
      </w:r>
    </w:p>
    <w:p w14:paraId="194604EE" w14:textId="77777777" w:rsidR="005626A0" w:rsidRPr="00F4274B" w:rsidRDefault="005626A0" w:rsidP="00873FBB">
      <w:pPr>
        <w:pStyle w:val="Plattetekstinspringen"/>
        <w:jc w:val="both"/>
        <w:rPr>
          <w:rFonts w:ascii="Comic Sans MS" w:hAnsi="Comic Sans MS"/>
          <w:lang w:val="fr-BE"/>
        </w:rPr>
      </w:pPr>
    </w:p>
    <w:p w14:paraId="2E37CCB2" w14:textId="77777777" w:rsidR="007E4350" w:rsidRPr="00F4274B" w:rsidRDefault="005626A0" w:rsidP="00873FBB">
      <w:pPr>
        <w:pStyle w:val="Plattetekstinspringen"/>
        <w:ind w:left="2127"/>
        <w:jc w:val="both"/>
        <w:rPr>
          <w:rFonts w:ascii="Comic Sans MS" w:hAnsi="Comic Sans MS"/>
          <w:lang w:val="fr-BE"/>
        </w:rPr>
      </w:pPr>
      <w:r w:rsidRPr="00F4274B">
        <w:rPr>
          <w:rFonts w:ascii="Comic Sans MS" w:hAnsi="Comic Sans MS"/>
          <w:lang w:val="fr-BE"/>
        </w:rPr>
        <w:t xml:space="preserve">Un programme indiquant le nombre d'heures et l'orateur ou le programme d'une série de </w:t>
      </w:r>
      <w:r w:rsidR="0061239E" w:rsidRPr="00F4274B">
        <w:rPr>
          <w:rFonts w:ascii="Comic Sans MS" w:hAnsi="Comic Sans MS"/>
          <w:lang w:val="fr-BE"/>
        </w:rPr>
        <w:t>cours</w:t>
      </w:r>
      <w:r w:rsidRPr="00F4274B">
        <w:rPr>
          <w:rFonts w:ascii="Comic Sans MS" w:hAnsi="Comic Sans MS"/>
          <w:lang w:val="fr-BE"/>
        </w:rPr>
        <w:t xml:space="preserve"> est suffisant comme preuve ou un programme officiel délivré par l'établissement d'enseignement.  </w:t>
      </w:r>
    </w:p>
    <w:p w14:paraId="2DB495EB" w14:textId="77777777" w:rsidR="007E4350" w:rsidRPr="00F4274B" w:rsidRDefault="007E4350" w:rsidP="00873FBB">
      <w:pPr>
        <w:ind w:left="1980"/>
        <w:jc w:val="both"/>
        <w:rPr>
          <w:rFonts w:ascii="Comic Sans MS" w:hAnsi="Comic Sans MS"/>
          <w:lang w:val="fr-BE"/>
        </w:rPr>
      </w:pPr>
    </w:p>
    <w:p w14:paraId="03E81644" w14:textId="3C883E5D" w:rsidR="007E4350" w:rsidRPr="00F4274B" w:rsidRDefault="007E4350" w:rsidP="00873FBB">
      <w:pPr>
        <w:ind w:left="2124"/>
        <w:jc w:val="both"/>
        <w:rPr>
          <w:rFonts w:ascii="Comic Sans MS" w:hAnsi="Comic Sans MS"/>
          <w:lang w:val="fr-BE"/>
        </w:rPr>
      </w:pPr>
      <w:r w:rsidRPr="00F4274B">
        <w:rPr>
          <w:rFonts w:ascii="Comic Sans MS" w:hAnsi="Comic Sans MS"/>
          <w:b/>
          <w:lang w:val="fr-BE"/>
        </w:rPr>
        <w:t>2.2</w:t>
      </w:r>
      <w:r w:rsidRPr="00F4274B">
        <w:rPr>
          <w:rFonts w:ascii="Comic Sans MS" w:hAnsi="Comic Sans MS"/>
          <w:lang w:val="fr-BE"/>
        </w:rPr>
        <w:t xml:space="preserve">. </w:t>
      </w:r>
      <w:r w:rsidR="00816B0D" w:rsidRPr="00F4274B">
        <w:rPr>
          <w:rFonts w:ascii="Comic Sans MS" w:hAnsi="Comic Sans MS"/>
          <w:b/>
          <w:u w:val="single"/>
          <w:lang w:val="fr-BE"/>
        </w:rPr>
        <w:t>Posters</w:t>
      </w:r>
    </w:p>
    <w:p w14:paraId="79AAE386" w14:textId="77777777" w:rsidR="007E4350" w:rsidRPr="00F4274B" w:rsidRDefault="007E4350" w:rsidP="00873FBB">
      <w:pPr>
        <w:ind w:left="2124"/>
        <w:jc w:val="both"/>
        <w:rPr>
          <w:rFonts w:ascii="Comic Sans MS" w:hAnsi="Comic Sans MS"/>
          <w:lang w:val="fr-BE"/>
        </w:rPr>
      </w:pPr>
    </w:p>
    <w:p w14:paraId="2BE78E0E" w14:textId="6437C986" w:rsidR="005626A0" w:rsidRPr="00F4274B" w:rsidRDefault="005626A0" w:rsidP="00873FBB">
      <w:pPr>
        <w:ind w:left="2127"/>
        <w:jc w:val="both"/>
        <w:rPr>
          <w:rFonts w:ascii="Comic Sans MS" w:hAnsi="Comic Sans MS"/>
          <w:lang w:val="fr-BE"/>
        </w:rPr>
      </w:pPr>
      <w:r w:rsidRPr="00F4274B">
        <w:rPr>
          <w:rFonts w:ascii="Comic Sans MS" w:hAnsi="Comic Sans MS"/>
          <w:lang w:val="fr-BE"/>
        </w:rPr>
        <w:t>Un</w:t>
      </w:r>
      <w:r w:rsidR="00816B0D" w:rsidRPr="00F4274B">
        <w:rPr>
          <w:rFonts w:ascii="Comic Sans MS" w:hAnsi="Comic Sans MS"/>
          <w:lang w:val="fr-BE"/>
        </w:rPr>
        <w:t xml:space="preserve"> poster</w:t>
      </w:r>
      <w:r w:rsidRPr="00F4274B">
        <w:rPr>
          <w:rFonts w:ascii="Comic Sans MS" w:hAnsi="Comic Sans MS"/>
          <w:lang w:val="fr-BE"/>
        </w:rPr>
        <w:t xml:space="preserve"> reçoit 4 points pour le premier auteur, 2 points pour le dernier auteur et 1 point pour tous les autres auteurs. </w:t>
      </w:r>
      <w:r w:rsidR="00AA497F" w:rsidRPr="00F4274B">
        <w:rPr>
          <w:rFonts w:ascii="Comic Sans MS" w:hAnsi="Comic Sans MS"/>
          <w:lang w:val="fr-BE"/>
        </w:rPr>
        <w:t xml:space="preserve">Le poster </w:t>
      </w:r>
      <w:r w:rsidRPr="00F4274B">
        <w:rPr>
          <w:rFonts w:ascii="Comic Sans MS" w:hAnsi="Comic Sans MS"/>
          <w:lang w:val="fr-BE"/>
        </w:rPr>
        <w:t>doit être présentée à un congrès international ou régional.</w:t>
      </w:r>
    </w:p>
    <w:p w14:paraId="6D418B05" w14:textId="4B3B0EF1" w:rsidR="005626A0" w:rsidRPr="00F4274B" w:rsidRDefault="005626A0" w:rsidP="00873FBB">
      <w:pPr>
        <w:ind w:left="2127"/>
        <w:jc w:val="both"/>
        <w:rPr>
          <w:rFonts w:ascii="Comic Sans MS" w:hAnsi="Comic Sans MS"/>
          <w:lang w:val="fr-BE"/>
        </w:rPr>
      </w:pPr>
      <w:r w:rsidRPr="00F4274B">
        <w:rPr>
          <w:rFonts w:ascii="Comic Sans MS" w:hAnsi="Comic Sans MS"/>
          <w:lang w:val="fr-BE"/>
        </w:rPr>
        <w:t xml:space="preserve">Une copie </w:t>
      </w:r>
      <w:r w:rsidR="00AA497F" w:rsidRPr="00F4274B">
        <w:rPr>
          <w:rFonts w:ascii="Comic Sans MS" w:hAnsi="Comic Sans MS"/>
          <w:lang w:val="fr-BE"/>
        </w:rPr>
        <w:t>du poster</w:t>
      </w:r>
      <w:r w:rsidRPr="00F4274B">
        <w:rPr>
          <w:rFonts w:ascii="Comic Sans MS" w:hAnsi="Comic Sans MS"/>
          <w:lang w:val="fr-BE"/>
        </w:rPr>
        <w:t xml:space="preserve"> et la mention du congrès </w:t>
      </w:r>
      <w:r w:rsidR="0061239E" w:rsidRPr="00F4274B">
        <w:rPr>
          <w:rFonts w:ascii="Comic Sans MS" w:hAnsi="Comic Sans MS"/>
          <w:lang w:val="fr-BE"/>
        </w:rPr>
        <w:t>font office de preuve</w:t>
      </w:r>
      <w:r w:rsidRPr="00F4274B">
        <w:rPr>
          <w:rFonts w:ascii="Comic Sans MS" w:hAnsi="Comic Sans MS"/>
          <w:lang w:val="fr-BE"/>
        </w:rPr>
        <w:t>.</w:t>
      </w:r>
    </w:p>
    <w:p w14:paraId="067F3A27" w14:textId="77777777" w:rsidR="007E4350" w:rsidRPr="00F4274B" w:rsidRDefault="007E4350" w:rsidP="00873FBB">
      <w:pPr>
        <w:ind w:left="1980"/>
        <w:jc w:val="both"/>
        <w:rPr>
          <w:rFonts w:ascii="Comic Sans MS" w:hAnsi="Comic Sans MS"/>
          <w:lang w:val="fr-BE"/>
        </w:rPr>
      </w:pPr>
    </w:p>
    <w:p w14:paraId="59E69D0B" w14:textId="77777777" w:rsidR="007E4350" w:rsidRPr="00F4274B" w:rsidRDefault="007E4350" w:rsidP="00873FBB">
      <w:pPr>
        <w:ind w:left="2124"/>
        <w:jc w:val="both"/>
        <w:rPr>
          <w:rFonts w:ascii="Comic Sans MS" w:hAnsi="Comic Sans MS"/>
          <w:lang w:val="fr-BE"/>
        </w:rPr>
      </w:pPr>
      <w:r w:rsidRPr="00F4274B">
        <w:rPr>
          <w:rFonts w:ascii="Comic Sans MS" w:hAnsi="Comic Sans MS"/>
          <w:b/>
          <w:lang w:val="fr-BE"/>
        </w:rPr>
        <w:t>2.3</w:t>
      </w:r>
      <w:r w:rsidRPr="00F4274B">
        <w:rPr>
          <w:rFonts w:ascii="Comic Sans MS" w:hAnsi="Comic Sans MS"/>
          <w:lang w:val="fr-BE"/>
        </w:rPr>
        <w:t xml:space="preserve">. </w:t>
      </w:r>
      <w:r w:rsidR="005626A0" w:rsidRPr="00F4274B">
        <w:rPr>
          <w:rFonts w:ascii="Comic Sans MS" w:hAnsi="Comic Sans MS"/>
          <w:b/>
          <w:u w:val="single"/>
          <w:lang w:val="fr-BE"/>
        </w:rPr>
        <w:t>Publications</w:t>
      </w:r>
    </w:p>
    <w:p w14:paraId="7F2395A5" w14:textId="77777777" w:rsidR="007E4350" w:rsidRPr="00F4274B" w:rsidRDefault="007E4350" w:rsidP="00873FBB">
      <w:pPr>
        <w:jc w:val="both"/>
        <w:rPr>
          <w:rFonts w:ascii="Comic Sans MS" w:hAnsi="Comic Sans MS"/>
          <w:lang w:val="fr-BE"/>
        </w:rPr>
      </w:pPr>
    </w:p>
    <w:p w14:paraId="1330D54D" w14:textId="77777777" w:rsidR="005626A0" w:rsidRPr="00F4274B" w:rsidRDefault="005626A0" w:rsidP="00873FBB">
      <w:pPr>
        <w:ind w:left="2127"/>
        <w:jc w:val="both"/>
        <w:rPr>
          <w:rFonts w:ascii="Comic Sans MS" w:hAnsi="Comic Sans MS"/>
          <w:lang w:val="fr-BE"/>
        </w:rPr>
      </w:pPr>
      <w:r w:rsidRPr="00F4274B">
        <w:rPr>
          <w:rFonts w:ascii="Comic Sans MS" w:hAnsi="Comic Sans MS"/>
          <w:lang w:val="fr-BE"/>
        </w:rPr>
        <w:t>Pour un article évalué par des pairs, le premier auteur reçoit 8 points, le dernier auteur 4 points et tous les autres auteurs 2 points.</w:t>
      </w:r>
    </w:p>
    <w:p w14:paraId="5373B646" w14:textId="77777777" w:rsidR="007E4350" w:rsidRPr="00F4274B" w:rsidRDefault="007E4350" w:rsidP="00873FBB">
      <w:pPr>
        <w:ind w:left="2124"/>
        <w:jc w:val="both"/>
        <w:rPr>
          <w:rFonts w:ascii="Comic Sans MS" w:hAnsi="Comic Sans MS"/>
          <w:strike/>
          <w:lang w:val="fr-BE"/>
        </w:rPr>
      </w:pPr>
    </w:p>
    <w:p w14:paraId="19248A54" w14:textId="77777777" w:rsidR="007E4350" w:rsidRPr="00F4274B" w:rsidRDefault="007E4350" w:rsidP="00873FBB">
      <w:pPr>
        <w:ind w:left="2124"/>
        <w:jc w:val="both"/>
        <w:rPr>
          <w:rFonts w:ascii="Comic Sans MS" w:hAnsi="Comic Sans MS"/>
          <w:lang w:val="fr-BE"/>
        </w:rPr>
      </w:pPr>
      <w:r w:rsidRPr="00F4274B">
        <w:rPr>
          <w:rFonts w:ascii="Comic Sans MS" w:hAnsi="Comic Sans MS"/>
          <w:b/>
          <w:lang w:val="fr-BE"/>
        </w:rPr>
        <w:t>2.4</w:t>
      </w:r>
      <w:r w:rsidRPr="00F4274B">
        <w:rPr>
          <w:rFonts w:ascii="Comic Sans MS" w:hAnsi="Comic Sans MS"/>
          <w:lang w:val="fr-BE"/>
        </w:rPr>
        <w:t xml:space="preserve">. </w:t>
      </w:r>
      <w:r w:rsidR="005626A0" w:rsidRPr="00F4274B">
        <w:rPr>
          <w:rFonts w:ascii="Comic Sans MS" w:hAnsi="Comic Sans MS"/>
          <w:b/>
          <w:u w:val="single"/>
          <w:lang w:val="fr-BE"/>
        </w:rPr>
        <w:t>Animateur de w</w:t>
      </w:r>
      <w:r w:rsidRPr="00F4274B">
        <w:rPr>
          <w:rFonts w:ascii="Comic Sans MS" w:hAnsi="Comic Sans MS"/>
          <w:b/>
          <w:u w:val="single"/>
          <w:lang w:val="fr-BE"/>
        </w:rPr>
        <w:t>orkshop</w:t>
      </w:r>
      <w:r w:rsidR="005626A0" w:rsidRPr="00F4274B">
        <w:rPr>
          <w:rFonts w:ascii="Comic Sans MS" w:hAnsi="Comic Sans MS"/>
          <w:b/>
          <w:u w:val="single"/>
          <w:lang w:val="fr-BE"/>
        </w:rPr>
        <w:t xml:space="preserve">, de débat ou </w:t>
      </w:r>
      <w:r w:rsidRPr="00F4274B">
        <w:rPr>
          <w:rFonts w:ascii="Comic Sans MS" w:hAnsi="Comic Sans MS"/>
          <w:b/>
          <w:u w:val="single"/>
          <w:lang w:val="fr-BE"/>
        </w:rPr>
        <w:t>rapporteur</w:t>
      </w:r>
      <w:r w:rsidRPr="00F4274B">
        <w:rPr>
          <w:rFonts w:ascii="Comic Sans MS" w:hAnsi="Comic Sans MS"/>
          <w:lang w:val="fr-BE"/>
        </w:rPr>
        <w:t xml:space="preserve"> </w:t>
      </w:r>
    </w:p>
    <w:p w14:paraId="29DB6566" w14:textId="77777777" w:rsidR="007E4350" w:rsidRPr="00F4274B" w:rsidRDefault="007E4350" w:rsidP="00873FBB">
      <w:pPr>
        <w:ind w:left="1764"/>
        <w:jc w:val="both"/>
        <w:rPr>
          <w:rFonts w:ascii="Comic Sans MS" w:hAnsi="Comic Sans MS"/>
          <w:lang w:val="fr-BE"/>
        </w:rPr>
      </w:pPr>
    </w:p>
    <w:p w14:paraId="60CDCC53" w14:textId="77777777" w:rsidR="005626A0" w:rsidRPr="00F4274B" w:rsidRDefault="005626A0" w:rsidP="00873FBB">
      <w:pPr>
        <w:ind w:left="2127"/>
        <w:jc w:val="both"/>
        <w:rPr>
          <w:rFonts w:ascii="Comic Sans MS" w:hAnsi="Comic Sans MS"/>
          <w:lang w:val="fr-BE"/>
        </w:rPr>
      </w:pPr>
      <w:r w:rsidRPr="00F4274B">
        <w:rPr>
          <w:rFonts w:ascii="Comic Sans MS" w:hAnsi="Comic Sans MS"/>
          <w:lang w:val="fr-BE"/>
        </w:rPr>
        <w:t xml:space="preserve">Un </w:t>
      </w:r>
      <w:r w:rsidR="0061239E" w:rsidRPr="00F4274B">
        <w:rPr>
          <w:rFonts w:ascii="Comic Sans MS" w:hAnsi="Comic Sans MS"/>
          <w:lang w:val="fr-BE"/>
        </w:rPr>
        <w:t>meneur</w:t>
      </w:r>
      <w:r w:rsidRPr="00F4274B">
        <w:rPr>
          <w:rFonts w:ascii="Comic Sans MS" w:hAnsi="Comic Sans MS"/>
          <w:lang w:val="fr-BE"/>
        </w:rPr>
        <w:t xml:space="preserve"> de workshop (atelier) ou de débat (animateur) est une personne qui guide et dirige activement les débats scientifiques (sur la base d'une session interactive).  Un rapporteur est une personne qui rend compte d'un événement scientifique sur la base d'un rapport. Quatre points peuvent être attribués pour cette activité.  Elle doit être documentée au moyen de ce rapport ou du programme.</w:t>
      </w:r>
    </w:p>
    <w:p w14:paraId="522476ED" w14:textId="4D351622" w:rsidR="007E4350" w:rsidRPr="00F4274B" w:rsidRDefault="005626A0" w:rsidP="00873FBB">
      <w:pPr>
        <w:jc w:val="both"/>
        <w:rPr>
          <w:rFonts w:ascii="Comic Sans MS" w:hAnsi="Comic Sans MS"/>
          <w:lang w:val="fr-BE"/>
        </w:rPr>
      </w:pPr>
      <w:r w:rsidRPr="00F4274B">
        <w:rPr>
          <w:rFonts w:ascii="Comic Sans MS" w:hAnsi="Comic Sans MS"/>
          <w:lang w:val="fr-BE"/>
        </w:rPr>
        <w:t xml:space="preserve"> </w:t>
      </w:r>
    </w:p>
    <w:p w14:paraId="5BF335B7" w14:textId="77777777" w:rsidR="0010271A" w:rsidRPr="00F4274B" w:rsidRDefault="005B5E71" w:rsidP="00873FBB">
      <w:pPr>
        <w:ind w:left="1985" w:firstLine="139"/>
        <w:jc w:val="both"/>
        <w:rPr>
          <w:rFonts w:ascii="Comic Sans MS" w:hAnsi="Comic Sans MS"/>
          <w:lang w:val="fr-BE"/>
        </w:rPr>
      </w:pPr>
      <w:r w:rsidRPr="00F4274B">
        <w:rPr>
          <w:rFonts w:ascii="Comic Sans MS" w:hAnsi="Comic Sans MS"/>
          <w:b/>
          <w:lang w:val="fr-BE"/>
        </w:rPr>
        <w:t xml:space="preserve">2.5 </w:t>
      </w:r>
      <w:r w:rsidR="0010271A" w:rsidRPr="00F4274B">
        <w:rPr>
          <w:rFonts w:ascii="Comic Sans MS" w:hAnsi="Comic Sans MS"/>
          <w:lang w:val="fr-BE"/>
        </w:rPr>
        <w:t xml:space="preserve"> </w:t>
      </w:r>
      <w:r w:rsidR="005626A0" w:rsidRPr="00F4274B">
        <w:rPr>
          <w:rFonts w:ascii="Comic Sans MS" w:hAnsi="Comic Sans MS"/>
          <w:b/>
          <w:u w:val="single"/>
          <w:lang w:val="fr-BE"/>
        </w:rPr>
        <w:t>Congrès agréés par la Commission fédérale d’agrément</w:t>
      </w:r>
    </w:p>
    <w:p w14:paraId="1C60A299" w14:textId="77777777" w:rsidR="0010271A" w:rsidRPr="00F4274B" w:rsidRDefault="0010271A" w:rsidP="00873FBB">
      <w:pPr>
        <w:ind w:left="1980"/>
        <w:jc w:val="both"/>
        <w:rPr>
          <w:rFonts w:ascii="Comic Sans MS" w:hAnsi="Comic Sans MS"/>
          <w:lang w:val="fr-BE"/>
        </w:rPr>
      </w:pPr>
    </w:p>
    <w:p w14:paraId="424A7763" w14:textId="77777777" w:rsidR="005626A0" w:rsidRPr="00F4274B" w:rsidRDefault="005626A0" w:rsidP="00873FBB">
      <w:pPr>
        <w:ind w:left="2124"/>
        <w:jc w:val="both"/>
        <w:rPr>
          <w:rFonts w:ascii="Comic Sans MS" w:hAnsi="Comic Sans MS"/>
          <w:lang w:val="fr-BE"/>
        </w:rPr>
      </w:pPr>
      <w:r w:rsidRPr="00F4274B">
        <w:rPr>
          <w:rFonts w:ascii="Comic Sans MS" w:hAnsi="Comic Sans MS"/>
          <w:lang w:val="fr-BE"/>
        </w:rPr>
        <w:t xml:space="preserve">Deux points par jour complet seront attribués. </w:t>
      </w:r>
    </w:p>
    <w:p w14:paraId="3DD2E675" w14:textId="77777777" w:rsidR="005626A0" w:rsidRPr="00F4274B" w:rsidRDefault="005626A0" w:rsidP="00873FBB">
      <w:pPr>
        <w:ind w:left="2124"/>
        <w:jc w:val="both"/>
        <w:rPr>
          <w:rFonts w:ascii="Comic Sans MS" w:hAnsi="Comic Sans MS"/>
          <w:lang w:val="fr-BE"/>
        </w:rPr>
      </w:pPr>
      <w:r w:rsidRPr="00F4274B">
        <w:rPr>
          <w:rFonts w:ascii="Comic Sans MS" w:hAnsi="Comic Sans MS"/>
          <w:lang w:val="fr-BE"/>
        </w:rPr>
        <w:lastRenderedPageBreak/>
        <w:t xml:space="preserve">Le nombre total de points pour la participation à des congrès, symposiums ou manifestations scientifiques est de 30 points maximum par période de cinq ans.  </w:t>
      </w:r>
    </w:p>
    <w:p w14:paraId="5EDFFA02" w14:textId="77777777" w:rsidR="005626A0" w:rsidRPr="00F4274B" w:rsidRDefault="005626A0" w:rsidP="00873FBB">
      <w:pPr>
        <w:ind w:left="2124"/>
        <w:jc w:val="both"/>
        <w:rPr>
          <w:rFonts w:ascii="Comic Sans MS" w:hAnsi="Comic Sans MS"/>
          <w:lang w:val="fr-BE"/>
        </w:rPr>
      </w:pPr>
    </w:p>
    <w:p w14:paraId="518700F5" w14:textId="7D5AFAEA" w:rsidR="005626A0" w:rsidRPr="00F4274B" w:rsidRDefault="005626A0" w:rsidP="00873FBB">
      <w:pPr>
        <w:pStyle w:val="Lijstalinea"/>
        <w:numPr>
          <w:ilvl w:val="0"/>
          <w:numId w:val="21"/>
        </w:numPr>
        <w:ind w:left="2552"/>
        <w:jc w:val="both"/>
        <w:rPr>
          <w:rFonts w:ascii="Comic Sans MS" w:hAnsi="Comic Sans MS"/>
          <w:lang w:val="fr-BE"/>
        </w:rPr>
      </w:pPr>
      <w:r w:rsidRPr="00F4274B">
        <w:rPr>
          <w:rFonts w:ascii="Comic Sans MS" w:hAnsi="Comic Sans MS"/>
          <w:lang w:val="fr-BE"/>
        </w:rPr>
        <w:t>Les conférences suivantes, organisées par des associations scientifiques nationales et internationales de pharmaciens hospitaliers (belges ou étrangers), de pharmaciens ou d'associations médico-scientifiques, sont acceptées d'office</w:t>
      </w:r>
      <w:r w:rsidR="0061239E" w:rsidRPr="00F4274B">
        <w:rPr>
          <w:rFonts w:ascii="Comic Sans MS" w:hAnsi="Comic Sans MS"/>
          <w:lang w:val="fr-BE"/>
        </w:rPr>
        <w:t> :</w:t>
      </w:r>
      <w:r w:rsidRPr="00F4274B">
        <w:rPr>
          <w:rFonts w:ascii="Comic Sans MS" w:hAnsi="Comic Sans MS"/>
          <w:lang w:val="fr-BE"/>
        </w:rPr>
        <w:t xml:space="preserve">  BVZA, EAHP, ESCP, ESPEN, ECCMID, ASHP, ACCP, SYNPREPH, SFPC, NVZA, GERPAC, ISOPP, ISPOR, ISPE, ESPE, SNPHPU, SFPO, IHI (Institute for </w:t>
      </w:r>
      <w:proofErr w:type="spellStart"/>
      <w:r w:rsidRPr="00F4274B">
        <w:rPr>
          <w:rFonts w:ascii="Comic Sans MS" w:hAnsi="Comic Sans MS"/>
          <w:lang w:val="fr-BE"/>
        </w:rPr>
        <w:t>healthcare</w:t>
      </w:r>
      <w:proofErr w:type="spellEnd"/>
      <w:r w:rsidRPr="00F4274B">
        <w:rPr>
          <w:rFonts w:ascii="Comic Sans MS" w:hAnsi="Comic Sans MS"/>
          <w:lang w:val="fr-BE"/>
        </w:rPr>
        <w:t xml:space="preserve"> </w:t>
      </w:r>
      <w:proofErr w:type="spellStart"/>
      <w:r w:rsidRPr="00F4274B">
        <w:rPr>
          <w:rFonts w:ascii="Comic Sans MS" w:hAnsi="Comic Sans MS"/>
          <w:lang w:val="fr-BE"/>
        </w:rPr>
        <w:t>improvement</w:t>
      </w:r>
      <w:proofErr w:type="spellEnd"/>
      <w:r w:rsidRPr="00F4274B">
        <w:rPr>
          <w:rFonts w:ascii="Comic Sans MS" w:hAnsi="Comic Sans MS"/>
          <w:lang w:val="fr-BE"/>
        </w:rPr>
        <w:t xml:space="preserve">), </w:t>
      </w:r>
      <w:proofErr w:type="spellStart"/>
      <w:r w:rsidRPr="00F4274B">
        <w:rPr>
          <w:rFonts w:ascii="Comic Sans MS" w:hAnsi="Comic Sans MS"/>
          <w:lang w:val="fr-BE"/>
        </w:rPr>
        <w:t>Hopipharm</w:t>
      </w:r>
      <w:proofErr w:type="spellEnd"/>
      <w:r w:rsidRPr="00F4274B">
        <w:rPr>
          <w:rFonts w:ascii="Comic Sans MS" w:hAnsi="Comic Sans MS"/>
          <w:lang w:val="fr-BE"/>
        </w:rPr>
        <w:t>, EUGMS, CIFGG, ESDPP, BVIKM, etc.</w:t>
      </w:r>
    </w:p>
    <w:p w14:paraId="2658EF93" w14:textId="35835CA7" w:rsidR="00AA497F" w:rsidRPr="00F4274B" w:rsidRDefault="00AA497F" w:rsidP="00873FBB">
      <w:pPr>
        <w:pStyle w:val="Lijstalinea"/>
        <w:numPr>
          <w:ilvl w:val="0"/>
          <w:numId w:val="21"/>
        </w:numPr>
        <w:ind w:left="2552"/>
        <w:jc w:val="both"/>
        <w:rPr>
          <w:rFonts w:ascii="Comic Sans MS" w:hAnsi="Comic Sans MS"/>
          <w:lang w:val="fr-BE"/>
        </w:rPr>
      </w:pPr>
      <w:r w:rsidRPr="00F4274B">
        <w:rPr>
          <w:rFonts w:ascii="Comic Sans MS" w:hAnsi="Comic Sans MS"/>
          <w:lang w:val="fr-BE"/>
        </w:rPr>
        <w:t>Les congrès nationaux.</w:t>
      </w:r>
    </w:p>
    <w:p w14:paraId="433C95DD" w14:textId="528AFAFE" w:rsidR="00F47627" w:rsidRPr="00F4274B" w:rsidRDefault="005626A0" w:rsidP="00873FBB">
      <w:pPr>
        <w:pStyle w:val="Kop1"/>
        <w:numPr>
          <w:ilvl w:val="3"/>
          <w:numId w:val="21"/>
        </w:numPr>
        <w:pBdr>
          <w:bottom w:val="single" w:sz="6" w:space="0" w:color="A2A9B1"/>
        </w:pBdr>
        <w:spacing w:after="60"/>
        <w:ind w:left="2552"/>
        <w:jc w:val="both"/>
        <w:rPr>
          <w:rFonts w:ascii="Comic Sans MS" w:hAnsi="Comic Sans MS"/>
          <w:u w:val="none"/>
          <w:lang w:val="fr-BE"/>
        </w:rPr>
      </w:pPr>
      <w:r w:rsidRPr="00F4274B">
        <w:rPr>
          <w:rFonts w:ascii="Comic Sans MS" w:hAnsi="Comic Sans MS"/>
          <w:u w:val="none"/>
          <w:lang w:val="fr-BE"/>
        </w:rPr>
        <w:t xml:space="preserve">Les conférences reconnues par le </w:t>
      </w:r>
      <w:proofErr w:type="spellStart"/>
      <w:r w:rsidR="0061239E" w:rsidRPr="00F4274B">
        <w:rPr>
          <w:rFonts w:ascii="Comic Sans MS" w:hAnsi="Comic Sans MS"/>
          <w:i/>
          <w:u w:val="none"/>
          <w:lang w:val="fr-BE"/>
        </w:rPr>
        <w:t>Accreditation</w:t>
      </w:r>
      <w:proofErr w:type="spellEnd"/>
      <w:r w:rsidR="0061239E" w:rsidRPr="00F4274B">
        <w:rPr>
          <w:rFonts w:ascii="Comic Sans MS" w:hAnsi="Comic Sans MS"/>
          <w:i/>
          <w:u w:val="none"/>
          <w:lang w:val="fr-BE"/>
        </w:rPr>
        <w:t xml:space="preserve"> Council for </w:t>
      </w:r>
      <w:proofErr w:type="spellStart"/>
      <w:r w:rsidR="0061239E" w:rsidRPr="00F4274B">
        <w:rPr>
          <w:rFonts w:ascii="Comic Sans MS" w:hAnsi="Comic Sans MS"/>
          <w:i/>
          <w:u w:val="none"/>
          <w:lang w:val="fr-BE"/>
        </w:rPr>
        <w:t>Continuing</w:t>
      </w:r>
      <w:proofErr w:type="spellEnd"/>
      <w:r w:rsidR="0061239E" w:rsidRPr="00F4274B">
        <w:rPr>
          <w:rFonts w:ascii="Comic Sans MS" w:hAnsi="Comic Sans MS"/>
          <w:i/>
          <w:u w:val="none"/>
          <w:lang w:val="fr-BE"/>
        </w:rPr>
        <w:t xml:space="preserve"> </w:t>
      </w:r>
      <w:proofErr w:type="spellStart"/>
      <w:r w:rsidR="0061239E" w:rsidRPr="00F4274B">
        <w:rPr>
          <w:rFonts w:ascii="Comic Sans MS" w:hAnsi="Comic Sans MS"/>
          <w:i/>
          <w:u w:val="none"/>
          <w:lang w:val="fr-BE"/>
        </w:rPr>
        <w:t>Medical</w:t>
      </w:r>
      <w:proofErr w:type="spellEnd"/>
      <w:r w:rsidR="0061239E" w:rsidRPr="00F4274B">
        <w:rPr>
          <w:rFonts w:ascii="Comic Sans MS" w:hAnsi="Comic Sans MS"/>
          <w:i/>
          <w:u w:val="none"/>
          <w:lang w:val="fr-BE"/>
        </w:rPr>
        <w:t xml:space="preserve"> Education</w:t>
      </w:r>
      <w:r w:rsidR="0061239E" w:rsidRPr="00F4274B">
        <w:rPr>
          <w:rFonts w:ascii="Comic Sans MS" w:hAnsi="Comic Sans MS"/>
          <w:u w:val="none"/>
          <w:lang w:val="fr-BE"/>
        </w:rPr>
        <w:t xml:space="preserve"> </w:t>
      </w:r>
      <w:r w:rsidRPr="00F4274B">
        <w:rPr>
          <w:rFonts w:ascii="Comic Sans MS" w:hAnsi="Comic Sans MS"/>
          <w:u w:val="none"/>
          <w:lang w:val="fr-BE"/>
        </w:rPr>
        <w:t>et relevant du domaine de la pharmacie hospitalière sont également acceptées d'office.</w:t>
      </w:r>
    </w:p>
    <w:p w14:paraId="38CBCBEC" w14:textId="77777777" w:rsidR="00AA497F" w:rsidRPr="00F4274B" w:rsidRDefault="00AA497F" w:rsidP="00873FBB">
      <w:pPr>
        <w:jc w:val="both"/>
        <w:rPr>
          <w:lang w:val="fr-BE"/>
        </w:rPr>
      </w:pPr>
    </w:p>
    <w:p w14:paraId="064E177B" w14:textId="77777777" w:rsidR="005626A0" w:rsidRPr="00F4274B" w:rsidRDefault="00F47627" w:rsidP="00873FBB">
      <w:pPr>
        <w:pStyle w:val="Kop1"/>
        <w:pBdr>
          <w:bottom w:val="single" w:sz="6" w:space="0" w:color="A2A9B1"/>
        </w:pBdr>
        <w:spacing w:after="60"/>
        <w:ind w:left="2192"/>
        <w:jc w:val="both"/>
        <w:rPr>
          <w:rFonts w:ascii="Comic Sans MS" w:hAnsi="Comic Sans MS"/>
          <w:lang w:val="fr-BE"/>
        </w:rPr>
      </w:pPr>
      <w:r w:rsidRPr="00F4274B">
        <w:rPr>
          <w:rFonts w:ascii="Comic Sans MS" w:hAnsi="Comic Sans MS"/>
          <w:u w:val="none"/>
          <w:lang w:val="fr-BE"/>
        </w:rPr>
        <w:br/>
      </w:r>
      <w:r w:rsidR="00CC33AD" w:rsidRPr="00F4274B">
        <w:rPr>
          <w:rFonts w:ascii="Comic Sans MS" w:hAnsi="Comic Sans MS"/>
          <w:u w:val="none"/>
          <w:lang w:val="fr-BE"/>
        </w:rPr>
        <w:t>L'attestation de présence datée délivrée par l'organisateur, indiquant le nombre de jours et le nom du pharmacien de l'hôpital, fait office de preuve</w:t>
      </w:r>
      <w:r w:rsidR="00EC1E1F" w:rsidRPr="00F4274B">
        <w:rPr>
          <w:rFonts w:ascii="Comic Sans MS" w:hAnsi="Comic Sans MS"/>
          <w:u w:val="none"/>
          <w:lang w:val="fr-BE"/>
        </w:rPr>
        <w:t>.</w:t>
      </w:r>
    </w:p>
    <w:p w14:paraId="7CE77523" w14:textId="77777777" w:rsidR="00CC33AD" w:rsidRPr="00F4274B" w:rsidRDefault="00CC33AD" w:rsidP="00873FBB">
      <w:pPr>
        <w:ind w:left="2124"/>
        <w:jc w:val="both"/>
        <w:rPr>
          <w:rFonts w:ascii="Comic Sans MS" w:hAnsi="Comic Sans MS"/>
          <w:lang w:val="fr-BE"/>
        </w:rPr>
      </w:pPr>
    </w:p>
    <w:p w14:paraId="5685CD67" w14:textId="089EE82D" w:rsidR="005626A0" w:rsidRPr="00F4274B" w:rsidRDefault="005626A0" w:rsidP="00873FBB">
      <w:pPr>
        <w:ind w:left="2124"/>
        <w:jc w:val="both"/>
        <w:rPr>
          <w:rFonts w:ascii="Comic Sans MS" w:hAnsi="Comic Sans MS"/>
          <w:lang w:val="fr-BE"/>
        </w:rPr>
      </w:pPr>
      <w:r w:rsidRPr="00F4274B">
        <w:rPr>
          <w:rFonts w:ascii="Comic Sans MS" w:hAnsi="Comic Sans MS"/>
          <w:lang w:val="fr-BE"/>
        </w:rPr>
        <w:t xml:space="preserve">La Commission </w:t>
      </w:r>
      <w:r w:rsidR="00F47627" w:rsidRPr="00F4274B">
        <w:rPr>
          <w:rFonts w:ascii="Comic Sans MS" w:hAnsi="Comic Sans MS"/>
          <w:lang w:val="fr-BE"/>
        </w:rPr>
        <w:t xml:space="preserve">d’agrément </w:t>
      </w:r>
      <w:r w:rsidRPr="00F4274B">
        <w:rPr>
          <w:rFonts w:ascii="Comic Sans MS" w:hAnsi="Comic Sans MS"/>
          <w:lang w:val="fr-BE"/>
        </w:rPr>
        <w:t>fédérale peut allonger</w:t>
      </w:r>
      <w:r w:rsidR="00F47627" w:rsidRPr="00F4274B">
        <w:rPr>
          <w:rFonts w:ascii="Comic Sans MS" w:hAnsi="Comic Sans MS"/>
          <w:lang w:val="fr-BE"/>
        </w:rPr>
        <w:t xml:space="preserve"> la liste des conférences sur </w:t>
      </w:r>
      <w:r w:rsidRPr="00F4274B">
        <w:rPr>
          <w:rFonts w:ascii="Comic Sans MS" w:hAnsi="Comic Sans MS"/>
          <w:lang w:val="fr-BE"/>
        </w:rPr>
        <w:t xml:space="preserve">avis de la Commission </w:t>
      </w:r>
      <w:r w:rsidR="00F47627" w:rsidRPr="00F4274B">
        <w:rPr>
          <w:rFonts w:ascii="Comic Sans MS" w:hAnsi="Comic Sans MS"/>
          <w:lang w:val="fr-BE"/>
        </w:rPr>
        <w:t xml:space="preserve">d’agrément </w:t>
      </w:r>
      <w:r w:rsidR="00EC1E1F" w:rsidRPr="00F4274B">
        <w:rPr>
          <w:rFonts w:ascii="Comic Sans MS" w:hAnsi="Comic Sans MS"/>
          <w:lang w:val="fr-BE"/>
        </w:rPr>
        <w:t>communautaire</w:t>
      </w:r>
      <w:r w:rsidRPr="00F4274B">
        <w:rPr>
          <w:rFonts w:ascii="Comic Sans MS" w:hAnsi="Comic Sans MS"/>
          <w:lang w:val="fr-BE"/>
        </w:rPr>
        <w:t>.</w:t>
      </w:r>
    </w:p>
    <w:p w14:paraId="6625D4D6" w14:textId="77777777" w:rsidR="007E4350" w:rsidRPr="00F4274B" w:rsidRDefault="007E4350" w:rsidP="00873FBB">
      <w:pPr>
        <w:jc w:val="both"/>
        <w:rPr>
          <w:rFonts w:ascii="Comic Sans MS" w:hAnsi="Comic Sans MS"/>
          <w:lang w:val="fr-BE"/>
        </w:rPr>
      </w:pPr>
    </w:p>
    <w:p w14:paraId="54630F93" w14:textId="77777777" w:rsidR="007E4350" w:rsidRPr="00F4274B" w:rsidRDefault="006367B2" w:rsidP="00873FBB">
      <w:pPr>
        <w:ind w:left="1980"/>
        <w:jc w:val="both"/>
        <w:rPr>
          <w:rFonts w:ascii="Comic Sans MS" w:hAnsi="Comic Sans MS"/>
          <w:b/>
          <w:lang w:val="fr-BE"/>
        </w:rPr>
      </w:pPr>
      <w:r w:rsidRPr="00F4274B">
        <w:rPr>
          <w:rFonts w:ascii="Comic Sans MS" w:hAnsi="Comic Sans MS"/>
          <w:b/>
          <w:lang w:val="fr-BE"/>
        </w:rPr>
        <w:t xml:space="preserve">2.6 </w:t>
      </w:r>
      <w:r w:rsidR="007E4350" w:rsidRPr="00F4274B">
        <w:rPr>
          <w:rFonts w:ascii="Comic Sans MS" w:hAnsi="Comic Sans MS"/>
          <w:b/>
          <w:lang w:val="fr-BE"/>
        </w:rPr>
        <w:t xml:space="preserve"> </w:t>
      </w:r>
      <w:r w:rsidR="005626A0" w:rsidRPr="00F4274B">
        <w:rPr>
          <w:rFonts w:ascii="Comic Sans MS" w:hAnsi="Comic Sans MS"/>
          <w:b/>
          <w:u w:val="single"/>
          <w:lang w:val="fr-BE"/>
        </w:rPr>
        <w:t>Commissions officielles et initiatives multidisciplinaires et transm</w:t>
      </w:r>
      <w:r w:rsidR="00CC2A94" w:rsidRPr="00F4274B">
        <w:rPr>
          <w:rFonts w:ascii="Comic Sans MS" w:hAnsi="Comic Sans MS"/>
          <w:b/>
          <w:u w:val="single"/>
          <w:lang w:val="fr-BE"/>
        </w:rPr>
        <w:t>urales locales</w:t>
      </w:r>
    </w:p>
    <w:p w14:paraId="77596193" w14:textId="77777777" w:rsidR="007E4350" w:rsidRPr="00F4274B" w:rsidRDefault="007E4350" w:rsidP="00873FBB">
      <w:pPr>
        <w:ind w:left="1980"/>
        <w:jc w:val="both"/>
        <w:rPr>
          <w:rFonts w:ascii="Comic Sans MS" w:hAnsi="Comic Sans MS"/>
          <w:lang w:val="fr-BE"/>
        </w:rPr>
      </w:pPr>
    </w:p>
    <w:p w14:paraId="3B01492D" w14:textId="77777777" w:rsidR="00CC2A94" w:rsidRPr="00F4274B" w:rsidRDefault="00CC2A94" w:rsidP="00873FBB">
      <w:pPr>
        <w:pStyle w:val="Lijstalinea"/>
        <w:numPr>
          <w:ilvl w:val="0"/>
          <w:numId w:val="24"/>
        </w:numPr>
        <w:tabs>
          <w:tab w:val="left" w:pos="7088"/>
        </w:tabs>
        <w:ind w:left="2410"/>
        <w:jc w:val="both"/>
        <w:rPr>
          <w:rFonts w:ascii="Comic Sans MS" w:hAnsi="Comic Sans MS"/>
          <w:lang w:val="fr-BE"/>
        </w:rPr>
      </w:pPr>
      <w:r w:rsidRPr="00F4274B">
        <w:rPr>
          <w:rFonts w:ascii="Comic Sans MS" w:hAnsi="Comic Sans MS"/>
          <w:lang w:val="fr-BE"/>
        </w:rPr>
        <w:t>Commissions hospitalières officielles, tel</w:t>
      </w:r>
      <w:r w:rsidR="00B82D56" w:rsidRPr="00F4274B">
        <w:rPr>
          <w:rFonts w:ascii="Comic Sans MS" w:hAnsi="Comic Sans MS"/>
          <w:lang w:val="fr-BE"/>
        </w:rPr>
        <w:t>le</w:t>
      </w:r>
      <w:r w:rsidRPr="00F4274B">
        <w:rPr>
          <w:rFonts w:ascii="Comic Sans MS" w:hAnsi="Comic Sans MS"/>
          <w:lang w:val="fr-BE"/>
        </w:rPr>
        <w:t xml:space="preserve">s que le Comité Médico-Pharmaceutique </w:t>
      </w:r>
      <w:r w:rsidR="007D328F" w:rsidRPr="00F4274B">
        <w:rPr>
          <w:rFonts w:ascii="Comic Sans MS" w:hAnsi="Comic Sans MS"/>
          <w:lang w:val="fr-BE"/>
        </w:rPr>
        <w:t>(CMP</w:t>
      </w:r>
      <w:r w:rsidRPr="00F4274B">
        <w:rPr>
          <w:rFonts w:ascii="Comic Sans MS" w:hAnsi="Comic Sans MS"/>
          <w:lang w:val="fr-BE"/>
        </w:rPr>
        <w:t xml:space="preserve">), le Comité </w:t>
      </w:r>
      <w:r w:rsidR="007D328F" w:rsidRPr="00F4274B">
        <w:rPr>
          <w:rFonts w:ascii="Comic Sans MS" w:hAnsi="Comic Sans MS"/>
          <w:lang w:val="fr-BE"/>
        </w:rPr>
        <w:t xml:space="preserve">Matériel Médical </w:t>
      </w:r>
      <w:r w:rsidRPr="00F4274B">
        <w:rPr>
          <w:rFonts w:ascii="Comic Sans MS" w:hAnsi="Comic Sans MS"/>
          <w:lang w:val="fr-BE"/>
        </w:rPr>
        <w:t xml:space="preserve">(CMM), le Comité d'Hygiène Hospitalière, le Groupe Politique Antibiotiques, le Comité </w:t>
      </w:r>
      <w:r w:rsidR="007D328F" w:rsidRPr="00F4274B">
        <w:rPr>
          <w:rFonts w:ascii="Comic Sans MS" w:hAnsi="Comic Sans MS"/>
          <w:lang w:val="fr-BE"/>
        </w:rPr>
        <w:t>transfusions</w:t>
      </w:r>
      <w:r w:rsidRPr="00F4274B">
        <w:rPr>
          <w:rFonts w:ascii="Comic Sans MS" w:hAnsi="Comic Sans MS"/>
          <w:lang w:val="fr-BE"/>
        </w:rPr>
        <w:t>. Les groupes de travail de soutien qui relèvent de ces comités et les préparent (groupe de travail sur les soins des plaies, groupe de travail sur le contrôle de la douleur, groupe de travail sur la nutrition, etc.</w:t>
      </w:r>
      <w:r w:rsidR="007D328F" w:rsidRPr="00F4274B">
        <w:rPr>
          <w:rFonts w:ascii="Comic Sans MS" w:hAnsi="Comic Sans MS"/>
          <w:lang w:val="fr-BE"/>
        </w:rPr>
        <w:t xml:space="preserve"> y sont assimilés.</w:t>
      </w:r>
    </w:p>
    <w:p w14:paraId="3B611818" w14:textId="77777777" w:rsidR="00CC2A94" w:rsidRPr="00F4274B" w:rsidRDefault="00CC2A94" w:rsidP="00873FBB">
      <w:pPr>
        <w:ind w:left="2266" w:firstLine="144"/>
        <w:jc w:val="both"/>
        <w:rPr>
          <w:rFonts w:ascii="Comic Sans MS" w:hAnsi="Comic Sans MS"/>
          <w:lang w:val="fr-BE"/>
        </w:rPr>
      </w:pPr>
      <w:r w:rsidRPr="00F4274B">
        <w:rPr>
          <w:rFonts w:ascii="Comic Sans MS" w:hAnsi="Comic Sans MS"/>
          <w:lang w:val="fr-BE"/>
        </w:rPr>
        <w:t>Un point est accordé par réunion.</w:t>
      </w:r>
    </w:p>
    <w:p w14:paraId="16E614E8" w14:textId="77777777" w:rsidR="00CC2A94" w:rsidRPr="00F4274B" w:rsidRDefault="00CC2A94" w:rsidP="00873FBB">
      <w:pPr>
        <w:pStyle w:val="Lijstalinea"/>
        <w:numPr>
          <w:ilvl w:val="1"/>
          <w:numId w:val="15"/>
        </w:numPr>
        <w:ind w:left="2410"/>
        <w:jc w:val="both"/>
        <w:rPr>
          <w:rFonts w:ascii="Comic Sans MS" w:hAnsi="Comic Sans MS"/>
          <w:lang w:val="fr-BE"/>
        </w:rPr>
      </w:pPr>
      <w:r w:rsidRPr="00F4274B">
        <w:rPr>
          <w:rFonts w:ascii="Comic Sans MS" w:hAnsi="Comic Sans MS"/>
          <w:lang w:val="fr-BE"/>
        </w:rPr>
        <w:t xml:space="preserve">Initiatives locales multidisciplinaires et transmurales. Un point est alloué par réunion. </w:t>
      </w:r>
    </w:p>
    <w:p w14:paraId="13BCC700" w14:textId="77777777" w:rsidR="00CC2A94" w:rsidRPr="00F4274B" w:rsidRDefault="00CC2A94" w:rsidP="00873FBB">
      <w:pPr>
        <w:ind w:left="1980"/>
        <w:jc w:val="both"/>
        <w:rPr>
          <w:rFonts w:ascii="Comic Sans MS" w:hAnsi="Comic Sans MS"/>
          <w:lang w:val="fr-BE"/>
        </w:rPr>
      </w:pPr>
    </w:p>
    <w:p w14:paraId="4C2AFFC0" w14:textId="77777777" w:rsidR="008D7A5E" w:rsidRPr="00F4274B" w:rsidRDefault="00CC2A94" w:rsidP="00873FBB">
      <w:pPr>
        <w:ind w:left="1980"/>
        <w:jc w:val="both"/>
        <w:rPr>
          <w:rFonts w:ascii="Comic Sans MS" w:hAnsi="Comic Sans MS"/>
          <w:lang w:val="fr-BE"/>
        </w:rPr>
      </w:pPr>
      <w:r w:rsidRPr="00F4274B">
        <w:rPr>
          <w:rFonts w:ascii="Comic Sans MS" w:hAnsi="Comic Sans MS"/>
          <w:lang w:val="fr-BE"/>
        </w:rPr>
        <w:lastRenderedPageBreak/>
        <w:t>Le nombre total de points pour la participation à des comités officiels et à des initiatives locales multidisciplinaires et transmurales est de 10 points maximum par cinq ans.  Elle doit être documentée au moyen de la liste de présence et de l'ordre du jour.</w:t>
      </w:r>
      <w:r w:rsidRPr="00F4274B">
        <w:rPr>
          <w:rFonts w:ascii="Comic Sans MS" w:hAnsi="Comic Sans MS"/>
          <w:lang w:val="fr-BE"/>
        </w:rPr>
        <w:br/>
      </w:r>
      <w:r w:rsidRPr="00F4274B">
        <w:rPr>
          <w:rFonts w:ascii="Comic Sans MS" w:hAnsi="Comic Sans MS"/>
          <w:lang w:val="fr-BE"/>
        </w:rPr>
        <w:br/>
      </w:r>
      <w:r w:rsidRPr="00F4274B">
        <w:rPr>
          <w:rFonts w:ascii="Comic Sans MS" w:hAnsi="Comic Sans MS"/>
          <w:u w:val="single"/>
          <w:lang w:val="fr-BE"/>
        </w:rPr>
        <w:t>Remarque</w:t>
      </w:r>
      <w:r w:rsidRPr="00F4274B">
        <w:rPr>
          <w:rFonts w:ascii="Comic Sans MS" w:hAnsi="Comic Sans MS"/>
          <w:lang w:val="fr-BE"/>
        </w:rPr>
        <w:t> : l</w:t>
      </w:r>
      <w:r w:rsidR="007D328F" w:rsidRPr="00F4274B">
        <w:rPr>
          <w:rFonts w:ascii="Comic Sans MS" w:hAnsi="Comic Sans MS"/>
          <w:lang w:val="fr-BE"/>
        </w:rPr>
        <w:t xml:space="preserve">es réunions </w:t>
      </w:r>
      <w:proofErr w:type="spellStart"/>
      <w:r w:rsidR="007D328F" w:rsidRPr="00F4274B">
        <w:rPr>
          <w:rFonts w:ascii="Comic Sans MS" w:hAnsi="Comic Sans MS"/>
          <w:lang w:val="fr-BE"/>
        </w:rPr>
        <w:t>monodisciplinaires</w:t>
      </w:r>
      <w:proofErr w:type="spellEnd"/>
      <w:r w:rsidR="007D328F" w:rsidRPr="00F4274B">
        <w:rPr>
          <w:rFonts w:ascii="Comic Sans MS" w:hAnsi="Comic Sans MS"/>
          <w:lang w:val="fr-BE"/>
        </w:rPr>
        <w:t xml:space="preserve"> telles que </w:t>
      </w:r>
      <w:r w:rsidRPr="00F4274B">
        <w:rPr>
          <w:rFonts w:ascii="Comic Sans MS" w:hAnsi="Comic Sans MS"/>
          <w:lang w:val="fr-BE"/>
        </w:rPr>
        <w:t>les réunions intern</w:t>
      </w:r>
      <w:r w:rsidR="007D328F" w:rsidRPr="00F4274B">
        <w:rPr>
          <w:rFonts w:ascii="Comic Sans MS" w:hAnsi="Comic Sans MS"/>
          <w:lang w:val="fr-BE"/>
        </w:rPr>
        <w:t>es du personnel de la pharmacie</w:t>
      </w:r>
      <w:r w:rsidRPr="00F4274B">
        <w:rPr>
          <w:rFonts w:ascii="Comic Sans MS" w:hAnsi="Comic Sans MS"/>
          <w:lang w:val="fr-BE"/>
        </w:rPr>
        <w:t xml:space="preserve"> font partie des tâches normales du pharmacien hospitalier et </w:t>
      </w:r>
      <w:r w:rsidR="007D328F" w:rsidRPr="00F4274B">
        <w:rPr>
          <w:rFonts w:ascii="Comic Sans MS" w:hAnsi="Comic Sans MS"/>
          <w:lang w:val="fr-BE"/>
        </w:rPr>
        <w:t>n’entrent pas en ligne de compte</w:t>
      </w:r>
      <w:r w:rsidRPr="00F4274B">
        <w:rPr>
          <w:rFonts w:ascii="Comic Sans MS" w:hAnsi="Comic Sans MS"/>
          <w:lang w:val="fr-BE"/>
        </w:rPr>
        <w:t>.</w:t>
      </w:r>
    </w:p>
    <w:p w14:paraId="28A23DCC" w14:textId="77777777" w:rsidR="007E4350" w:rsidRPr="00F4274B" w:rsidRDefault="007E4350" w:rsidP="00873FBB">
      <w:pPr>
        <w:jc w:val="both"/>
        <w:rPr>
          <w:rFonts w:ascii="Comic Sans MS" w:hAnsi="Comic Sans MS"/>
          <w:lang w:val="fr-BE"/>
        </w:rPr>
      </w:pPr>
    </w:p>
    <w:p w14:paraId="732974CD" w14:textId="77777777" w:rsidR="007E4350" w:rsidRPr="00F4274B" w:rsidRDefault="006367B2" w:rsidP="00873FBB">
      <w:pPr>
        <w:ind w:left="1980"/>
        <w:jc w:val="both"/>
        <w:rPr>
          <w:rFonts w:ascii="Comic Sans MS" w:hAnsi="Comic Sans MS"/>
          <w:b/>
          <w:u w:val="single"/>
          <w:lang w:val="fr-BE"/>
        </w:rPr>
      </w:pPr>
      <w:r w:rsidRPr="00F4274B">
        <w:rPr>
          <w:rFonts w:ascii="Comic Sans MS" w:hAnsi="Comic Sans MS"/>
          <w:b/>
          <w:u w:val="single"/>
          <w:lang w:val="fr-BE"/>
        </w:rPr>
        <w:t xml:space="preserve">2.7 </w:t>
      </w:r>
      <w:r w:rsidR="007E4350" w:rsidRPr="00F4274B">
        <w:rPr>
          <w:rFonts w:ascii="Comic Sans MS" w:hAnsi="Comic Sans MS"/>
          <w:b/>
          <w:u w:val="single"/>
          <w:lang w:val="fr-BE"/>
        </w:rPr>
        <w:t xml:space="preserve"> A</w:t>
      </w:r>
      <w:r w:rsidR="007D328F" w:rsidRPr="00F4274B">
        <w:rPr>
          <w:rFonts w:ascii="Comic Sans MS" w:hAnsi="Comic Sans MS"/>
          <w:b/>
          <w:u w:val="single"/>
          <w:lang w:val="fr-BE"/>
        </w:rPr>
        <w:t>utres formation</w:t>
      </w:r>
      <w:r w:rsidR="00CC2A94" w:rsidRPr="00F4274B">
        <w:rPr>
          <w:rFonts w:ascii="Comic Sans MS" w:hAnsi="Comic Sans MS"/>
          <w:b/>
          <w:u w:val="single"/>
          <w:lang w:val="fr-BE"/>
        </w:rPr>
        <w:t>s et participations diverses</w:t>
      </w:r>
    </w:p>
    <w:p w14:paraId="1872D76F" w14:textId="77777777" w:rsidR="007E4350" w:rsidRPr="00F4274B" w:rsidRDefault="007E4350" w:rsidP="00873FBB">
      <w:pPr>
        <w:ind w:left="1980"/>
        <w:jc w:val="both"/>
        <w:rPr>
          <w:rFonts w:ascii="Comic Sans MS" w:hAnsi="Comic Sans MS"/>
          <w:b/>
          <w:u w:val="single"/>
          <w:lang w:val="fr-BE"/>
        </w:rPr>
      </w:pPr>
    </w:p>
    <w:p w14:paraId="08BF73A7" w14:textId="77777777" w:rsidR="00CC2A94" w:rsidRPr="00F4274B" w:rsidRDefault="00CC2A94" w:rsidP="00873FBB">
      <w:pPr>
        <w:ind w:left="1985" w:hanging="5"/>
        <w:jc w:val="both"/>
        <w:rPr>
          <w:rFonts w:ascii="Comic Sans MS" w:hAnsi="Comic Sans MS"/>
          <w:lang w:val="fr-BE"/>
        </w:rPr>
      </w:pPr>
      <w:r w:rsidRPr="00F4274B">
        <w:rPr>
          <w:rFonts w:ascii="Comic Sans MS" w:hAnsi="Comic Sans MS"/>
          <w:lang w:val="fr-BE"/>
        </w:rPr>
        <w:t>Comités ou groupes de travail officiels de l'INAMI/</w:t>
      </w:r>
      <w:r w:rsidR="007D328F" w:rsidRPr="00F4274B">
        <w:rPr>
          <w:rFonts w:ascii="Comic Sans MS" w:hAnsi="Comic Sans MS"/>
          <w:lang w:val="fr-BE"/>
        </w:rPr>
        <w:t>du SPF</w:t>
      </w:r>
      <w:r w:rsidRPr="00F4274B">
        <w:rPr>
          <w:rFonts w:ascii="Comic Sans MS" w:hAnsi="Comic Sans MS"/>
          <w:lang w:val="fr-BE"/>
        </w:rPr>
        <w:t xml:space="preserve">, organismes scientifiques reconnus et initiatives hospitalières pluridisciplinaires locales (médecins </w:t>
      </w:r>
      <w:r w:rsidR="007D328F" w:rsidRPr="00F4274B">
        <w:rPr>
          <w:rFonts w:ascii="Comic Sans MS" w:hAnsi="Comic Sans MS"/>
          <w:lang w:val="fr-BE"/>
        </w:rPr>
        <w:t>GLEM</w:t>
      </w:r>
      <w:r w:rsidRPr="00F4274B">
        <w:rPr>
          <w:rFonts w:ascii="Comic Sans MS" w:hAnsi="Comic Sans MS"/>
          <w:lang w:val="fr-BE"/>
        </w:rPr>
        <w:t>)</w:t>
      </w:r>
    </w:p>
    <w:p w14:paraId="33C4753B" w14:textId="77777777" w:rsidR="00CC2A94" w:rsidRPr="00F4274B" w:rsidRDefault="00CC2A94" w:rsidP="00873FBB">
      <w:pPr>
        <w:ind w:left="1985" w:hanging="5"/>
        <w:jc w:val="both"/>
        <w:rPr>
          <w:rFonts w:ascii="Comic Sans MS" w:hAnsi="Comic Sans MS"/>
          <w:lang w:val="fr-BE"/>
        </w:rPr>
      </w:pPr>
    </w:p>
    <w:p w14:paraId="12D22EAE" w14:textId="77777777" w:rsidR="00CC2A94" w:rsidRPr="00F4274B" w:rsidRDefault="00CC2A94" w:rsidP="00873FBB">
      <w:pPr>
        <w:ind w:left="1985" w:hanging="5"/>
        <w:jc w:val="both"/>
        <w:rPr>
          <w:rFonts w:ascii="Comic Sans MS" w:hAnsi="Comic Sans MS"/>
          <w:lang w:val="fr-BE"/>
        </w:rPr>
      </w:pPr>
      <w:r w:rsidRPr="00F4274B">
        <w:rPr>
          <w:rFonts w:ascii="Comic Sans MS" w:hAnsi="Comic Sans MS"/>
          <w:lang w:val="fr-BE"/>
        </w:rPr>
        <w:t>Un point par réunion est accordé.</w:t>
      </w:r>
    </w:p>
    <w:p w14:paraId="24557F50" w14:textId="77777777" w:rsidR="00CC2A94" w:rsidRPr="00F4274B" w:rsidRDefault="00CC2A94" w:rsidP="00873FBB">
      <w:pPr>
        <w:ind w:left="1985" w:hanging="5"/>
        <w:jc w:val="both"/>
        <w:rPr>
          <w:rFonts w:ascii="Comic Sans MS" w:hAnsi="Comic Sans MS"/>
          <w:lang w:val="fr-BE"/>
        </w:rPr>
      </w:pPr>
    </w:p>
    <w:p w14:paraId="7F01D914" w14:textId="77777777" w:rsidR="00CC2A94" w:rsidRPr="00F4274B" w:rsidRDefault="00CC2A94" w:rsidP="00873FBB">
      <w:pPr>
        <w:ind w:left="1985" w:hanging="5"/>
        <w:jc w:val="both"/>
        <w:rPr>
          <w:rFonts w:ascii="Comic Sans MS" w:hAnsi="Comic Sans MS"/>
          <w:lang w:val="fr-BE"/>
        </w:rPr>
      </w:pPr>
      <w:r w:rsidRPr="00F4274B">
        <w:rPr>
          <w:rFonts w:ascii="Comic Sans MS" w:hAnsi="Comic Sans MS"/>
          <w:lang w:val="fr-BE"/>
        </w:rPr>
        <w:t>Le nombre total de points pour la participation à ces sessions de formation ne dépassera pas 10 points sur cinq ans.  Elle doit être documentée au moyen de la liste de présence et de l'ordre du jour.</w:t>
      </w:r>
    </w:p>
    <w:p w14:paraId="04F1DD3D" w14:textId="77777777" w:rsidR="007E4350" w:rsidRPr="00F4274B" w:rsidRDefault="007E4350" w:rsidP="00873FBB">
      <w:pPr>
        <w:ind w:left="2520"/>
        <w:jc w:val="both"/>
        <w:rPr>
          <w:rFonts w:ascii="Comic Sans MS" w:hAnsi="Comic Sans MS"/>
          <w:lang w:val="fr-BE"/>
        </w:rPr>
      </w:pPr>
    </w:p>
    <w:p w14:paraId="4DC12222" w14:textId="77777777" w:rsidR="00D12CD6" w:rsidRPr="00F4274B" w:rsidRDefault="00D12CD6" w:rsidP="00873FBB">
      <w:pPr>
        <w:jc w:val="both"/>
        <w:rPr>
          <w:rFonts w:ascii="Comic Sans MS" w:hAnsi="Comic Sans MS"/>
          <w:lang w:val="fr-BE"/>
        </w:rPr>
      </w:pPr>
    </w:p>
    <w:tbl>
      <w:tblPr>
        <w:tblW w:w="14332" w:type="dxa"/>
        <w:tblInd w:w="55" w:type="dxa"/>
        <w:tblLayout w:type="fixed"/>
        <w:tblCellMar>
          <w:left w:w="70" w:type="dxa"/>
          <w:right w:w="70" w:type="dxa"/>
        </w:tblCellMar>
        <w:tblLook w:val="0000" w:firstRow="0" w:lastRow="0" w:firstColumn="0" w:lastColumn="0" w:noHBand="0" w:noVBand="0"/>
      </w:tblPr>
      <w:tblGrid>
        <w:gridCol w:w="866"/>
        <w:gridCol w:w="4961"/>
        <w:gridCol w:w="2268"/>
        <w:gridCol w:w="3119"/>
        <w:gridCol w:w="3118"/>
      </w:tblGrid>
      <w:tr w:rsidR="00B82D56" w:rsidRPr="00F4274B" w14:paraId="1DACC9AC" w14:textId="77777777" w:rsidTr="00D12CD6">
        <w:trPr>
          <w:trHeight w:val="255"/>
        </w:trPr>
        <w:tc>
          <w:tcPr>
            <w:tcW w:w="14332" w:type="dxa"/>
            <w:gridSpan w:val="5"/>
            <w:tcBorders>
              <w:top w:val="nil"/>
              <w:left w:val="nil"/>
              <w:bottom w:val="nil"/>
              <w:right w:val="nil"/>
            </w:tcBorders>
            <w:noWrap/>
            <w:vAlign w:val="bottom"/>
          </w:tcPr>
          <w:p w14:paraId="05475C4E" w14:textId="77777777" w:rsidR="00D12CD6" w:rsidRPr="00F4274B" w:rsidRDefault="00CC2A94" w:rsidP="00873FBB">
            <w:pPr>
              <w:jc w:val="both"/>
              <w:rPr>
                <w:rFonts w:ascii="Comic Sans MS" w:hAnsi="Comic Sans MS" w:cs="Arial"/>
                <w:b/>
                <w:bCs/>
                <w:sz w:val="18"/>
                <w:szCs w:val="18"/>
                <w:lang w:val="fr-BE" w:eastAsia="fr-FR"/>
              </w:rPr>
            </w:pPr>
            <w:r w:rsidRPr="00F4274B">
              <w:rPr>
                <w:rFonts w:ascii="Comic Sans MS" w:hAnsi="Comic Sans MS" w:cs="Arial"/>
                <w:b/>
                <w:bCs/>
                <w:sz w:val="18"/>
                <w:szCs w:val="18"/>
                <w:lang w:val="fr-BE" w:eastAsia="fr-FR"/>
              </w:rPr>
              <w:t>Annexe</w:t>
            </w:r>
            <w:r w:rsidR="00D12CD6" w:rsidRPr="00F4274B">
              <w:rPr>
                <w:rFonts w:ascii="Comic Sans MS" w:hAnsi="Comic Sans MS" w:cs="Arial"/>
                <w:b/>
                <w:bCs/>
                <w:sz w:val="18"/>
                <w:szCs w:val="18"/>
                <w:lang w:val="fr-BE" w:eastAsia="fr-FR"/>
              </w:rPr>
              <w:t xml:space="preserve"> … : </w:t>
            </w:r>
            <w:r w:rsidRPr="00F4274B">
              <w:rPr>
                <w:rFonts w:ascii="Comic Sans MS" w:hAnsi="Comic Sans MS" w:cs="Arial"/>
                <w:b/>
                <w:bCs/>
                <w:sz w:val="18"/>
                <w:szCs w:val="18"/>
                <w:lang w:val="fr-BE" w:eastAsia="fr-FR"/>
              </w:rPr>
              <w:t>TABLEAU RÉCAPITULATIF PAR TYPE DE FORMATION CONTINUE, NOMBRE DE POINTS ET JUSTIFICATIFS</w:t>
            </w:r>
          </w:p>
        </w:tc>
      </w:tr>
      <w:tr w:rsidR="00B82D56" w:rsidRPr="00F4274B" w14:paraId="01925C28" w14:textId="77777777" w:rsidTr="00D12CD6">
        <w:trPr>
          <w:trHeight w:val="270"/>
        </w:trPr>
        <w:tc>
          <w:tcPr>
            <w:tcW w:w="14332" w:type="dxa"/>
            <w:gridSpan w:val="5"/>
            <w:tcBorders>
              <w:top w:val="nil"/>
              <w:left w:val="nil"/>
              <w:bottom w:val="nil"/>
              <w:right w:val="nil"/>
            </w:tcBorders>
            <w:noWrap/>
            <w:vAlign w:val="bottom"/>
          </w:tcPr>
          <w:p w14:paraId="08C17AD8" w14:textId="77777777" w:rsidR="00D12CD6" w:rsidRPr="00F4274B" w:rsidRDefault="00D12CD6" w:rsidP="00873FBB">
            <w:pPr>
              <w:jc w:val="both"/>
              <w:rPr>
                <w:rFonts w:ascii="Comic Sans MS" w:hAnsi="Comic Sans MS" w:cs="Arial"/>
                <w:sz w:val="18"/>
                <w:szCs w:val="18"/>
                <w:lang w:val="fr-BE" w:eastAsia="fr-FR"/>
              </w:rPr>
            </w:pPr>
          </w:p>
        </w:tc>
      </w:tr>
      <w:tr w:rsidR="00B82D56" w:rsidRPr="00F4274B" w14:paraId="013B49D8" w14:textId="77777777" w:rsidTr="00D12CD6">
        <w:trPr>
          <w:trHeight w:val="270"/>
        </w:trPr>
        <w:tc>
          <w:tcPr>
            <w:tcW w:w="866" w:type="dxa"/>
            <w:tcBorders>
              <w:top w:val="single" w:sz="8" w:space="0" w:color="808080"/>
              <w:left w:val="nil"/>
              <w:bottom w:val="single" w:sz="8" w:space="0" w:color="808080"/>
              <w:right w:val="nil"/>
            </w:tcBorders>
            <w:noWrap/>
            <w:vAlign w:val="center"/>
          </w:tcPr>
          <w:p w14:paraId="66E61A09" w14:textId="77777777" w:rsidR="00D12CD6" w:rsidRPr="00F4274B" w:rsidRDefault="00D12CD6" w:rsidP="00873FBB">
            <w:pPr>
              <w:jc w:val="both"/>
              <w:rPr>
                <w:rFonts w:ascii="Comic Sans MS" w:hAnsi="Comic Sans MS" w:cs="Arial"/>
                <w:b/>
                <w:bCs/>
                <w:strike/>
                <w:sz w:val="18"/>
                <w:szCs w:val="18"/>
                <w:lang w:val="fr-BE" w:eastAsia="fr-FR"/>
              </w:rPr>
            </w:pPr>
          </w:p>
        </w:tc>
        <w:tc>
          <w:tcPr>
            <w:tcW w:w="4961" w:type="dxa"/>
            <w:tcBorders>
              <w:top w:val="single" w:sz="8" w:space="0" w:color="808080"/>
              <w:left w:val="nil"/>
              <w:bottom w:val="single" w:sz="8" w:space="0" w:color="808080"/>
              <w:right w:val="nil"/>
            </w:tcBorders>
            <w:noWrap/>
            <w:vAlign w:val="center"/>
          </w:tcPr>
          <w:p w14:paraId="2481AB41" w14:textId="77777777" w:rsidR="00D12CD6" w:rsidRPr="00F4274B" w:rsidRDefault="00D12CD6" w:rsidP="00873FBB">
            <w:pPr>
              <w:jc w:val="both"/>
              <w:rPr>
                <w:rFonts w:ascii="Comic Sans MS" w:hAnsi="Comic Sans MS" w:cs="Arial"/>
                <w:b/>
                <w:bCs/>
                <w:strike/>
                <w:sz w:val="18"/>
                <w:szCs w:val="18"/>
                <w:lang w:val="fr-BE" w:eastAsia="fr-FR"/>
              </w:rPr>
            </w:pPr>
          </w:p>
        </w:tc>
        <w:tc>
          <w:tcPr>
            <w:tcW w:w="2268" w:type="dxa"/>
            <w:tcBorders>
              <w:top w:val="single" w:sz="8" w:space="0" w:color="808080"/>
              <w:left w:val="nil"/>
              <w:bottom w:val="single" w:sz="8" w:space="0" w:color="808080"/>
              <w:right w:val="nil"/>
            </w:tcBorders>
            <w:noWrap/>
            <w:vAlign w:val="center"/>
          </w:tcPr>
          <w:p w14:paraId="1D93B5B5" w14:textId="77777777" w:rsidR="00D12CD6" w:rsidRPr="00F4274B" w:rsidRDefault="00CC2A94" w:rsidP="00873FBB">
            <w:pPr>
              <w:ind w:left="-70"/>
              <w:jc w:val="both"/>
              <w:rPr>
                <w:rFonts w:ascii="Comic Sans MS" w:hAnsi="Comic Sans MS" w:cs="Arial"/>
                <w:b/>
                <w:bCs/>
                <w:sz w:val="18"/>
                <w:szCs w:val="18"/>
                <w:lang w:val="nl-NL" w:eastAsia="fr-FR"/>
              </w:rPr>
            </w:pPr>
            <w:proofErr w:type="spellStart"/>
            <w:r w:rsidRPr="00F4274B">
              <w:rPr>
                <w:rFonts w:ascii="Comic Sans MS" w:hAnsi="Comic Sans MS" w:cs="Arial"/>
                <w:b/>
                <w:bCs/>
                <w:sz w:val="18"/>
                <w:szCs w:val="18"/>
                <w:lang w:val="nl-NL" w:eastAsia="fr-FR"/>
              </w:rPr>
              <w:t>Nombre</w:t>
            </w:r>
            <w:proofErr w:type="spellEnd"/>
            <w:r w:rsidRPr="00F4274B">
              <w:rPr>
                <w:rFonts w:ascii="Comic Sans MS" w:hAnsi="Comic Sans MS" w:cs="Arial"/>
                <w:b/>
                <w:bCs/>
                <w:sz w:val="18"/>
                <w:szCs w:val="18"/>
                <w:lang w:val="nl-NL" w:eastAsia="fr-FR"/>
              </w:rPr>
              <w:t xml:space="preserve"> de points</w:t>
            </w:r>
          </w:p>
        </w:tc>
        <w:tc>
          <w:tcPr>
            <w:tcW w:w="3119" w:type="dxa"/>
            <w:tcBorders>
              <w:top w:val="single" w:sz="8" w:space="0" w:color="808080"/>
              <w:left w:val="nil"/>
              <w:bottom w:val="single" w:sz="8" w:space="0" w:color="808080"/>
              <w:right w:val="nil"/>
            </w:tcBorders>
            <w:noWrap/>
            <w:vAlign w:val="center"/>
          </w:tcPr>
          <w:p w14:paraId="46AE931B" w14:textId="77777777" w:rsidR="00D12CD6" w:rsidRPr="00F4274B" w:rsidRDefault="00D12CD6" w:rsidP="00873FBB">
            <w:pPr>
              <w:ind w:left="-495"/>
              <w:jc w:val="both"/>
              <w:rPr>
                <w:rFonts w:ascii="Comic Sans MS" w:hAnsi="Comic Sans MS" w:cs="Arial"/>
                <w:b/>
                <w:bCs/>
                <w:sz w:val="18"/>
                <w:szCs w:val="18"/>
                <w:lang w:val="nl-NL" w:eastAsia="fr-FR"/>
              </w:rPr>
            </w:pPr>
            <w:r w:rsidRPr="00F4274B">
              <w:rPr>
                <w:rFonts w:ascii="Comic Sans MS" w:hAnsi="Comic Sans MS" w:cs="Arial"/>
                <w:b/>
                <w:bCs/>
                <w:sz w:val="18"/>
                <w:szCs w:val="18"/>
                <w:lang w:val="nl-NL" w:eastAsia="fr-FR"/>
              </w:rPr>
              <w:t xml:space="preserve">Maximum/5 </w:t>
            </w:r>
            <w:proofErr w:type="spellStart"/>
            <w:r w:rsidR="00CC2A94" w:rsidRPr="00F4274B">
              <w:rPr>
                <w:rFonts w:ascii="Comic Sans MS" w:hAnsi="Comic Sans MS" w:cs="Arial"/>
                <w:b/>
                <w:bCs/>
                <w:sz w:val="18"/>
                <w:szCs w:val="18"/>
                <w:lang w:val="nl-NL" w:eastAsia="fr-FR"/>
              </w:rPr>
              <w:t>ans</w:t>
            </w:r>
            <w:proofErr w:type="spellEnd"/>
          </w:p>
        </w:tc>
        <w:tc>
          <w:tcPr>
            <w:tcW w:w="3118" w:type="dxa"/>
            <w:tcBorders>
              <w:top w:val="single" w:sz="8" w:space="0" w:color="808080"/>
              <w:left w:val="nil"/>
              <w:bottom w:val="single" w:sz="8" w:space="0" w:color="808080"/>
              <w:right w:val="nil"/>
            </w:tcBorders>
            <w:noWrap/>
            <w:vAlign w:val="center"/>
          </w:tcPr>
          <w:p w14:paraId="324E4F0C" w14:textId="6E92945F" w:rsidR="00D12CD6" w:rsidRPr="00F4274B" w:rsidRDefault="00CC2A94" w:rsidP="00873FBB">
            <w:pPr>
              <w:ind w:left="-495"/>
              <w:jc w:val="both"/>
              <w:rPr>
                <w:rFonts w:ascii="Comic Sans MS" w:hAnsi="Comic Sans MS" w:cs="Arial"/>
                <w:b/>
                <w:bCs/>
                <w:sz w:val="18"/>
                <w:szCs w:val="18"/>
                <w:lang w:val="nl-NL" w:eastAsia="fr-FR"/>
              </w:rPr>
            </w:pPr>
            <w:proofErr w:type="spellStart"/>
            <w:r w:rsidRPr="00F4274B">
              <w:rPr>
                <w:rFonts w:ascii="Comic Sans MS" w:hAnsi="Comic Sans MS" w:cs="Arial"/>
                <w:b/>
                <w:bCs/>
                <w:sz w:val="18"/>
                <w:szCs w:val="18"/>
                <w:lang w:val="nl-NL" w:eastAsia="fr-FR"/>
              </w:rPr>
              <w:t>Justi</w:t>
            </w:r>
            <w:r w:rsidR="002A4B8E" w:rsidRPr="00F4274B">
              <w:rPr>
                <w:rFonts w:ascii="Comic Sans MS" w:hAnsi="Comic Sans MS" w:cs="Arial"/>
                <w:b/>
                <w:bCs/>
                <w:sz w:val="18"/>
                <w:szCs w:val="18"/>
                <w:lang w:val="nl-NL" w:eastAsia="fr-FR"/>
              </w:rPr>
              <w:t>Justi</w:t>
            </w:r>
            <w:r w:rsidRPr="00F4274B">
              <w:rPr>
                <w:rFonts w:ascii="Comic Sans MS" w:hAnsi="Comic Sans MS" w:cs="Arial"/>
                <w:b/>
                <w:bCs/>
                <w:sz w:val="18"/>
                <w:szCs w:val="18"/>
                <w:lang w:val="nl-NL" w:eastAsia="fr-FR"/>
              </w:rPr>
              <w:t>ficatif</w:t>
            </w:r>
            <w:proofErr w:type="spellEnd"/>
          </w:p>
        </w:tc>
      </w:tr>
      <w:tr w:rsidR="00B82D56" w:rsidRPr="00F4274B" w14:paraId="51AEE3B3" w14:textId="77777777" w:rsidTr="00D12CD6">
        <w:trPr>
          <w:trHeight w:val="255"/>
        </w:trPr>
        <w:tc>
          <w:tcPr>
            <w:tcW w:w="866" w:type="dxa"/>
            <w:tcBorders>
              <w:top w:val="single" w:sz="4" w:space="0" w:color="808080"/>
              <w:left w:val="nil"/>
              <w:bottom w:val="nil"/>
              <w:right w:val="nil"/>
            </w:tcBorders>
            <w:noWrap/>
            <w:vAlign w:val="center"/>
          </w:tcPr>
          <w:p w14:paraId="5A8C85B6" w14:textId="77777777" w:rsidR="00D12CD6" w:rsidRPr="00F4274B" w:rsidRDefault="00D12CD6" w:rsidP="00873FBB">
            <w:pPr>
              <w:jc w:val="both"/>
              <w:rPr>
                <w:rFonts w:ascii="Comic Sans MS" w:hAnsi="Comic Sans MS" w:cs="Arial"/>
                <w:sz w:val="18"/>
                <w:szCs w:val="18"/>
                <w:lang w:val="nl-NL" w:eastAsia="fr-FR"/>
              </w:rPr>
            </w:pPr>
            <w:r w:rsidRPr="00F4274B">
              <w:rPr>
                <w:rFonts w:ascii="Comic Sans MS" w:hAnsi="Comic Sans MS" w:cs="Arial"/>
                <w:sz w:val="18"/>
                <w:szCs w:val="18"/>
                <w:lang w:val="nl-NL" w:eastAsia="fr-FR"/>
              </w:rPr>
              <w:t> 1.</w:t>
            </w:r>
          </w:p>
        </w:tc>
        <w:tc>
          <w:tcPr>
            <w:tcW w:w="4961" w:type="dxa"/>
            <w:tcBorders>
              <w:top w:val="single" w:sz="8" w:space="0" w:color="808080"/>
              <w:left w:val="nil"/>
              <w:bottom w:val="single" w:sz="4" w:space="0" w:color="808080"/>
              <w:right w:val="nil"/>
            </w:tcBorders>
            <w:noWrap/>
            <w:vAlign w:val="center"/>
          </w:tcPr>
          <w:p w14:paraId="5BF27155" w14:textId="77777777" w:rsidR="00D12CD6" w:rsidRPr="00F4274B" w:rsidRDefault="007D328F" w:rsidP="00873FBB">
            <w:pPr>
              <w:jc w:val="both"/>
              <w:rPr>
                <w:rFonts w:ascii="Comic Sans MS" w:hAnsi="Comic Sans MS" w:cs="Arial"/>
                <w:b/>
                <w:bCs/>
                <w:sz w:val="18"/>
                <w:szCs w:val="18"/>
                <w:lang w:val="fr-BE" w:eastAsia="fr-FR"/>
              </w:rPr>
            </w:pPr>
            <w:r w:rsidRPr="00F4274B">
              <w:rPr>
                <w:rFonts w:ascii="Comic Sans MS" w:hAnsi="Comic Sans MS" w:cs="Arial"/>
                <w:b/>
                <w:bCs/>
                <w:sz w:val="18"/>
                <w:szCs w:val="18"/>
                <w:lang w:val="fr-BE" w:eastAsia="fr-FR"/>
              </w:rPr>
              <w:t xml:space="preserve">Formation continue avec points d’accréditation dans un </w:t>
            </w:r>
            <w:r w:rsidR="00CA6530" w:rsidRPr="00F4274B">
              <w:rPr>
                <w:rFonts w:ascii="Comic Sans MS" w:hAnsi="Comic Sans MS" w:cs="Arial"/>
                <w:b/>
                <w:bCs/>
                <w:sz w:val="18"/>
                <w:szCs w:val="18"/>
                <w:lang w:val="fr-BE" w:eastAsia="fr-FR"/>
              </w:rPr>
              <w:t xml:space="preserve">module </w:t>
            </w:r>
          </w:p>
        </w:tc>
        <w:tc>
          <w:tcPr>
            <w:tcW w:w="2268" w:type="dxa"/>
            <w:tcBorders>
              <w:top w:val="single" w:sz="8" w:space="0" w:color="808080"/>
              <w:left w:val="nil"/>
              <w:bottom w:val="single" w:sz="4" w:space="0" w:color="808080"/>
              <w:right w:val="nil"/>
            </w:tcBorders>
            <w:noWrap/>
            <w:vAlign w:val="center"/>
          </w:tcPr>
          <w:p w14:paraId="7EF2A37D" w14:textId="77777777" w:rsidR="00CA6530" w:rsidRPr="00F4274B" w:rsidRDefault="007D328F" w:rsidP="00873FBB">
            <w:pPr>
              <w:ind w:left="-495"/>
              <w:jc w:val="both"/>
              <w:rPr>
                <w:rFonts w:ascii="Comic Sans MS" w:hAnsi="Comic Sans MS" w:cs="Arial"/>
                <w:sz w:val="18"/>
                <w:szCs w:val="18"/>
                <w:lang w:val="fr-BE" w:eastAsia="fr-FR"/>
              </w:rPr>
            </w:pPr>
            <w:r w:rsidRPr="00F4274B">
              <w:rPr>
                <w:rFonts w:ascii="Comic Sans MS" w:hAnsi="Comic Sans MS" w:cs="Arial"/>
                <w:sz w:val="18"/>
                <w:szCs w:val="18"/>
                <w:lang w:val="fr-BE" w:eastAsia="fr-FR"/>
              </w:rPr>
              <w:t>Au moins</w:t>
            </w:r>
            <w:r w:rsidR="00CA6530" w:rsidRPr="00F4274B">
              <w:rPr>
                <w:rFonts w:ascii="Comic Sans MS" w:hAnsi="Comic Sans MS" w:cs="Arial"/>
                <w:sz w:val="18"/>
                <w:szCs w:val="18"/>
                <w:lang w:val="fr-BE" w:eastAsia="fr-FR"/>
              </w:rPr>
              <w:t xml:space="preserve"> 15 pt</w:t>
            </w:r>
          </w:p>
          <w:p w14:paraId="3D76FBE7" w14:textId="77777777" w:rsidR="00D12CD6" w:rsidRPr="00F4274B" w:rsidRDefault="00CA6530" w:rsidP="00873FBB">
            <w:pPr>
              <w:ind w:left="-495"/>
              <w:jc w:val="both"/>
              <w:rPr>
                <w:rFonts w:ascii="Comic Sans MS" w:hAnsi="Comic Sans MS" w:cs="Arial"/>
                <w:sz w:val="18"/>
                <w:szCs w:val="18"/>
                <w:lang w:val="fr-BE" w:eastAsia="fr-FR"/>
              </w:rPr>
            </w:pPr>
            <w:r w:rsidRPr="00F4274B">
              <w:rPr>
                <w:rFonts w:ascii="Comic Sans MS" w:hAnsi="Comic Sans MS" w:cs="Arial"/>
                <w:sz w:val="18"/>
                <w:szCs w:val="18"/>
                <w:lang w:val="fr-BE" w:eastAsia="fr-FR"/>
              </w:rPr>
              <w:t>p</w:t>
            </w:r>
            <w:r w:rsidR="007D328F" w:rsidRPr="00F4274B">
              <w:rPr>
                <w:rFonts w:ascii="Comic Sans MS" w:hAnsi="Comic Sans MS" w:cs="Arial"/>
                <w:sz w:val="18"/>
                <w:szCs w:val="18"/>
                <w:lang w:val="fr-BE" w:eastAsia="fr-FR"/>
              </w:rPr>
              <w:t>a</w:t>
            </w:r>
            <w:r w:rsidRPr="00F4274B">
              <w:rPr>
                <w:rFonts w:ascii="Comic Sans MS" w:hAnsi="Comic Sans MS" w:cs="Arial"/>
                <w:sz w:val="18"/>
                <w:szCs w:val="18"/>
                <w:lang w:val="fr-BE" w:eastAsia="fr-FR"/>
              </w:rPr>
              <w:t>r module</w:t>
            </w:r>
          </w:p>
        </w:tc>
        <w:tc>
          <w:tcPr>
            <w:tcW w:w="3119" w:type="dxa"/>
            <w:tcBorders>
              <w:top w:val="single" w:sz="4" w:space="0" w:color="808080"/>
              <w:left w:val="nil"/>
              <w:bottom w:val="nil"/>
              <w:right w:val="nil"/>
            </w:tcBorders>
            <w:noWrap/>
            <w:vAlign w:val="center"/>
          </w:tcPr>
          <w:p w14:paraId="18AAB2C0" w14:textId="77777777" w:rsidR="00D12CD6" w:rsidRPr="00F4274B" w:rsidRDefault="00D12CD6" w:rsidP="00873FBB">
            <w:pPr>
              <w:ind w:left="-495"/>
              <w:jc w:val="both"/>
              <w:rPr>
                <w:rFonts w:ascii="Comic Sans MS" w:hAnsi="Comic Sans MS" w:cs="Arial"/>
                <w:sz w:val="18"/>
                <w:szCs w:val="18"/>
                <w:lang w:val="fr-BE" w:eastAsia="fr-FR"/>
              </w:rPr>
            </w:pPr>
            <w:r w:rsidRPr="00F4274B">
              <w:rPr>
                <w:rFonts w:ascii="Comic Sans MS" w:hAnsi="Comic Sans MS" w:cs="Arial"/>
                <w:sz w:val="18"/>
                <w:szCs w:val="18"/>
                <w:lang w:val="fr-BE" w:eastAsia="fr-FR"/>
              </w:rPr>
              <w:t> </w:t>
            </w:r>
          </w:p>
        </w:tc>
        <w:tc>
          <w:tcPr>
            <w:tcW w:w="3118" w:type="dxa"/>
            <w:tcBorders>
              <w:top w:val="single" w:sz="4" w:space="0" w:color="808080"/>
              <w:left w:val="nil"/>
              <w:bottom w:val="nil"/>
              <w:right w:val="nil"/>
            </w:tcBorders>
            <w:noWrap/>
            <w:vAlign w:val="center"/>
          </w:tcPr>
          <w:p w14:paraId="67981D74" w14:textId="77777777" w:rsidR="00D12CD6" w:rsidRPr="00F4274B" w:rsidRDefault="00D12CD6" w:rsidP="00873FBB">
            <w:pPr>
              <w:ind w:left="-495"/>
              <w:jc w:val="both"/>
              <w:rPr>
                <w:rFonts w:ascii="Comic Sans MS" w:hAnsi="Comic Sans MS" w:cs="Arial"/>
                <w:sz w:val="18"/>
                <w:szCs w:val="18"/>
                <w:lang w:val="fr-BE" w:eastAsia="fr-FR"/>
              </w:rPr>
            </w:pPr>
            <w:r w:rsidRPr="00F4274B">
              <w:rPr>
                <w:rFonts w:ascii="Comic Sans MS" w:hAnsi="Comic Sans MS" w:cs="Arial"/>
                <w:sz w:val="18"/>
                <w:szCs w:val="18"/>
                <w:lang w:val="fr-BE" w:eastAsia="fr-FR"/>
              </w:rPr>
              <w:t> </w:t>
            </w:r>
          </w:p>
        </w:tc>
      </w:tr>
      <w:tr w:rsidR="00B82D56" w:rsidRPr="00F4274B" w14:paraId="7C1FC7DD" w14:textId="77777777" w:rsidTr="00D12CD6">
        <w:trPr>
          <w:trHeight w:val="255"/>
        </w:trPr>
        <w:tc>
          <w:tcPr>
            <w:tcW w:w="866" w:type="dxa"/>
            <w:tcBorders>
              <w:top w:val="single" w:sz="4" w:space="0" w:color="808080"/>
              <w:left w:val="nil"/>
              <w:bottom w:val="nil"/>
              <w:right w:val="nil"/>
            </w:tcBorders>
            <w:noWrap/>
            <w:vAlign w:val="center"/>
          </w:tcPr>
          <w:p w14:paraId="3D622DD5" w14:textId="77777777" w:rsidR="00D12CD6" w:rsidRPr="00F4274B" w:rsidRDefault="00D12CD6" w:rsidP="00873FBB">
            <w:pPr>
              <w:jc w:val="both"/>
              <w:rPr>
                <w:rFonts w:ascii="Comic Sans MS" w:hAnsi="Comic Sans MS" w:cs="Arial"/>
                <w:sz w:val="18"/>
                <w:szCs w:val="18"/>
                <w:lang w:val="fr-FR" w:eastAsia="fr-FR"/>
              </w:rPr>
            </w:pPr>
            <w:r w:rsidRPr="00F4274B">
              <w:rPr>
                <w:rFonts w:ascii="Comic Sans MS" w:hAnsi="Comic Sans MS" w:cs="Arial"/>
                <w:sz w:val="18"/>
                <w:szCs w:val="18"/>
                <w:lang w:val="fr-FR" w:eastAsia="fr-FR"/>
              </w:rPr>
              <w:t>1.1.</w:t>
            </w:r>
          </w:p>
        </w:tc>
        <w:tc>
          <w:tcPr>
            <w:tcW w:w="4961" w:type="dxa"/>
            <w:tcBorders>
              <w:top w:val="single" w:sz="4" w:space="0" w:color="808080"/>
              <w:left w:val="nil"/>
              <w:bottom w:val="single" w:sz="4" w:space="0" w:color="808080"/>
              <w:right w:val="nil"/>
            </w:tcBorders>
            <w:noWrap/>
            <w:vAlign w:val="center"/>
          </w:tcPr>
          <w:p w14:paraId="7A851C1E" w14:textId="77777777" w:rsidR="00D12CD6" w:rsidRPr="00F4274B" w:rsidRDefault="007D328F" w:rsidP="00873FBB">
            <w:pPr>
              <w:jc w:val="both"/>
              <w:rPr>
                <w:rFonts w:ascii="Comic Sans MS" w:hAnsi="Comic Sans MS" w:cs="Arial"/>
                <w:sz w:val="18"/>
                <w:szCs w:val="18"/>
                <w:lang w:val="fr-FR" w:eastAsia="fr-FR"/>
              </w:rPr>
            </w:pPr>
            <w:r w:rsidRPr="00F4274B">
              <w:rPr>
                <w:rFonts w:ascii="Comic Sans MS" w:hAnsi="Comic Sans MS" w:cs="Arial"/>
                <w:sz w:val="18"/>
                <w:szCs w:val="18"/>
                <w:lang w:val="fr-FR" w:eastAsia="fr-FR"/>
              </w:rPr>
              <w:t>Formation continue organisée par une université belge ou une organisation professionnelle agréée de pharmaciens hospitaliers</w:t>
            </w:r>
          </w:p>
        </w:tc>
        <w:tc>
          <w:tcPr>
            <w:tcW w:w="2268" w:type="dxa"/>
            <w:tcBorders>
              <w:top w:val="single" w:sz="4" w:space="0" w:color="808080"/>
              <w:left w:val="nil"/>
              <w:bottom w:val="single" w:sz="4" w:space="0" w:color="808080"/>
              <w:right w:val="nil"/>
            </w:tcBorders>
            <w:vAlign w:val="center"/>
          </w:tcPr>
          <w:p w14:paraId="5F949FA3" w14:textId="77777777" w:rsidR="00D12CD6" w:rsidRPr="00F4274B" w:rsidRDefault="007D328F" w:rsidP="00873FBB">
            <w:pPr>
              <w:ind w:left="-70"/>
              <w:jc w:val="both"/>
              <w:rPr>
                <w:rFonts w:ascii="Comic Sans MS" w:hAnsi="Comic Sans MS" w:cs="Arial"/>
                <w:sz w:val="18"/>
                <w:szCs w:val="18"/>
                <w:lang w:val="fr-FR" w:eastAsia="fr-FR"/>
              </w:rPr>
            </w:pPr>
            <w:r w:rsidRPr="00F4274B">
              <w:rPr>
                <w:rFonts w:ascii="Comic Sans MS" w:hAnsi="Comic Sans MS" w:cs="Arial"/>
                <w:sz w:val="18"/>
                <w:szCs w:val="18"/>
                <w:lang w:val="fr-FR" w:eastAsia="fr-FR"/>
              </w:rPr>
              <w:t>2 pt /h</w:t>
            </w:r>
            <w:r w:rsidR="00D12CD6" w:rsidRPr="00F4274B">
              <w:rPr>
                <w:rFonts w:ascii="Comic Sans MS" w:hAnsi="Comic Sans MS" w:cs="Arial"/>
                <w:sz w:val="18"/>
                <w:szCs w:val="18"/>
                <w:lang w:val="fr-FR" w:eastAsia="fr-FR"/>
              </w:rPr>
              <w:t>, max: 8/</w:t>
            </w:r>
            <w:r w:rsidRPr="00F4274B">
              <w:rPr>
                <w:rFonts w:ascii="Comic Sans MS" w:hAnsi="Comic Sans MS" w:cs="Arial"/>
                <w:sz w:val="18"/>
                <w:szCs w:val="18"/>
                <w:lang w:val="fr-FR" w:eastAsia="fr-FR"/>
              </w:rPr>
              <w:t>jour</w:t>
            </w:r>
          </w:p>
        </w:tc>
        <w:tc>
          <w:tcPr>
            <w:tcW w:w="3119" w:type="dxa"/>
            <w:tcBorders>
              <w:top w:val="single" w:sz="4" w:space="0" w:color="808080"/>
              <w:left w:val="nil"/>
              <w:bottom w:val="nil"/>
              <w:right w:val="nil"/>
            </w:tcBorders>
            <w:vAlign w:val="center"/>
          </w:tcPr>
          <w:p w14:paraId="63BD0A0D" w14:textId="77777777" w:rsidR="00D12CD6" w:rsidRPr="00F4274B" w:rsidRDefault="00D12CD6" w:rsidP="00873FBB">
            <w:pPr>
              <w:ind w:left="-70"/>
              <w:jc w:val="both"/>
              <w:rPr>
                <w:rFonts w:ascii="Comic Sans MS" w:hAnsi="Comic Sans MS" w:cs="Arial"/>
                <w:sz w:val="18"/>
                <w:szCs w:val="18"/>
                <w:lang w:val="fr-FR" w:eastAsia="fr-FR"/>
              </w:rPr>
            </w:pPr>
          </w:p>
        </w:tc>
        <w:tc>
          <w:tcPr>
            <w:tcW w:w="3118" w:type="dxa"/>
            <w:tcBorders>
              <w:top w:val="single" w:sz="4" w:space="0" w:color="808080"/>
              <w:left w:val="nil"/>
              <w:bottom w:val="nil"/>
              <w:right w:val="nil"/>
            </w:tcBorders>
            <w:vAlign w:val="center"/>
          </w:tcPr>
          <w:p w14:paraId="66378CC1" w14:textId="77777777" w:rsidR="00D12CD6" w:rsidRPr="00F4274B" w:rsidRDefault="00F2413B" w:rsidP="00873FBB">
            <w:pPr>
              <w:ind w:left="-70"/>
              <w:jc w:val="both"/>
              <w:rPr>
                <w:rFonts w:ascii="Comic Sans MS" w:hAnsi="Comic Sans MS" w:cs="Arial"/>
                <w:sz w:val="18"/>
                <w:szCs w:val="18"/>
                <w:lang w:val="fr-FR" w:eastAsia="fr-FR"/>
              </w:rPr>
            </w:pPr>
            <w:r w:rsidRPr="00F4274B">
              <w:rPr>
                <w:rFonts w:ascii="Comic Sans MS" w:hAnsi="Comic Sans MS" w:cs="Arial"/>
                <w:sz w:val="18"/>
                <w:szCs w:val="18"/>
                <w:lang w:val="fr-FR" w:eastAsia="fr-FR"/>
              </w:rPr>
              <w:t>Attestation de présence</w:t>
            </w:r>
          </w:p>
        </w:tc>
      </w:tr>
      <w:tr w:rsidR="00B82D56" w:rsidRPr="00F4274B" w14:paraId="5947E73A" w14:textId="77777777" w:rsidTr="00D12CD6">
        <w:trPr>
          <w:trHeight w:val="255"/>
        </w:trPr>
        <w:tc>
          <w:tcPr>
            <w:tcW w:w="866" w:type="dxa"/>
            <w:tcBorders>
              <w:top w:val="single" w:sz="4" w:space="0" w:color="808080"/>
              <w:left w:val="nil"/>
              <w:bottom w:val="nil"/>
              <w:right w:val="nil"/>
            </w:tcBorders>
            <w:noWrap/>
            <w:vAlign w:val="center"/>
          </w:tcPr>
          <w:p w14:paraId="6A435DDF" w14:textId="77777777" w:rsidR="00D12CD6" w:rsidRPr="00F4274B" w:rsidRDefault="00D12CD6" w:rsidP="00873FBB">
            <w:pPr>
              <w:jc w:val="both"/>
              <w:rPr>
                <w:rFonts w:ascii="Comic Sans MS" w:hAnsi="Comic Sans MS" w:cs="Arial"/>
                <w:sz w:val="18"/>
                <w:szCs w:val="18"/>
                <w:lang w:val="fr-FR" w:eastAsia="fr-FR"/>
              </w:rPr>
            </w:pPr>
            <w:r w:rsidRPr="00F4274B">
              <w:rPr>
                <w:rFonts w:ascii="Comic Sans MS" w:hAnsi="Comic Sans MS" w:cs="Arial"/>
                <w:sz w:val="18"/>
                <w:szCs w:val="18"/>
                <w:lang w:val="fr-FR" w:eastAsia="fr-FR"/>
              </w:rPr>
              <w:t>1.2.</w:t>
            </w:r>
          </w:p>
        </w:tc>
        <w:tc>
          <w:tcPr>
            <w:tcW w:w="4961" w:type="dxa"/>
            <w:tcBorders>
              <w:top w:val="single" w:sz="4" w:space="0" w:color="808080"/>
              <w:left w:val="nil"/>
              <w:bottom w:val="single" w:sz="4" w:space="0" w:color="808080"/>
              <w:right w:val="nil"/>
            </w:tcBorders>
            <w:noWrap/>
            <w:vAlign w:val="center"/>
          </w:tcPr>
          <w:p w14:paraId="35752621" w14:textId="77777777" w:rsidR="00D12CD6" w:rsidRPr="00F4274B" w:rsidRDefault="007D328F" w:rsidP="00873FBB">
            <w:pPr>
              <w:jc w:val="both"/>
              <w:rPr>
                <w:rFonts w:ascii="Comic Sans MS" w:hAnsi="Comic Sans MS" w:cs="Arial"/>
                <w:sz w:val="18"/>
                <w:szCs w:val="18"/>
                <w:lang w:val="fr-BE" w:eastAsia="fr-FR"/>
              </w:rPr>
            </w:pPr>
            <w:r w:rsidRPr="00F4274B">
              <w:rPr>
                <w:rFonts w:ascii="Comic Sans MS" w:hAnsi="Comic Sans MS" w:cs="Arial"/>
                <w:sz w:val="18"/>
                <w:szCs w:val="18"/>
                <w:lang w:val="fr-BE" w:eastAsia="fr-FR"/>
              </w:rPr>
              <w:t>Formation continue par organisations assimilées</w:t>
            </w:r>
            <w:r w:rsidR="00D12CD6" w:rsidRPr="00F4274B">
              <w:rPr>
                <w:rFonts w:ascii="Comic Sans MS" w:hAnsi="Comic Sans MS" w:cs="Arial"/>
                <w:sz w:val="18"/>
                <w:szCs w:val="18"/>
                <w:lang w:val="fr-BE" w:eastAsia="fr-FR"/>
              </w:rPr>
              <w:t xml:space="preserve"> </w:t>
            </w:r>
          </w:p>
        </w:tc>
        <w:tc>
          <w:tcPr>
            <w:tcW w:w="2268" w:type="dxa"/>
            <w:tcBorders>
              <w:top w:val="single" w:sz="4" w:space="0" w:color="808080"/>
              <w:left w:val="nil"/>
              <w:bottom w:val="single" w:sz="4" w:space="0" w:color="808080"/>
              <w:right w:val="nil"/>
            </w:tcBorders>
            <w:vAlign w:val="center"/>
          </w:tcPr>
          <w:p w14:paraId="6A448BF7" w14:textId="77777777" w:rsidR="00D12CD6" w:rsidRPr="00F4274B" w:rsidRDefault="007D328F" w:rsidP="00873FBB">
            <w:pPr>
              <w:ind w:left="-70"/>
              <w:jc w:val="both"/>
              <w:rPr>
                <w:rFonts w:ascii="Comic Sans MS" w:hAnsi="Comic Sans MS" w:cs="Arial"/>
                <w:sz w:val="18"/>
                <w:szCs w:val="18"/>
                <w:lang w:val="fr-FR" w:eastAsia="fr-FR"/>
              </w:rPr>
            </w:pPr>
            <w:r w:rsidRPr="00F4274B">
              <w:rPr>
                <w:rFonts w:ascii="Comic Sans MS" w:hAnsi="Comic Sans MS" w:cs="Arial"/>
                <w:sz w:val="18"/>
                <w:szCs w:val="18"/>
                <w:lang w:val="fr-FR" w:eastAsia="fr-FR"/>
              </w:rPr>
              <w:t>2 pt /h</w:t>
            </w:r>
            <w:r w:rsidR="00D12CD6" w:rsidRPr="00F4274B">
              <w:rPr>
                <w:rFonts w:ascii="Comic Sans MS" w:hAnsi="Comic Sans MS" w:cs="Arial"/>
                <w:sz w:val="18"/>
                <w:szCs w:val="18"/>
                <w:lang w:val="fr-FR" w:eastAsia="fr-FR"/>
              </w:rPr>
              <w:t>, max: 8/</w:t>
            </w:r>
            <w:r w:rsidRPr="00F4274B">
              <w:rPr>
                <w:rFonts w:ascii="Comic Sans MS" w:hAnsi="Comic Sans MS" w:cs="Arial"/>
                <w:sz w:val="18"/>
                <w:szCs w:val="18"/>
                <w:lang w:val="fr-FR" w:eastAsia="fr-FR"/>
              </w:rPr>
              <w:t>jour</w:t>
            </w:r>
          </w:p>
        </w:tc>
        <w:tc>
          <w:tcPr>
            <w:tcW w:w="3119" w:type="dxa"/>
            <w:tcBorders>
              <w:top w:val="single" w:sz="4" w:space="0" w:color="808080"/>
              <w:left w:val="nil"/>
              <w:bottom w:val="nil"/>
              <w:right w:val="nil"/>
            </w:tcBorders>
            <w:vAlign w:val="center"/>
          </w:tcPr>
          <w:p w14:paraId="62BA639C" w14:textId="77777777" w:rsidR="00D12CD6" w:rsidRPr="00F4274B" w:rsidRDefault="00D12CD6" w:rsidP="00873FBB">
            <w:pPr>
              <w:ind w:left="-70"/>
              <w:jc w:val="both"/>
              <w:rPr>
                <w:rFonts w:ascii="Comic Sans MS" w:hAnsi="Comic Sans MS" w:cs="Arial"/>
                <w:sz w:val="18"/>
                <w:szCs w:val="18"/>
                <w:lang w:val="fr-FR" w:eastAsia="fr-FR"/>
              </w:rPr>
            </w:pPr>
          </w:p>
        </w:tc>
        <w:tc>
          <w:tcPr>
            <w:tcW w:w="3118" w:type="dxa"/>
            <w:tcBorders>
              <w:top w:val="single" w:sz="4" w:space="0" w:color="808080"/>
              <w:left w:val="nil"/>
              <w:bottom w:val="nil"/>
              <w:right w:val="nil"/>
            </w:tcBorders>
            <w:vAlign w:val="center"/>
          </w:tcPr>
          <w:p w14:paraId="238C528E" w14:textId="77777777" w:rsidR="00D12CD6" w:rsidRPr="00F4274B" w:rsidRDefault="00F2413B" w:rsidP="00873FBB">
            <w:pPr>
              <w:ind w:left="-70"/>
              <w:jc w:val="both"/>
              <w:rPr>
                <w:rFonts w:ascii="Comic Sans MS" w:hAnsi="Comic Sans MS" w:cs="Arial"/>
                <w:sz w:val="18"/>
                <w:szCs w:val="18"/>
                <w:lang w:val="fr-FR" w:eastAsia="fr-FR"/>
              </w:rPr>
            </w:pPr>
            <w:r w:rsidRPr="00F4274B">
              <w:rPr>
                <w:rFonts w:ascii="Comic Sans MS" w:hAnsi="Comic Sans MS" w:cs="Arial"/>
                <w:sz w:val="18"/>
                <w:szCs w:val="18"/>
                <w:lang w:val="fr-FR" w:eastAsia="fr-FR"/>
              </w:rPr>
              <w:t>Attestation de présence</w:t>
            </w:r>
          </w:p>
        </w:tc>
      </w:tr>
      <w:tr w:rsidR="00B82D56" w:rsidRPr="00F4274B" w14:paraId="12388D3E" w14:textId="77777777" w:rsidTr="00D12CD6">
        <w:trPr>
          <w:trHeight w:val="255"/>
        </w:trPr>
        <w:tc>
          <w:tcPr>
            <w:tcW w:w="866" w:type="dxa"/>
            <w:tcBorders>
              <w:top w:val="single" w:sz="4" w:space="0" w:color="808080"/>
              <w:left w:val="nil"/>
              <w:bottom w:val="nil"/>
              <w:right w:val="nil"/>
            </w:tcBorders>
            <w:noWrap/>
            <w:vAlign w:val="center"/>
          </w:tcPr>
          <w:p w14:paraId="367E8D83" w14:textId="77777777" w:rsidR="00D12CD6" w:rsidRPr="00F4274B" w:rsidRDefault="00D12CD6" w:rsidP="00873FBB">
            <w:pPr>
              <w:jc w:val="both"/>
              <w:rPr>
                <w:rFonts w:ascii="Comic Sans MS" w:hAnsi="Comic Sans MS" w:cs="Arial"/>
                <w:sz w:val="18"/>
                <w:szCs w:val="18"/>
                <w:lang w:val="fr-FR" w:eastAsia="fr-FR"/>
              </w:rPr>
            </w:pPr>
            <w:r w:rsidRPr="00F4274B">
              <w:rPr>
                <w:rFonts w:ascii="Comic Sans MS" w:hAnsi="Comic Sans MS" w:cs="Arial"/>
                <w:sz w:val="18"/>
                <w:szCs w:val="18"/>
                <w:lang w:val="fr-FR" w:eastAsia="fr-FR"/>
              </w:rPr>
              <w:t>1.3.</w:t>
            </w:r>
          </w:p>
        </w:tc>
        <w:tc>
          <w:tcPr>
            <w:tcW w:w="4961" w:type="dxa"/>
            <w:tcBorders>
              <w:top w:val="single" w:sz="4" w:space="0" w:color="808080"/>
              <w:left w:val="nil"/>
              <w:bottom w:val="single" w:sz="4" w:space="0" w:color="808080"/>
              <w:right w:val="nil"/>
            </w:tcBorders>
            <w:noWrap/>
            <w:vAlign w:val="center"/>
          </w:tcPr>
          <w:p w14:paraId="3007B494" w14:textId="77777777" w:rsidR="00D12CD6" w:rsidRPr="00F4274B" w:rsidRDefault="007D328F" w:rsidP="00873FBB">
            <w:pPr>
              <w:jc w:val="both"/>
              <w:rPr>
                <w:rFonts w:ascii="Comic Sans MS" w:hAnsi="Comic Sans MS" w:cs="Arial"/>
                <w:sz w:val="18"/>
                <w:szCs w:val="18"/>
                <w:lang w:val="fr-BE" w:eastAsia="fr-FR"/>
              </w:rPr>
            </w:pPr>
            <w:r w:rsidRPr="00F4274B">
              <w:rPr>
                <w:rFonts w:ascii="Comic Sans MS" w:hAnsi="Comic Sans MS" w:cs="Arial"/>
                <w:sz w:val="18"/>
                <w:szCs w:val="18"/>
                <w:lang w:val="fr-BE" w:eastAsia="fr-FR"/>
              </w:rPr>
              <w:t>Formation continue par autres organisations</w:t>
            </w:r>
            <w:r w:rsidR="00D12CD6" w:rsidRPr="00F4274B">
              <w:rPr>
                <w:rFonts w:ascii="Comic Sans MS" w:hAnsi="Comic Sans MS" w:cs="Arial"/>
                <w:sz w:val="18"/>
                <w:szCs w:val="18"/>
                <w:lang w:val="fr-BE" w:eastAsia="fr-FR"/>
              </w:rPr>
              <w:t xml:space="preserve"> </w:t>
            </w:r>
          </w:p>
        </w:tc>
        <w:tc>
          <w:tcPr>
            <w:tcW w:w="2268" w:type="dxa"/>
            <w:tcBorders>
              <w:top w:val="single" w:sz="4" w:space="0" w:color="808080"/>
              <w:left w:val="nil"/>
              <w:bottom w:val="single" w:sz="4" w:space="0" w:color="808080"/>
              <w:right w:val="nil"/>
            </w:tcBorders>
            <w:vAlign w:val="center"/>
          </w:tcPr>
          <w:p w14:paraId="32A77160" w14:textId="6EF1A9A1" w:rsidR="00D12CD6" w:rsidRPr="00F4274B" w:rsidRDefault="00080A60" w:rsidP="00873FBB">
            <w:pPr>
              <w:ind w:left="-70"/>
              <w:jc w:val="both"/>
              <w:rPr>
                <w:rFonts w:ascii="Comic Sans MS" w:hAnsi="Comic Sans MS" w:cs="Arial"/>
                <w:sz w:val="18"/>
                <w:szCs w:val="18"/>
                <w:lang w:val="fr-BE" w:eastAsia="fr-FR"/>
              </w:rPr>
            </w:pPr>
            <w:r w:rsidRPr="00F4274B">
              <w:rPr>
                <w:rFonts w:ascii="Comic Sans MS" w:hAnsi="Comic Sans MS" w:cs="Arial"/>
                <w:sz w:val="18"/>
                <w:szCs w:val="18"/>
                <w:lang w:val="fr-BE" w:eastAsia="fr-FR"/>
              </w:rPr>
              <w:t>1 pt/h (min. 1h) avec un max. de 2 pt/j</w:t>
            </w:r>
          </w:p>
        </w:tc>
        <w:tc>
          <w:tcPr>
            <w:tcW w:w="3119" w:type="dxa"/>
            <w:tcBorders>
              <w:top w:val="single" w:sz="4" w:space="0" w:color="808080"/>
              <w:left w:val="nil"/>
              <w:bottom w:val="nil"/>
              <w:right w:val="nil"/>
            </w:tcBorders>
            <w:vAlign w:val="center"/>
          </w:tcPr>
          <w:p w14:paraId="5CB54105" w14:textId="77777777" w:rsidR="00D12CD6" w:rsidRPr="00F4274B" w:rsidRDefault="00D12CD6" w:rsidP="00873FBB">
            <w:pPr>
              <w:ind w:left="-70"/>
              <w:jc w:val="both"/>
              <w:rPr>
                <w:rFonts w:ascii="Comic Sans MS" w:hAnsi="Comic Sans MS" w:cs="Arial"/>
                <w:sz w:val="18"/>
                <w:szCs w:val="18"/>
                <w:lang w:val="fr-BE" w:eastAsia="fr-FR"/>
              </w:rPr>
            </w:pPr>
          </w:p>
        </w:tc>
        <w:tc>
          <w:tcPr>
            <w:tcW w:w="3118" w:type="dxa"/>
            <w:tcBorders>
              <w:top w:val="single" w:sz="4" w:space="0" w:color="808080"/>
              <w:left w:val="nil"/>
              <w:bottom w:val="nil"/>
              <w:right w:val="nil"/>
            </w:tcBorders>
            <w:vAlign w:val="center"/>
          </w:tcPr>
          <w:p w14:paraId="308C5228" w14:textId="77777777" w:rsidR="00D12CD6" w:rsidRPr="00F4274B" w:rsidRDefault="00F2413B" w:rsidP="00873FBB">
            <w:pPr>
              <w:ind w:left="-70"/>
              <w:jc w:val="both"/>
              <w:rPr>
                <w:rFonts w:ascii="Comic Sans MS" w:hAnsi="Comic Sans MS" w:cs="Arial"/>
                <w:sz w:val="18"/>
                <w:szCs w:val="18"/>
                <w:lang w:val="fr-FR" w:eastAsia="fr-FR"/>
              </w:rPr>
            </w:pPr>
            <w:r w:rsidRPr="00F4274B">
              <w:rPr>
                <w:rFonts w:ascii="Comic Sans MS" w:hAnsi="Comic Sans MS" w:cs="Arial"/>
                <w:sz w:val="18"/>
                <w:szCs w:val="18"/>
                <w:lang w:val="fr-FR" w:eastAsia="fr-FR"/>
              </w:rPr>
              <w:t>Attestation de présence</w:t>
            </w:r>
          </w:p>
        </w:tc>
      </w:tr>
      <w:tr w:rsidR="00B82D56" w:rsidRPr="00F4274B" w14:paraId="4E543BBF" w14:textId="77777777" w:rsidTr="00D12CD6">
        <w:trPr>
          <w:trHeight w:val="255"/>
        </w:trPr>
        <w:tc>
          <w:tcPr>
            <w:tcW w:w="866" w:type="dxa"/>
            <w:tcBorders>
              <w:top w:val="single" w:sz="4" w:space="0" w:color="808080"/>
              <w:left w:val="nil"/>
              <w:bottom w:val="nil"/>
              <w:right w:val="nil"/>
            </w:tcBorders>
            <w:noWrap/>
            <w:vAlign w:val="center"/>
          </w:tcPr>
          <w:p w14:paraId="1E8F4CA8" w14:textId="77777777" w:rsidR="004A6BD8" w:rsidRPr="00F4274B" w:rsidRDefault="004A6BD8" w:rsidP="00873FBB">
            <w:pPr>
              <w:jc w:val="both"/>
              <w:rPr>
                <w:rFonts w:ascii="Comic Sans MS" w:hAnsi="Comic Sans MS" w:cs="Arial"/>
                <w:sz w:val="18"/>
                <w:szCs w:val="18"/>
                <w:lang w:val="fr-FR" w:eastAsia="fr-FR"/>
              </w:rPr>
            </w:pPr>
            <w:r w:rsidRPr="00F4274B">
              <w:rPr>
                <w:rFonts w:ascii="Comic Sans MS" w:hAnsi="Comic Sans MS" w:cs="Arial"/>
                <w:sz w:val="18"/>
                <w:szCs w:val="18"/>
                <w:lang w:val="fr-FR" w:eastAsia="fr-FR"/>
              </w:rPr>
              <w:t>1.4.</w:t>
            </w:r>
          </w:p>
        </w:tc>
        <w:tc>
          <w:tcPr>
            <w:tcW w:w="4961" w:type="dxa"/>
            <w:tcBorders>
              <w:top w:val="single" w:sz="4" w:space="0" w:color="808080"/>
              <w:left w:val="nil"/>
              <w:bottom w:val="single" w:sz="4" w:space="0" w:color="808080"/>
              <w:right w:val="nil"/>
            </w:tcBorders>
            <w:noWrap/>
            <w:vAlign w:val="center"/>
          </w:tcPr>
          <w:p w14:paraId="7A7C874B" w14:textId="77777777" w:rsidR="004A6BD8" w:rsidRPr="00F4274B" w:rsidRDefault="00CA6530" w:rsidP="00873FBB">
            <w:pPr>
              <w:jc w:val="both"/>
              <w:rPr>
                <w:rFonts w:ascii="Comic Sans MS" w:hAnsi="Comic Sans MS" w:cs="Arial"/>
                <w:sz w:val="18"/>
                <w:szCs w:val="18"/>
                <w:lang w:eastAsia="fr-FR"/>
              </w:rPr>
            </w:pPr>
            <w:r w:rsidRPr="00F4274B">
              <w:rPr>
                <w:rFonts w:ascii="Comic Sans MS" w:hAnsi="Comic Sans MS" w:cs="Arial"/>
                <w:sz w:val="18"/>
                <w:szCs w:val="18"/>
                <w:lang w:eastAsia="fr-FR"/>
              </w:rPr>
              <w:t>E-</w:t>
            </w:r>
            <w:proofErr w:type="spellStart"/>
            <w:r w:rsidR="004A6BD8" w:rsidRPr="00F4274B">
              <w:rPr>
                <w:rFonts w:ascii="Comic Sans MS" w:hAnsi="Comic Sans MS" w:cs="Arial"/>
                <w:sz w:val="18"/>
                <w:szCs w:val="18"/>
                <w:lang w:eastAsia="fr-FR"/>
              </w:rPr>
              <w:t>learning</w:t>
            </w:r>
            <w:proofErr w:type="spellEnd"/>
          </w:p>
        </w:tc>
        <w:tc>
          <w:tcPr>
            <w:tcW w:w="2268" w:type="dxa"/>
            <w:tcBorders>
              <w:top w:val="single" w:sz="4" w:space="0" w:color="808080"/>
              <w:left w:val="nil"/>
              <w:bottom w:val="single" w:sz="4" w:space="0" w:color="808080"/>
              <w:right w:val="nil"/>
            </w:tcBorders>
            <w:vAlign w:val="center"/>
          </w:tcPr>
          <w:p w14:paraId="165F4647" w14:textId="77777777" w:rsidR="004A6BD8" w:rsidRPr="00F4274B" w:rsidRDefault="004A6BD8" w:rsidP="00873FBB">
            <w:pPr>
              <w:ind w:left="-70"/>
              <w:jc w:val="both"/>
              <w:rPr>
                <w:rFonts w:ascii="Comic Sans MS" w:hAnsi="Comic Sans MS" w:cs="Arial"/>
                <w:sz w:val="18"/>
                <w:szCs w:val="18"/>
                <w:lang w:val="fr-FR" w:eastAsia="fr-FR"/>
              </w:rPr>
            </w:pPr>
          </w:p>
        </w:tc>
        <w:tc>
          <w:tcPr>
            <w:tcW w:w="3119" w:type="dxa"/>
            <w:tcBorders>
              <w:top w:val="single" w:sz="4" w:space="0" w:color="808080"/>
              <w:left w:val="nil"/>
              <w:bottom w:val="nil"/>
              <w:right w:val="nil"/>
            </w:tcBorders>
            <w:vAlign w:val="center"/>
          </w:tcPr>
          <w:p w14:paraId="6017D959" w14:textId="77777777" w:rsidR="004A6BD8" w:rsidRPr="00F4274B" w:rsidRDefault="004A6BD8" w:rsidP="00873FBB">
            <w:pPr>
              <w:ind w:left="-70"/>
              <w:jc w:val="both"/>
              <w:rPr>
                <w:rFonts w:ascii="Comic Sans MS" w:hAnsi="Comic Sans MS" w:cs="Arial"/>
                <w:sz w:val="18"/>
                <w:szCs w:val="18"/>
                <w:lang w:val="fr-FR" w:eastAsia="fr-FR"/>
              </w:rPr>
            </w:pPr>
          </w:p>
        </w:tc>
        <w:tc>
          <w:tcPr>
            <w:tcW w:w="3118" w:type="dxa"/>
            <w:tcBorders>
              <w:top w:val="single" w:sz="4" w:space="0" w:color="808080"/>
              <w:left w:val="nil"/>
              <w:bottom w:val="nil"/>
              <w:right w:val="nil"/>
            </w:tcBorders>
            <w:vAlign w:val="center"/>
          </w:tcPr>
          <w:p w14:paraId="0DFA1715" w14:textId="77777777" w:rsidR="004A6BD8" w:rsidRPr="00F4274B" w:rsidRDefault="004A6BD8" w:rsidP="00873FBB">
            <w:pPr>
              <w:ind w:left="-70"/>
              <w:jc w:val="both"/>
              <w:rPr>
                <w:rFonts w:ascii="Comic Sans MS" w:hAnsi="Comic Sans MS" w:cs="Arial"/>
                <w:sz w:val="18"/>
                <w:szCs w:val="18"/>
                <w:lang w:val="fr-FR" w:eastAsia="fr-FR"/>
              </w:rPr>
            </w:pPr>
          </w:p>
        </w:tc>
      </w:tr>
      <w:tr w:rsidR="00B82D56" w:rsidRPr="00F4274B" w14:paraId="5CAD9EA3" w14:textId="77777777" w:rsidTr="00D12CD6">
        <w:trPr>
          <w:trHeight w:val="255"/>
        </w:trPr>
        <w:tc>
          <w:tcPr>
            <w:tcW w:w="866" w:type="dxa"/>
            <w:tcBorders>
              <w:top w:val="single" w:sz="4" w:space="0" w:color="808080"/>
              <w:left w:val="nil"/>
              <w:bottom w:val="nil"/>
              <w:right w:val="nil"/>
            </w:tcBorders>
            <w:noWrap/>
            <w:vAlign w:val="center"/>
          </w:tcPr>
          <w:p w14:paraId="1084F44B" w14:textId="77777777" w:rsidR="00D12CD6" w:rsidRPr="00F4274B" w:rsidRDefault="00D12CD6" w:rsidP="00873FBB">
            <w:pPr>
              <w:jc w:val="both"/>
              <w:rPr>
                <w:rFonts w:ascii="Comic Sans MS" w:hAnsi="Comic Sans MS" w:cs="Arial"/>
                <w:sz w:val="18"/>
                <w:szCs w:val="18"/>
                <w:lang w:val="fr-FR" w:eastAsia="fr-FR"/>
              </w:rPr>
            </w:pPr>
          </w:p>
        </w:tc>
        <w:tc>
          <w:tcPr>
            <w:tcW w:w="4961" w:type="dxa"/>
            <w:tcBorders>
              <w:top w:val="single" w:sz="4" w:space="0" w:color="808080"/>
              <w:left w:val="nil"/>
              <w:bottom w:val="single" w:sz="4" w:space="0" w:color="808080"/>
              <w:right w:val="nil"/>
            </w:tcBorders>
            <w:noWrap/>
            <w:vAlign w:val="center"/>
          </w:tcPr>
          <w:p w14:paraId="579C95EB" w14:textId="77777777" w:rsidR="00D12CD6" w:rsidRPr="00F4274B" w:rsidRDefault="00D12CD6" w:rsidP="00873FBB">
            <w:pPr>
              <w:jc w:val="both"/>
              <w:rPr>
                <w:rFonts w:ascii="Comic Sans MS" w:hAnsi="Comic Sans MS" w:cs="Arial"/>
                <w:sz w:val="18"/>
                <w:szCs w:val="18"/>
                <w:lang w:eastAsia="fr-FR"/>
              </w:rPr>
            </w:pPr>
          </w:p>
        </w:tc>
        <w:tc>
          <w:tcPr>
            <w:tcW w:w="2268" w:type="dxa"/>
            <w:tcBorders>
              <w:top w:val="single" w:sz="4" w:space="0" w:color="808080"/>
              <w:left w:val="nil"/>
              <w:bottom w:val="single" w:sz="4" w:space="0" w:color="808080"/>
              <w:right w:val="nil"/>
            </w:tcBorders>
            <w:vAlign w:val="center"/>
          </w:tcPr>
          <w:p w14:paraId="2D304CD0" w14:textId="1B531308" w:rsidR="00D12CD6" w:rsidRPr="00F4274B" w:rsidRDefault="00D12CD6" w:rsidP="00873FBB">
            <w:pPr>
              <w:ind w:left="-70"/>
              <w:jc w:val="both"/>
              <w:rPr>
                <w:rFonts w:ascii="Comic Sans MS" w:hAnsi="Comic Sans MS" w:cs="Arial"/>
                <w:sz w:val="18"/>
                <w:szCs w:val="18"/>
                <w:lang w:val="fr-BE" w:eastAsia="fr-FR"/>
              </w:rPr>
            </w:pPr>
            <w:r w:rsidRPr="00F4274B">
              <w:rPr>
                <w:rFonts w:ascii="Comic Sans MS" w:hAnsi="Comic Sans MS" w:cs="Arial"/>
                <w:sz w:val="18"/>
                <w:szCs w:val="18"/>
                <w:lang w:val="fr-BE" w:eastAsia="fr-FR"/>
              </w:rPr>
              <w:t>2 pt</w:t>
            </w:r>
            <w:r w:rsidR="007D328F" w:rsidRPr="00F4274B">
              <w:rPr>
                <w:rFonts w:ascii="Comic Sans MS" w:hAnsi="Comic Sans MS" w:cs="Arial"/>
                <w:sz w:val="18"/>
                <w:szCs w:val="18"/>
                <w:lang w:val="fr-BE" w:eastAsia="fr-FR"/>
              </w:rPr>
              <w:t>/h</w:t>
            </w:r>
            <w:r w:rsidR="00CA6530" w:rsidRPr="00F4274B">
              <w:rPr>
                <w:rFonts w:ascii="Comic Sans MS" w:hAnsi="Comic Sans MS" w:cs="Arial"/>
                <w:sz w:val="18"/>
                <w:szCs w:val="18"/>
                <w:lang w:val="fr-BE" w:eastAsia="fr-FR"/>
              </w:rPr>
              <w:t>, max : 8/</w:t>
            </w:r>
            <w:r w:rsidR="00C53A41" w:rsidRPr="00F4274B">
              <w:rPr>
                <w:rFonts w:ascii="Comic Sans MS" w:hAnsi="Comic Sans MS" w:cs="Arial"/>
                <w:sz w:val="18"/>
                <w:szCs w:val="18"/>
                <w:lang w:val="fr-BE" w:eastAsia="fr-FR"/>
              </w:rPr>
              <w:t>session</w:t>
            </w:r>
            <w:r w:rsidR="002A4B8E" w:rsidRPr="00F4274B">
              <w:rPr>
                <w:rFonts w:ascii="Comic Sans MS" w:hAnsi="Comic Sans MS" w:cs="Arial"/>
                <w:sz w:val="18"/>
                <w:szCs w:val="18"/>
                <w:lang w:val="fr-BE" w:eastAsia="fr-FR"/>
              </w:rPr>
              <w:t xml:space="preserve"> – 30 pt total max. </w:t>
            </w:r>
          </w:p>
        </w:tc>
        <w:tc>
          <w:tcPr>
            <w:tcW w:w="3119" w:type="dxa"/>
            <w:tcBorders>
              <w:top w:val="single" w:sz="4" w:space="0" w:color="808080"/>
              <w:left w:val="nil"/>
              <w:bottom w:val="nil"/>
              <w:right w:val="nil"/>
            </w:tcBorders>
            <w:vAlign w:val="center"/>
          </w:tcPr>
          <w:p w14:paraId="30FF8561" w14:textId="77777777" w:rsidR="00D12CD6" w:rsidRPr="00F4274B" w:rsidRDefault="00D12CD6" w:rsidP="00873FBB">
            <w:pPr>
              <w:ind w:left="-70"/>
              <w:jc w:val="both"/>
              <w:rPr>
                <w:rFonts w:ascii="Comic Sans MS" w:hAnsi="Comic Sans MS" w:cs="Arial"/>
                <w:strike/>
                <w:sz w:val="18"/>
                <w:szCs w:val="18"/>
                <w:lang w:val="fr-BE" w:eastAsia="fr-FR"/>
              </w:rPr>
            </w:pPr>
          </w:p>
        </w:tc>
        <w:tc>
          <w:tcPr>
            <w:tcW w:w="3118" w:type="dxa"/>
            <w:tcBorders>
              <w:top w:val="single" w:sz="4" w:space="0" w:color="808080"/>
              <w:left w:val="nil"/>
              <w:bottom w:val="nil"/>
              <w:right w:val="nil"/>
            </w:tcBorders>
            <w:vAlign w:val="center"/>
          </w:tcPr>
          <w:p w14:paraId="55ACAE75" w14:textId="77777777" w:rsidR="00D12CD6" w:rsidRPr="00F4274B" w:rsidRDefault="00F2413B" w:rsidP="00873FBB">
            <w:pPr>
              <w:ind w:left="-70"/>
              <w:jc w:val="both"/>
              <w:rPr>
                <w:rFonts w:ascii="Comic Sans MS" w:hAnsi="Comic Sans MS" w:cs="Arial"/>
                <w:sz w:val="18"/>
                <w:szCs w:val="18"/>
                <w:lang w:val="fr-FR" w:eastAsia="fr-FR"/>
              </w:rPr>
            </w:pPr>
            <w:r w:rsidRPr="00F4274B">
              <w:rPr>
                <w:rFonts w:ascii="Comic Sans MS" w:hAnsi="Comic Sans MS" w:cs="Arial"/>
                <w:sz w:val="18"/>
                <w:szCs w:val="18"/>
                <w:lang w:val="fr-FR" w:eastAsia="fr-FR"/>
              </w:rPr>
              <w:t>Attestation</w:t>
            </w:r>
          </w:p>
        </w:tc>
      </w:tr>
      <w:tr w:rsidR="00B82D56" w:rsidRPr="00F4274B" w14:paraId="6D1575D0" w14:textId="77777777" w:rsidTr="00D12CD6">
        <w:trPr>
          <w:trHeight w:val="255"/>
        </w:trPr>
        <w:tc>
          <w:tcPr>
            <w:tcW w:w="866" w:type="dxa"/>
            <w:tcBorders>
              <w:top w:val="single" w:sz="4" w:space="0" w:color="808080"/>
              <w:left w:val="nil"/>
              <w:bottom w:val="nil"/>
              <w:right w:val="nil"/>
            </w:tcBorders>
            <w:noWrap/>
            <w:vAlign w:val="center"/>
          </w:tcPr>
          <w:p w14:paraId="0BABAEC8" w14:textId="77777777" w:rsidR="00D12CD6" w:rsidRPr="00F4274B" w:rsidRDefault="00D12CD6" w:rsidP="00873FBB">
            <w:pPr>
              <w:jc w:val="both"/>
              <w:rPr>
                <w:rFonts w:ascii="Comic Sans MS" w:hAnsi="Comic Sans MS" w:cs="Arial"/>
                <w:sz w:val="18"/>
                <w:szCs w:val="18"/>
                <w:lang w:val="fr-FR" w:eastAsia="fr-FR"/>
              </w:rPr>
            </w:pPr>
          </w:p>
        </w:tc>
        <w:tc>
          <w:tcPr>
            <w:tcW w:w="4961" w:type="dxa"/>
            <w:tcBorders>
              <w:top w:val="single" w:sz="4" w:space="0" w:color="808080"/>
              <w:left w:val="nil"/>
              <w:bottom w:val="single" w:sz="4" w:space="0" w:color="808080"/>
              <w:right w:val="nil"/>
            </w:tcBorders>
            <w:noWrap/>
            <w:vAlign w:val="center"/>
          </w:tcPr>
          <w:p w14:paraId="545CE0C8" w14:textId="77777777" w:rsidR="00D12CD6" w:rsidRPr="00F4274B" w:rsidRDefault="00D12CD6" w:rsidP="00873FBB">
            <w:pPr>
              <w:jc w:val="both"/>
              <w:rPr>
                <w:rFonts w:ascii="Comic Sans MS" w:hAnsi="Comic Sans MS" w:cs="Arial"/>
                <w:strike/>
                <w:sz w:val="18"/>
                <w:szCs w:val="18"/>
                <w:lang w:eastAsia="fr-FR"/>
              </w:rPr>
            </w:pPr>
          </w:p>
        </w:tc>
        <w:tc>
          <w:tcPr>
            <w:tcW w:w="2268" w:type="dxa"/>
            <w:tcBorders>
              <w:top w:val="single" w:sz="4" w:space="0" w:color="808080"/>
              <w:left w:val="nil"/>
              <w:bottom w:val="single" w:sz="4" w:space="0" w:color="808080"/>
              <w:right w:val="nil"/>
            </w:tcBorders>
            <w:vAlign w:val="center"/>
          </w:tcPr>
          <w:p w14:paraId="0A28465B" w14:textId="77777777" w:rsidR="00D12CD6" w:rsidRPr="00F4274B" w:rsidRDefault="00D12CD6" w:rsidP="00873FBB">
            <w:pPr>
              <w:ind w:left="-70"/>
              <w:jc w:val="both"/>
              <w:rPr>
                <w:rFonts w:ascii="Comic Sans MS" w:hAnsi="Comic Sans MS" w:cs="Arial"/>
                <w:strike/>
                <w:sz w:val="18"/>
                <w:szCs w:val="18"/>
                <w:lang w:val="fr-FR" w:eastAsia="fr-FR"/>
              </w:rPr>
            </w:pPr>
          </w:p>
        </w:tc>
        <w:tc>
          <w:tcPr>
            <w:tcW w:w="3119" w:type="dxa"/>
            <w:tcBorders>
              <w:top w:val="single" w:sz="4" w:space="0" w:color="808080"/>
              <w:left w:val="nil"/>
              <w:bottom w:val="nil"/>
              <w:right w:val="nil"/>
            </w:tcBorders>
            <w:vAlign w:val="center"/>
          </w:tcPr>
          <w:p w14:paraId="461FC18A" w14:textId="77777777" w:rsidR="00D12CD6" w:rsidRPr="00F4274B" w:rsidRDefault="00D12CD6" w:rsidP="00873FBB">
            <w:pPr>
              <w:ind w:left="-70"/>
              <w:jc w:val="both"/>
              <w:rPr>
                <w:rFonts w:ascii="Comic Sans MS" w:hAnsi="Comic Sans MS" w:cs="Arial"/>
                <w:sz w:val="18"/>
                <w:szCs w:val="18"/>
                <w:lang w:val="fr-FR" w:eastAsia="fr-FR"/>
              </w:rPr>
            </w:pPr>
          </w:p>
        </w:tc>
        <w:tc>
          <w:tcPr>
            <w:tcW w:w="3118" w:type="dxa"/>
            <w:tcBorders>
              <w:top w:val="single" w:sz="4" w:space="0" w:color="808080"/>
              <w:left w:val="nil"/>
              <w:bottom w:val="nil"/>
              <w:right w:val="nil"/>
            </w:tcBorders>
            <w:vAlign w:val="center"/>
          </w:tcPr>
          <w:p w14:paraId="4B50929D" w14:textId="77777777" w:rsidR="00D12CD6" w:rsidRPr="00F4274B" w:rsidRDefault="00D12CD6" w:rsidP="00873FBB">
            <w:pPr>
              <w:jc w:val="both"/>
              <w:rPr>
                <w:rFonts w:ascii="Comic Sans MS" w:hAnsi="Comic Sans MS" w:cs="Arial"/>
                <w:sz w:val="18"/>
                <w:szCs w:val="18"/>
                <w:lang w:val="fr-FR" w:eastAsia="fr-FR"/>
              </w:rPr>
            </w:pPr>
          </w:p>
        </w:tc>
      </w:tr>
      <w:tr w:rsidR="00B82D56" w:rsidRPr="00F4274B" w14:paraId="75425EDF" w14:textId="77777777" w:rsidTr="00D12CD6">
        <w:trPr>
          <w:trHeight w:val="255"/>
        </w:trPr>
        <w:tc>
          <w:tcPr>
            <w:tcW w:w="866" w:type="dxa"/>
            <w:tcBorders>
              <w:top w:val="single" w:sz="4" w:space="0" w:color="808080"/>
              <w:left w:val="nil"/>
              <w:bottom w:val="nil"/>
              <w:right w:val="nil"/>
            </w:tcBorders>
            <w:noWrap/>
            <w:vAlign w:val="center"/>
          </w:tcPr>
          <w:p w14:paraId="6B55922A" w14:textId="77777777" w:rsidR="00D12CD6" w:rsidRPr="00F4274B" w:rsidRDefault="00D12CD6" w:rsidP="00873FBB">
            <w:pPr>
              <w:jc w:val="both"/>
              <w:rPr>
                <w:rFonts w:ascii="Comic Sans MS" w:hAnsi="Comic Sans MS" w:cs="Arial"/>
                <w:sz w:val="18"/>
                <w:szCs w:val="18"/>
                <w:lang w:val="fr-FR" w:eastAsia="fr-FR"/>
              </w:rPr>
            </w:pPr>
            <w:r w:rsidRPr="00F4274B">
              <w:rPr>
                <w:rFonts w:ascii="Comic Sans MS" w:hAnsi="Comic Sans MS" w:cs="Arial"/>
                <w:sz w:val="18"/>
                <w:szCs w:val="18"/>
                <w:lang w:val="fr-FR" w:eastAsia="fr-FR"/>
              </w:rPr>
              <w:t> 2.</w:t>
            </w:r>
          </w:p>
        </w:tc>
        <w:tc>
          <w:tcPr>
            <w:tcW w:w="4961" w:type="dxa"/>
            <w:tcBorders>
              <w:top w:val="single" w:sz="4" w:space="0" w:color="808080"/>
              <w:left w:val="nil"/>
              <w:bottom w:val="single" w:sz="4" w:space="0" w:color="808080"/>
              <w:right w:val="nil"/>
            </w:tcBorders>
            <w:noWrap/>
            <w:vAlign w:val="center"/>
          </w:tcPr>
          <w:p w14:paraId="4CD53AC9" w14:textId="77777777" w:rsidR="00D12CD6" w:rsidRPr="00F4274B" w:rsidRDefault="003F0C6C" w:rsidP="00873FBB">
            <w:pPr>
              <w:jc w:val="both"/>
              <w:rPr>
                <w:rFonts w:ascii="Comic Sans MS" w:hAnsi="Comic Sans MS" w:cs="Arial"/>
                <w:b/>
                <w:bCs/>
                <w:sz w:val="18"/>
                <w:szCs w:val="18"/>
                <w:lang w:val="fr-FR" w:eastAsia="fr-FR"/>
              </w:rPr>
            </w:pPr>
            <w:r w:rsidRPr="00F4274B">
              <w:rPr>
                <w:rFonts w:ascii="Comic Sans MS" w:hAnsi="Comic Sans MS" w:cs="Arial"/>
                <w:b/>
                <w:bCs/>
                <w:sz w:val="18"/>
                <w:szCs w:val="18"/>
                <w:lang w:val="fr-FR" w:eastAsia="fr-FR"/>
              </w:rPr>
              <w:t>P</w:t>
            </w:r>
            <w:r w:rsidR="007D328F" w:rsidRPr="00F4274B">
              <w:rPr>
                <w:rFonts w:ascii="Comic Sans MS" w:hAnsi="Comic Sans MS" w:cs="Arial"/>
                <w:b/>
                <w:bCs/>
                <w:sz w:val="18"/>
                <w:szCs w:val="18"/>
                <w:lang w:val="fr-FR" w:eastAsia="fr-FR"/>
              </w:rPr>
              <w:t>D</w:t>
            </w:r>
            <w:r w:rsidRPr="00F4274B">
              <w:rPr>
                <w:rFonts w:ascii="Comic Sans MS" w:hAnsi="Comic Sans MS" w:cs="Arial"/>
                <w:b/>
                <w:bCs/>
                <w:sz w:val="18"/>
                <w:szCs w:val="18"/>
                <w:lang w:val="fr-FR" w:eastAsia="fr-FR"/>
              </w:rPr>
              <w:t xml:space="preserve">P = </w:t>
            </w:r>
            <w:r w:rsidR="007D328F" w:rsidRPr="00F4274B">
              <w:rPr>
                <w:rFonts w:ascii="Comic Sans MS" w:hAnsi="Comic Sans MS" w:cs="Arial"/>
                <w:b/>
                <w:bCs/>
                <w:sz w:val="18"/>
                <w:szCs w:val="18"/>
                <w:lang w:val="fr-FR" w:eastAsia="fr-FR"/>
              </w:rPr>
              <w:t>plan de développement personnel</w:t>
            </w:r>
          </w:p>
        </w:tc>
        <w:tc>
          <w:tcPr>
            <w:tcW w:w="2268" w:type="dxa"/>
            <w:tcBorders>
              <w:top w:val="single" w:sz="4" w:space="0" w:color="808080"/>
              <w:left w:val="nil"/>
              <w:bottom w:val="single" w:sz="4" w:space="0" w:color="808080"/>
              <w:right w:val="nil"/>
            </w:tcBorders>
            <w:vAlign w:val="center"/>
          </w:tcPr>
          <w:p w14:paraId="2B3D0FA8" w14:textId="77777777" w:rsidR="00D12CD6" w:rsidRPr="00F4274B" w:rsidRDefault="00D12CD6" w:rsidP="00873FBB">
            <w:pPr>
              <w:ind w:left="-70"/>
              <w:jc w:val="both"/>
              <w:rPr>
                <w:rFonts w:ascii="Comic Sans MS" w:hAnsi="Comic Sans MS" w:cs="Arial"/>
                <w:sz w:val="18"/>
                <w:szCs w:val="18"/>
                <w:lang w:val="fr-FR" w:eastAsia="fr-FR"/>
              </w:rPr>
            </w:pPr>
          </w:p>
        </w:tc>
        <w:tc>
          <w:tcPr>
            <w:tcW w:w="3119" w:type="dxa"/>
            <w:tcBorders>
              <w:top w:val="single" w:sz="4" w:space="0" w:color="808080"/>
              <w:left w:val="nil"/>
              <w:bottom w:val="nil"/>
              <w:right w:val="nil"/>
            </w:tcBorders>
            <w:vAlign w:val="center"/>
          </w:tcPr>
          <w:p w14:paraId="608E6351" w14:textId="77777777" w:rsidR="00D12CD6" w:rsidRPr="00F4274B" w:rsidRDefault="00D12CD6" w:rsidP="00873FBB">
            <w:pPr>
              <w:ind w:left="-70"/>
              <w:jc w:val="both"/>
              <w:rPr>
                <w:rFonts w:ascii="Comic Sans MS" w:hAnsi="Comic Sans MS" w:cs="Arial"/>
                <w:sz w:val="18"/>
                <w:szCs w:val="18"/>
                <w:lang w:val="fr-FR" w:eastAsia="fr-FR"/>
              </w:rPr>
            </w:pPr>
          </w:p>
        </w:tc>
        <w:tc>
          <w:tcPr>
            <w:tcW w:w="3118" w:type="dxa"/>
            <w:tcBorders>
              <w:top w:val="single" w:sz="4" w:space="0" w:color="808080"/>
              <w:left w:val="nil"/>
              <w:bottom w:val="nil"/>
              <w:right w:val="nil"/>
            </w:tcBorders>
            <w:vAlign w:val="center"/>
          </w:tcPr>
          <w:p w14:paraId="5184F89C" w14:textId="77777777" w:rsidR="00D12CD6" w:rsidRPr="00F4274B" w:rsidRDefault="00D12CD6" w:rsidP="00873FBB">
            <w:pPr>
              <w:ind w:left="-70"/>
              <w:jc w:val="both"/>
              <w:rPr>
                <w:rFonts w:ascii="Comic Sans MS" w:hAnsi="Comic Sans MS" w:cs="Arial"/>
                <w:sz w:val="18"/>
                <w:szCs w:val="18"/>
                <w:lang w:val="fr-FR" w:eastAsia="fr-FR"/>
              </w:rPr>
            </w:pPr>
          </w:p>
        </w:tc>
      </w:tr>
      <w:tr w:rsidR="00B82D56" w:rsidRPr="00F4274B" w14:paraId="1F6737E5" w14:textId="77777777" w:rsidTr="00D12CD6">
        <w:trPr>
          <w:trHeight w:val="450"/>
        </w:trPr>
        <w:tc>
          <w:tcPr>
            <w:tcW w:w="866" w:type="dxa"/>
            <w:tcBorders>
              <w:top w:val="single" w:sz="4" w:space="0" w:color="808080"/>
              <w:left w:val="nil"/>
              <w:bottom w:val="nil"/>
              <w:right w:val="nil"/>
            </w:tcBorders>
            <w:noWrap/>
            <w:vAlign w:val="center"/>
          </w:tcPr>
          <w:p w14:paraId="0E3E87ED" w14:textId="77777777" w:rsidR="00D12CD6" w:rsidRPr="00F4274B" w:rsidRDefault="00D12CD6" w:rsidP="00873FBB">
            <w:pPr>
              <w:jc w:val="both"/>
              <w:rPr>
                <w:rFonts w:ascii="Comic Sans MS" w:hAnsi="Comic Sans MS" w:cs="Arial"/>
                <w:sz w:val="18"/>
                <w:szCs w:val="18"/>
                <w:lang w:val="fr-FR" w:eastAsia="fr-FR"/>
              </w:rPr>
            </w:pPr>
            <w:r w:rsidRPr="00F4274B">
              <w:rPr>
                <w:rFonts w:ascii="Comic Sans MS" w:hAnsi="Comic Sans MS" w:cs="Arial"/>
                <w:sz w:val="18"/>
                <w:szCs w:val="18"/>
                <w:lang w:val="fr-FR" w:eastAsia="fr-FR"/>
              </w:rPr>
              <w:t>2.1.</w:t>
            </w:r>
            <w:r w:rsidR="003F0C6C" w:rsidRPr="00F4274B">
              <w:rPr>
                <w:rFonts w:ascii="Comic Sans MS" w:hAnsi="Comic Sans MS" w:cs="Arial"/>
                <w:sz w:val="18"/>
                <w:szCs w:val="18"/>
                <w:lang w:val="fr-FR" w:eastAsia="fr-FR"/>
              </w:rPr>
              <w:t xml:space="preserve">a </w:t>
            </w:r>
          </w:p>
        </w:tc>
        <w:tc>
          <w:tcPr>
            <w:tcW w:w="4961" w:type="dxa"/>
            <w:tcBorders>
              <w:top w:val="single" w:sz="4" w:space="0" w:color="808080"/>
              <w:left w:val="nil"/>
              <w:bottom w:val="single" w:sz="4" w:space="0" w:color="808080"/>
              <w:right w:val="nil"/>
            </w:tcBorders>
            <w:noWrap/>
            <w:vAlign w:val="center"/>
          </w:tcPr>
          <w:p w14:paraId="0FF14CC4" w14:textId="77777777" w:rsidR="00D12CD6" w:rsidRPr="00F4274B" w:rsidRDefault="007D328F" w:rsidP="00873FBB">
            <w:pPr>
              <w:jc w:val="both"/>
              <w:rPr>
                <w:rFonts w:ascii="Comic Sans MS" w:hAnsi="Comic Sans MS" w:cs="Arial"/>
                <w:sz w:val="18"/>
                <w:szCs w:val="18"/>
                <w:lang w:val="fr-FR" w:eastAsia="fr-FR"/>
              </w:rPr>
            </w:pPr>
            <w:r w:rsidRPr="00F4274B">
              <w:rPr>
                <w:rFonts w:ascii="Comic Sans MS" w:hAnsi="Comic Sans MS" w:cs="Arial"/>
                <w:sz w:val="18"/>
                <w:szCs w:val="18"/>
                <w:lang w:val="fr-FR" w:eastAsia="fr-FR"/>
              </w:rPr>
              <w:t>Conférences</w:t>
            </w:r>
            <w:r w:rsidR="00D12CD6" w:rsidRPr="00F4274B">
              <w:rPr>
                <w:rFonts w:ascii="Comic Sans MS" w:hAnsi="Comic Sans MS" w:cs="Arial"/>
                <w:sz w:val="18"/>
                <w:szCs w:val="18"/>
                <w:lang w:val="fr-FR" w:eastAsia="fr-FR"/>
              </w:rPr>
              <w:t xml:space="preserve"> </w:t>
            </w:r>
          </w:p>
        </w:tc>
        <w:tc>
          <w:tcPr>
            <w:tcW w:w="2268" w:type="dxa"/>
            <w:tcBorders>
              <w:top w:val="single" w:sz="4" w:space="0" w:color="808080"/>
              <w:left w:val="nil"/>
              <w:bottom w:val="single" w:sz="4" w:space="0" w:color="808080"/>
              <w:right w:val="nil"/>
            </w:tcBorders>
            <w:vAlign w:val="center"/>
          </w:tcPr>
          <w:p w14:paraId="371AC17D" w14:textId="77777777" w:rsidR="00D12CD6" w:rsidRPr="00F4274B" w:rsidRDefault="00153791" w:rsidP="00873FBB">
            <w:pPr>
              <w:ind w:left="-70"/>
              <w:jc w:val="both"/>
              <w:rPr>
                <w:rFonts w:ascii="Comic Sans MS" w:hAnsi="Comic Sans MS" w:cs="Arial"/>
                <w:sz w:val="18"/>
                <w:szCs w:val="18"/>
                <w:lang w:val="fr-FR" w:eastAsia="fr-FR"/>
              </w:rPr>
            </w:pPr>
            <w:r w:rsidRPr="00F4274B">
              <w:rPr>
                <w:rFonts w:ascii="Comic Sans MS" w:hAnsi="Comic Sans MS" w:cs="Arial"/>
                <w:sz w:val="18"/>
                <w:szCs w:val="18"/>
                <w:lang w:val="fr-FR" w:eastAsia="fr-FR"/>
              </w:rPr>
              <w:t xml:space="preserve">4 </w:t>
            </w:r>
            <w:r w:rsidR="007D328F" w:rsidRPr="00F4274B">
              <w:rPr>
                <w:rFonts w:ascii="Comic Sans MS" w:hAnsi="Comic Sans MS" w:cs="Arial"/>
                <w:sz w:val="18"/>
                <w:szCs w:val="18"/>
                <w:lang w:val="fr-FR" w:eastAsia="fr-FR"/>
              </w:rPr>
              <w:t xml:space="preserve"> pt / h</w:t>
            </w:r>
          </w:p>
        </w:tc>
        <w:tc>
          <w:tcPr>
            <w:tcW w:w="3119" w:type="dxa"/>
            <w:tcBorders>
              <w:top w:val="single" w:sz="4" w:space="0" w:color="808080"/>
              <w:left w:val="nil"/>
              <w:bottom w:val="nil"/>
              <w:right w:val="nil"/>
            </w:tcBorders>
            <w:vAlign w:val="center"/>
          </w:tcPr>
          <w:p w14:paraId="187D9A6D" w14:textId="77777777" w:rsidR="00D12CD6" w:rsidRPr="00F4274B" w:rsidRDefault="00F2413B" w:rsidP="00873FBB">
            <w:pPr>
              <w:ind w:left="-70"/>
              <w:jc w:val="both"/>
              <w:rPr>
                <w:rFonts w:ascii="Comic Sans MS" w:hAnsi="Comic Sans MS" w:cs="Arial"/>
                <w:sz w:val="18"/>
                <w:szCs w:val="18"/>
                <w:lang w:val="fr-FR" w:eastAsia="fr-FR"/>
              </w:rPr>
            </w:pPr>
            <w:r w:rsidRPr="00F4274B">
              <w:rPr>
                <w:rFonts w:ascii="Comic Sans MS" w:hAnsi="Comic Sans MS" w:cs="Arial"/>
                <w:sz w:val="18"/>
                <w:szCs w:val="18"/>
                <w:lang w:val="fr-BE" w:eastAsia="fr-FR"/>
              </w:rPr>
              <w:t>Une fois pour la même présentation</w:t>
            </w:r>
          </w:p>
        </w:tc>
        <w:tc>
          <w:tcPr>
            <w:tcW w:w="3118" w:type="dxa"/>
            <w:tcBorders>
              <w:top w:val="single" w:sz="4" w:space="0" w:color="808080"/>
              <w:left w:val="nil"/>
              <w:bottom w:val="nil"/>
              <w:right w:val="nil"/>
            </w:tcBorders>
            <w:vAlign w:val="center"/>
          </w:tcPr>
          <w:p w14:paraId="2599FC0D" w14:textId="77777777" w:rsidR="00D12CD6" w:rsidRPr="00F4274B" w:rsidRDefault="0031502D" w:rsidP="00873FBB">
            <w:pPr>
              <w:ind w:left="-70"/>
              <w:jc w:val="both"/>
              <w:rPr>
                <w:rFonts w:ascii="Comic Sans MS" w:hAnsi="Comic Sans MS" w:cs="Arial"/>
                <w:sz w:val="18"/>
                <w:szCs w:val="18"/>
                <w:lang w:val="fr-FR" w:eastAsia="fr-FR"/>
              </w:rPr>
            </w:pPr>
            <w:r w:rsidRPr="00F4274B">
              <w:rPr>
                <w:rFonts w:ascii="Comic Sans MS" w:hAnsi="Comic Sans MS" w:cs="Arial"/>
                <w:sz w:val="18"/>
                <w:szCs w:val="18"/>
                <w:lang w:val="fr-FR" w:eastAsia="fr-FR"/>
              </w:rPr>
              <w:t>P</w:t>
            </w:r>
            <w:r w:rsidR="00F2413B" w:rsidRPr="00F4274B">
              <w:rPr>
                <w:rFonts w:ascii="Comic Sans MS" w:hAnsi="Comic Sans MS" w:cs="Arial"/>
                <w:sz w:val="18"/>
                <w:szCs w:val="18"/>
                <w:lang w:val="fr-FR" w:eastAsia="fr-FR"/>
              </w:rPr>
              <w:t>rogramme</w:t>
            </w:r>
          </w:p>
        </w:tc>
      </w:tr>
      <w:tr w:rsidR="00B82D56" w:rsidRPr="00F4274B" w14:paraId="58586AF7" w14:textId="77777777" w:rsidTr="00D12CD6">
        <w:trPr>
          <w:trHeight w:val="450"/>
        </w:trPr>
        <w:tc>
          <w:tcPr>
            <w:tcW w:w="866" w:type="dxa"/>
            <w:tcBorders>
              <w:top w:val="single" w:sz="4" w:space="0" w:color="808080"/>
              <w:left w:val="nil"/>
              <w:bottom w:val="nil"/>
              <w:right w:val="nil"/>
            </w:tcBorders>
            <w:noWrap/>
            <w:vAlign w:val="center"/>
          </w:tcPr>
          <w:p w14:paraId="55D8165F" w14:textId="77777777" w:rsidR="00D12CD6" w:rsidRPr="00F4274B" w:rsidRDefault="00D12CD6" w:rsidP="00873FBB">
            <w:pPr>
              <w:jc w:val="both"/>
              <w:rPr>
                <w:rFonts w:ascii="Comic Sans MS" w:hAnsi="Comic Sans MS" w:cs="Arial"/>
                <w:sz w:val="18"/>
                <w:szCs w:val="18"/>
                <w:lang w:val="fr-FR" w:eastAsia="fr-FR"/>
              </w:rPr>
            </w:pPr>
            <w:r w:rsidRPr="00F4274B">
              <w:rPr>
                <w:rFonts w:ascii="Comic Sans MS" w:hAnsi="Comic Sans MS" w:cs="Arial"/>
                <w:sz w:val="18"/>
                <w:szCs w:val="18"/>
                <w:lang w:val="fr-FR" w:eastAsia="fr-FR"/>
              </w:rPr>
              <w:t>2.</w:t>
            </w:r>
            <w:r w:rsidR="003F0C6C" w:rsidRPr="00F4274B">
              <w:rPr>
                <w:rFonts w:ascii="Comic Sans MS" w:hAnsi="Comic Sans MS" w:cs="Arial"/>
                <w:sz w:val="18"/>
                <w:szCs w:val="18"/>
                <w:lang w:val="fr-FR" w:eastAsia="fr-FR"/>
              </w:rPr>
              <w:t>1.b</w:t>
            </w:r>
          </w:p>
        </w:tc>
        <w:tc>
          <w:tcPr>
            <w:tcW w:w="4961" w:type="dxa"/>
            <w:tcBorders>
              <w:top w:val="single" w:sz="4" w:space="0" w:color="808080"/>
              <w:left w:val="nil"/>
              <w:bottom w:val="single" w:sz="4" w:space="0" w:color="808080"/>
              <w:right w:val="nil"/>
            </w:tcBorders>
            <w:noWrap/>
            <w:vAlign w:val="center"/>
          </w:tcPr>
          <w:p w14:paraId="5DDF0D9B" w14:textId="77777777" w:rsidR="00D12CD6" w:rsidRPr="00F4274B" w:rsidRDefault="007D328F" w:rsidP="00873FBB">
            <w:pPr>
              <w:jc w:val="both"/>
              <w:rPr>
                <w:rFonts w:ascii="Comic Sans MS" w:hAnsi="Comic Sans MS" w:cs="Arial"/>
                <w:sz w:val="18"/>
                <w:szCs w:val="18"/>
                <w:lang w:val="fr-FR" w:eastAsia="fr-FR"/>
              </w:rPr>
            </w:pPr>
            <w:r w:rsidRPr="00F4274B">
              <w:rPr>
                <w:rFonts w:ascii="Comic Sans MS" w:hAnsi="Comic Sans MS" w:cs="Arial"/>
                <w:sz w:val="18"/>
                <w:szCs w:val="18"/>
                <w:lang w:val="fr-FR" w:eastAsia="fr-FR"/>
              </w:rPr>
              <w:t>Missions d’apprentissage</w:t>
            </w:r>
          </w:p>
        </w:tc>
        <w:tc>
          <w:tcPr>
            <w:tcW w:w="2268" w:type="dxa"/>
            <w:tcBorders>
              <w:top w:val="single" w:sz="4" w:space="0" w:color="808080"/>
              <w:left w:val="nil"/>
              <w:bottom w:val="single" w:sz="4" w:space="0" w:color="808080"/>
              <w:right w:val="nil"/>
            </w:tcBorders>
            <w:vAlign w:val="center"/>
          </w:tcPr>
          <w:p w14:paraId="5119DE01" w14:textId="77777777" w:rsidR="00D12CD6" w:rsidRPr="00F4274B" w:rsidRDefault="00153791" w:rsidP="00873FBB">
            <w:pPr>
              <w:ind w:left="-70"/>
              <w:jc w:val="both"/>
              <w:rPr>
                <w:rFonts w:ascii="Comic Sans MS" w:hAnsi="Comic Sans MS" w:cs="Arial"/>
                <w:sz w:val="18"/>
                <w:szCs w:val="18"/>
                <w:lang w:val="fr-FR" w:eastAsia="fr-FR"/>
              </w:rPr>
            </w:pPr>
            <w:r w:rsidRPr="00F4274B">
              <w:rPr>
                <w:rFonts w:ascii="Comic Sans MS" w:hAnsi="Comic Sans MS" w:cs="Arial"/>
                <w:sz w:val="18"/>
                <w:szCs w:val="18"/>
                <w:lang w:val="fr-FR" w:eastAsia="fr-FR"/>
              </w:rPr>
              <w:t xml:space="preserve">4 </w:t>
            </w:r>
            <w:r w:rsidR="007D328F" w:rsidRPr="00F4274B">
              <w:rPr>
                <w:rFonts w:ascii="Comic Sans MS" w:hAnsi="Comic Sans MS" w:cs="Arial"/>
                <w:sz w:val="18"/>
                <w:szCs w:val="18"/>
                <w:lang w:val="fr-FR" w:eastAsia="fr-FR"/>
              </w:rPr>
              <w:t xml:space="preserve"> pt per  h</w:t>
            </w:r>
          </w:p>
        </w:tc>
        <w:tc>
          <w:tcPr>
            <w:tcW w:w="3119" w:type="dxa"/>
            <w:tcBorders>
              <w:top w:val="single" w:sz="4" w:space="0" w:color="808080"/>
              <w:left w:val="nil"/>
              <w:bottom w:val="nil"/>
              <w:right w:val="nil"/>
            </w:tcBorders>
            <w:vAlign w:val="center"/>
          </w:tcPr>
          <w:p w14:paraId="6866BF60" w14:textId="77777777" w:rsidR="00D12CD6" w:rsidRPr="00F4274B" w:rsidRDefault="00F2413B" w:rsidP="00873FBB">
            <w:pPr>
              <w:ind w:left="-70"/>
              <w:jc w:val="both"/>
              <w:rPr>
                <w:rFonts w:ascii="Comic Sans MS" w:hAnsi="Comic Sans MS" w:cs="Arial"/>
                <w:sz w:val="18"/>
                <w:szCs w:val="18"/>
                <w:lang w:val="fr-FR" w:eastAsia="fr-FR"/>
              </w:rPr>
            </w:pPr>
            <w:r w:rsidRPr="00F4274B">
              <w:rPr>
                <w:rFonts w:ascii="Comic Sans MS" w:hAnsi="Comic Sans MS" w:cs="Arial"/>
                <w:sz w:val="18"/>
                <w:szCs w:val="18"/>
                <w:lang w:val="fr-BE" w:eastAsia="fr-FR"/>
              </w:rPr>
              <w:t xml:space="preserve">Une fois pour la même </w:t>
            </w:r>
            <w:r w:rsidRPr="00F4274B">
              <w:rPr>
                <w:rFonts w:ascii="Comic Sans MS" w:hAnsi="Comic Sans MS" w:cs="Arial"/>
                <w:sz w:val="18"/>
                <w:szCs w:val="18"/>
                <w:lang w:val="fr-FR" w:eastAsia="fr-FR"/>
              </w:rPr>
              <w:t>prés</w:t>
            </w:r>
            <w:r w:rsidR="00D12CD6" w:rsidRPr="00F4274B">
              <w:rPr>
                <w:rFonts w:ascii="Comic Sans MS" w:hAnsi="Comic Sans MS" w:cs="Arial"/>
                <w:sz w:val="18"/>
                <w:szCs w:val="18"/>
                <w:lang w:val="fr-FR" w:eastAsia="fr-FR"/>
              </w:rPr>
              <w:t>entati</w:t>
            </w:r>
            <w:r w:rsidRPr="00F4274B">
              <w:rPr>
                <w:rFonts w:ascii="Comic Sans MS" w:hAnsi="Comic Sans MS" w:cs="Arial"/>
                <w:sz w:val="18"/>
                <w:szCs w:val="18"/>
                <w:lang w:val="fr-FR" w:eastAsia="fr-FR"/>
              </w:rPr>
              <w:t>on</w:t>
            </w:r>
          </w:p>
        </w:tc>
        <w:tc>
          <w:tcPr>
            <w:tcW w:w="3118" w:type="dxa"/>
            <w:tcBorders>
              <w:top w:val="single" w:sz="4" w:space="0" w:color="808080"/>
              <w:left w:val="nil"/>
              <w:bottom w:val="nil"/>
              <w:right w:val="nil"/>
            </w:tcBorders>
            <w:vAlign w:val="center"/>
          </w:tcPr>
          <w:p w14:paraId="48C8BF1C" w14:textId="77777777" w:rsidR="00D12CD6" w:rsidRPr="00F4274B" w:rsidRDefault="00F2413B" w:rsidP="00873FBB">
            <w:pPr>
              <w:ind w:left="-70"/>
              <w:jc w:val="both"/>
              <w:rPr>
                <w:rFonts w:ascii="Comic Sans MS" w:hAnsi="Comic Sans MS" w:cs="Arial"/>
                <w:sz w:val="18"/>
                <w:szCs w:val="18"/>
                <w:lang w:val="fr-FR" w:eastAsia="fr-FR"/>
              </w:rPr>
            </w:pPr>
            <w:r w:rsidRPr="00F4274B">
              <w:rPr>
                <w:rFonts w:ascii="Comic Sans MS" w:hAnsi="Comic Sans MS" w:cs="Arial"/>
                <w:sz w:val="18"/>
                <w:szCs w:val="18"/>
                <w:lang w:val="fr-FR" w:eastAsia="fr-FR"/>
              </w:rPr>
              <w:t>Programme de formation</w:t>
            </w:r>
          </w:p>
        </w:tc>
      </w:tr>
      <w:tr w:rsidR="00B82D56" w:rsidRPr="00F4274B" w14:paraId="753A2F77" w14:textId="77777777" w:rsidTr="00D12CD6">
        <w:trPr>
          <w:trHeight w:val="450"/>
        </w:trPr>
        <w:tc>
          <w:tcPr>
            <w:tcW w:w="866" w:type="dxa"/>
            <w:tcBorders>
              <w:top w:val="single" w:sz="4" w:space="0" w:color="808080"/>
              <w:left w:val="nil"/>
              <w:bottom w:val="nil"/>
              <w:right w:val="nil"/>
            </w:tcBorders>
            <w:noWrap/>
            <w:vAlign w:val="center"/>
          </w:tcPr>
          <w:p w14:paraId="530C5EBF" w14:textId="77777777" w:rsidR="00D12CD6" w:rsidRPr="00F4274B" w:rsidRDefault="00D12CD6" w:rsidP="00873FBB">
            <w:pPr>
              <w:jc w:val="both"/>
              <w:rPr>
                <w:rFonts w:ascii="Comic Sans MS" w:hAnsi="Comic Sans MS" w:cs="Arial"/>
                <w:sz w:val="18"/>
                <w:szCs w:val="18"/>
                <w:lang w:eastAsia="fr-FR"/>
              </w:rPr>
            </w:pPr>
            <w:r w:rsidRPr="00F4274B">
              <w:rPr>
                <w:rFonts w:ascii="Comic Sans MS" w:hAnsi="Comic Sans MS" w:cs="Arial"/>
                <w:sz w:val="18"/>
                <w:szCs w:val="18"/>
                <w:lang w:eastAsia="fr-FR"/>
              </w:rPr>
              <w:t>2.</w:t>
            </w:r>
            <w:r w:rsidR="003F0C6C" w:rsidRPr="00F4274B">
              <w:rPr>
                <w:rFonts w:ascii="Comic Sans MS" w:hAnsi="Comic Sans MS" w:cs="Arial"/>
                <w:sz w:val="18"/>
                <w:szCs w:val="18"/>
                <w:lang w:eastAsia="fr-FR"/>
              </w:rPr>
              <w:t xml:space="preserve">2. </w:t>
            </w:r>
          </w:p>
        </w:tc>
        <w:tc>
          <w:tcPr>
            <w:tcW w:w="4961" w:type="dxa"/>
            <w:tcBorders>
              <w:top w:val="single" w:sz="4" w:space="0" w:color="808080"/>
              <w:left w:val="nil"/>
              <w:bottom w:val="single" w:sz="4" w:space="0" w:color="808080"/>
              <w:right w:val="nil"/>
            </w:tcBorders>
            <w:noWrap/>
            <w:vAlign w:val="center"/>
          </w:tcPr>
          <w:p w14:paraId="1C9B9723" w14:textId="5399BFA3" w:rsidR="00D12CD6" w:rsidRPr="00F4274B" w:rsidRDefault="002A4B8E" w:rsidP="00873FBB">
            <w:pPr>
              <w:jc w:val="both"/>
              <w:rPr>
                <w:rFonts w:ascii="Comic Sans MS" w:hAnsi="Comic Sans MS" w:cs="Arial"/>
                <w:sz w:val="18"/>
                <w:szCs w:val="18"/>
                <w:lang w:eastAsia="fr-FR"/>
              </w:rPr>
            </w:pPr>
            <w:r w:rsidRPr="00F4274B">
              <w:rPr>
                <w:rFonts w:ascii="Comic Sans MS" w:hAnsi="Comic Sans MS" w:cs="Arial"/>
                <w:sz w:val="18"/>
                <w:szCs w:val="18"/>
                <w:lang w:eastAsia="fr-FR"/>
              </w:rPr>
              <w:t>Posters</w:t>
            </w:r>
          </w:p>
        </w:tc>
        <w:tc>
          <w:tcPr>
            <w:tcW w:w="2268" w:type="dxa"/>
            <w:tcBorders>
              <w:top w:val="single" w:sz="4" w:space="0" w:color="808080"/>
              <w:left w:val="nil"/>
              <w:bottom w:val="single" w:sz="4" w:space="0" w:color="808080"/>
              <w:right w:val="nil"/>
            </w:tcBorders>
            <w:vAlign w:val="center"/>
          </w:tcPr>
          <w:p w14:paraId="1801D3B6" w14:textId="77777777" w:rsidR="00DC70FF" w:rsidRPr="00F4274B" w:rsidRDefault="00793894" w:rsidP="00873FBB">
            <w:pPr>
              <w:ind w:left="-70"/>
              <w:jc w:val="both"/>
              <w:rPr>
                <w:rFonts w:ascii="Comic Sans MS" w:hAnsi="Comic Sans MS" w:cs="Arial"/>
                <w:sz w:val="18"/>
                <w:szCs w:val="18"/>
                <w:lang w:val="fr-BE" w:eastAsia="fr-FR"/>
              </w:rPr>
            </w:pPr>
            <w:r w:rsidRPr="00F4274B">
              <w:rPr>
                <w:rFonts w:ascii="Comic Sans MS" w:hAnsi="Comic Sans MS" w:cs="Arial"/>
                <w:sz w:val="18"/>
                <w:szCs w:val="18"/>
                <w:lang w:val="fr-BE" w:eastAsia="fr-FR"/>
              </w:rPr>
              <w:t xml:space="preserve">4 </w:t>
            </w:r>
            <w:r w:rsidR="00D12CD6" w:rsidRPr="00F4274B">
              <w:rPr>
                <w:rFonts w:ascii="Comic Sans MS" w:hAnsi="Comic Sans MS" w:cs="Arial"/>
                <w:sz w:val="18"/>
                <w:szCs w:val="18"/>
                <w:lang w:val="fr-BE" w:eastAsia="fr-FR"/>
              </w:rPr>
              <w:t xml:space="preserve"> pt</w:t>
            </w:r>
            <w:r w:rsidR="00DC70FF" w:rsidRPr="00F4274B">
              <w:rPr>
                <w:rFonts w:ascii="Comic Sans MS" w:hAnsi="Comic Sans MS" w:cs="Arial"/>
                <w:sz w:val="18"/>
                <w:szCs w:val="18"/>
                <w:lang w:val="fr-BE" w:eastAsia="fr-FR"/>
              </w:rPr>
              <w:t xml:space="preserve"> </w:t>
            </w:r>
            <w:r w:rsidR="00F2413B" w:rsidRPr="00F4274B">
              <w:rPr>
                <w:rFonts w:ascii="Comic Sans MS" w:hAnsi="Comic Sans MS" w:cs="Arial"/>
                <w:sz w:val="18"/>
                <w:szCs w:val="18"/>
                <w:lang w:val="fr-BE" w:eastAsia="fr-FR"/>
              </w:rPr>
              <w:t>premier</w:t>
            </w:r>
            <w:r w:rsidR="00DC70FF" w:rsidRPr="00F4274B">
              <w:rPr>
                <w:rFonts w:ascii="Comic Sans MS" w:hAnsi="Comic Sans MS" w:cs="Arial"/>
                <w:sz w:val="18"/>
                <w:szCs w:val="18"/>
                <w:lang w:val="fr-BE" w:eastAsia="fr-FR"/>
              </w:rPr>
              <w:t xml:space="preserve"> auteur</w:t>
            </w:r>
          </w:p>
          <w:p w14:paraId="1923B739" w14:textId="77777777" w:rsidR="00DC70FF" w:rsidRPr="00F4274B" w:rsidRDefault="00DC70FF" w:rsidP="00873FBB">
            <w:pPr>
              <w:ind w:left="-70"/>
              <w:jc w:val="both"/>
              <w:rPr>
                <w:rFonts w:ascii="Comic Sans MS" w:hAnsi="Comic Sans MS" w:cs="Arial"/>
                <w:sz w:val="18"/>
                <w:szCs w:val="18"/>
                <w:lang w:val="fr-BE" w:eastAsia="fr-FR"/>
              </w:rPr>
            </w:pPr>
            <w:r w:rsidRPr="00F4274B">
              <w:rPr>
                <w:rFonts w:ascii="Comic Sans MS" w:hAnsi="Comic Sans MS" w:cs="Arial"/>
                <w:sz w:val="18"/>
                <w:szCs w:val="18"/>
                <w:lang w:val="fr-BE" w:eastAsia="fr-FR"/>
              </w:rPr>
              <w:t xml:space="preserve">2 pt </w:t>
            </w:r>
            <w:r w:rsidR="00F2413B" w:rsidRPr="00F4274B">
              <w:rPr>
                <w:rFonts w:ascii="Comic Sans MS" w:hAnsi="Comic Sans MS" w:cs="Arial"/>
                <w:sz w:val="18"/>
                <w:szCs w:val="18"/>
                <w:lang w:val="fr-BE" w:eastAsia="fr-FR"/>
              </w:rPr>
              <w:t>dernier</w:t>
            </w:r>
            <w:r w:rsidRPr="00F4274B">
              <w:rPr>
                <w:rFonts w:ascii="Comic Sans MS" w:hAnsi="Comic Sans MS" w:cs="Arial"/>
                <w:sz w:val="18"/>
                <w:szCs w:val="18"/>
                <w:lang w:val="fr-BE" w:eastAsia="fr-FR"/>
              </w:rPr>
              <w:t xml:space="preserve"> auteur</w:t>
            </w:r>
          </w:p>
          <w:p w14:paraId="0A38D1D6" w14:textId="77777777" w:rsidR="00DC70FF" w:rsidRPr="00F4274B" w:rsidRDefault="00DC70FF" w:rsidP="00873FBB">
            <w:pPr>
              <w:ind w:left="-70"/>
              <w:jc w:val="both"/>
              <w:rPr>
                <w:rFonts w:ascii="Comic Sans MS" w:hAnsi="Comic Sans MS" w:cs="Arial"/>
                <w:sz w:val="18"/>
                <w:szCs w:val="18"/>
                <w:lang w:val="fr-BE" w:eastAsia="fr-FR"/>
              </w:rPr>
            </w:pPr>
            <w:r w:rsidRPr="00F4274B">
              <w:rPr>
                <w:rFonts w:ascii="Comic Sans MS" w:hAnsi="Comic Sans MS" w:cs="Arial"/>
                <w:sz w:val="18"/>
                <w:szCs w:val="18"/>
                <w:lang w:val="fr-BE" w:eastAsia="fr-FR"/>
              </w:rPr>
              <w:t xml:space="preserve">1 pt </w:t>
            </w:r>
            <w:r w:rsidR="00F2413B" w:rsidRPr="00F4274B">
              <w:rPr>
                <w:rFonts w:ascii="Comic Sans MS" w:hAnsi="Comic Sans MS" w:cs="Arial"/>
                <w:sz w:val="18"/>
                <w:szCs w:val="18"/>
                <w:lang w:val="fr-BE" w:eastAsia="fr-FR"/>
              </w:rPr>
              <w:t xml:space="preserve">autres </w:t>
            </w:r>
            <w:r w:rsidRPr="00F4274B">
              <w:rPr>
                <w:rFonts w:ascii="Comic Sans MS" w:hAnsi="Comic Sans MS" w:cs="Arial"/>
                <w:sz w:val="18"/>
                <w:szCs w:val="18"/>
                <w:lang w:val="fr-BE" w:eastAsia="fr-FR"/>
              </w:rPr>
              <w:t>auteurs</w:t>
            </w:r>
          </w:p>
          <w:p w14:paraId="40D6C733" w14:textId="4E32BB09" w:rsidR="00D12CD6" w:rsidRPr="00F4274B" w:rsidRDefault="00DC70FF" w:rsidP="00873FBB">
            <w:pPr>
              <w:ind w:left="-70"/>
              <w:jc w:val="both"/>
              <w:rPr>
                <w:rFonts w:ascii="Comic Sans MS" w:hAnsi="Comic Sans MS" w:cs="Arial"/>
                <w:sz w:val="18"/>
                <w:szCs w:val="18"/>
                <w:lang w:val="fr-BE" w:eastAsia="fr-FR"/>
              </w:rPr>
            </w:pPr>
            <w:r w:rsidRPr="00F4274B">
              <w:rPr>
                <w:rFonts w:ascii="Comic Sans MS" w:hAnsi="Comic Sans MS" w:cs="Arial"/>
                <w:sz w:val="18"/>
                <w:szCs w:val="18"/>
                <w:lang w:val="fr-BE" w:eastAsia="fr-FR"/>
              </w:rPr>
              <w:t xml:space="preserve"> /</w:t>
            </w:r>
            <w:r w:rsidR="00D12CD6" w:rsidRPr="00F4274B">
              <w:rPr>
                <w:rFonts w:ascii="Comic Sans MS" w:hAnsi="Comic Sans MS" w:cs="Arial"/>
                <w:sz w:val="18"/>
                <w:szCs w:val="18"/>
                <w:lang w:val="fr-BE" w:eastAsia="fr-FR"/>
              </w:rPr>
              <w:t>p</w:t>
            </w:r>
            <w:r w:rsidR="00F2413B" w:rsidRPr="00F4274B">
              <w:rPr>
                <w:rFonts w:ascii="Comic Sans MS" w:hAnsi="Comic Sans MS" w:cs="Arial"/>
                <w:sz w:val="18"/>
                <w:szCs w:val="18"/>
                <w:lang w:val="fr-BE" w:eastAsia="fr-FR"/>
              </w:rPr>
              <w:t>a</w:t>
            </w:r>
            <w:r w:rsidR="00D12CD6" w:rsidRPr="00F4274B">
              <w:rPr>
                <w:rFonts w:ascii="Comic Sans MS" w:hAnsi="Comic Sans MS" w:cs="Arial"/>
                <w:sz w:val="18"/>
                <w:szCs w:val="18"/>
                <w:lang w:val="fr-BE" w:eastAsia="fr-FR"/>
              </w:rPr>
              <w:t xml:space="preserve">r </w:t>
            </w:r>
            <w:r w:rsidR="002A4B8E" w:rsidRPr="00F4274B">
              <w:rPr>
                <w:rFonts w:ascii="Comic Sans MS" w:hAnsi="Comic Sans MS" w:cs="Arial"/>
                <w:sz w:val="18"/>
                <w:szCs w:val="18"/>
                <w:lang w:val="fr-BE" w:eastAsia="fr-FR"/>
              </w:rPr>
              <w:t>poster</w:t>
            </w:r>
          </w:p>
        </w:tc>
        <w:tc>
          <w:tcPr>
            <w:tcW w:w="3119" w:type="dxa"/>
            <w:tcBorders>
              <w:top w:val="single" w:sz="4" w:space="0" w:color="808080"/>
              <w:left w:val="nil"/>
              <w:bottom w:val="nil"/>
              <w:right w:val="nil"/>
            </w:tcBorders>
            <w:vAlign w:val="center"/>
          </w:tcPr>
          <w:p w14:paraId="0AA4BBCF" w14:textId="53333D4D" w:rsidR="00D12CD6" w:rsidRPr="00F4274B" w:rsidRDefault="00F2413B" w:rsidP="00873FBB">
            <w:pPr>
              <w:ind w:left="-70"/>
              <w:jc w:val="both"/>
              <w:rPr>
                <w:rFonts w:ascii="Comic Sans MS" w:hAnsi="Comic Sans MS" w:cs="Arial"/>
                <w:sz w:val="18"/>
                <w:szCs w:val="18"/>
                <w:lang w:val="fr-BE" w:eastAsia="fr-FR"/>
              </w:rPr>
            </w:pPr>
            <w:r w:rsidRPr="00F4274B">
              <w:rPr>
                <w:rFonts w:ascii="Comic Sans MS" w:hAnsi="Comic Sans MS" w:cs="Arial"/>
                <w:sz w:val="18"/>
                <w:szCs w:val="18"/>
                <w:lang w:val="fr-BE" w:eastAsia="fr-FR"/>
              </w:rPr>
              <w:t xml:space="preserve">Une fois pour la même </w:t>
            </w:r>
            <w:r w:rsidR="002A4B8E" w:rsidRPr="00F4274B">
              <w:rPr>
                <w:rFonts w:ascii="Comic Sans MS" w:hAnsi="Comic Sans MS" w:cs="Arial"/>
                <w:sz w:val="18"/>
                <w:szCs w:val="18"/>
                <w:lang w:val="fr-BE" w:eastAsia="fr-FR"/>
              </w:rPr>
              <w:t>poster</w:t>
            </w:r>
          </w:p>
        </w:tc>
        <w:tc>
          <w:tcPr>
            <w:tcW w:w="3118" w:type="dxa"/>
            <w:tcBorders>
              <w:top w:val="single" w:sz="4" w:space="0" w:color="808080"/>
              <w:left w:val="nil"/>
              <w:bottom w:val="nil"/>
              <w:right w:val="nil"/>
            </w:tcBorders>
            <w:vAlign w:val="center"/>
          </w:tcPr>
          <w:p w14:paraId="6CC5A43A" w14:textId="5CCBAA27" w:rsidR="00D12CD6" w:rsidRPr="00F4274B" w:rsidRDefault="00D12CD6" w:rsidP="00873FBB">
            <w:pPr>
              <w:ind w:left="-70"/>
              <w:jc w:val="both"/>
              <w:rPr>
                <w:rFonts w:ascii="Comic Sans MS" w:hAnsi="Comic Sans MS" w:cs="Arial"/>
                <w:sz w:val="18"/>
                <w:szCs w:val="18"/>
                <w:lang w:val="fr-BE" w:eastAsia="fr-FR"/>
              </w:rPr>
            </w:pPr>
            <w:r w:rsidRPr="00F4274B">
              <w:rPr>
                <w:rFonts w:ascii="Comic Sans MS" w:hAnsi="Comic Sans MS" w:cs="Arial"/>
                <w:sz w:val="18"/>
                <w:szCs w:val="18"/>
                <w:lang w:val="fr-BE" w:eastAsia="fr-FR"/>
              </w:rPr>
              <w:t>No</w:t>
            </w:r>
            <w:r w:rsidR="00F2413B" w:rsidRPr="00F4274B">
              <w:rPr>
                <w:rFonts w:ascii="Comic Sans MS" w:hAnsi="Comic Sans MS" w:cs="Arial"/>
                <w:sz w:val="18"/>
                <w:szCs w:val="18"/>
                <w:lang w:val="fr-BE" w:eastAsia="fr-FR"/>
              </w:rPr>
              <w:t xml:space="preserve">te d’acceptation et copie </w:t>
            </w:r>
            <w:r w:rsidR="002A4B8E" w:rsidRPr="00F4274B">
              <w:rPr>
                <w:rFonts w:ascii="Comic Sans MS" w:hAnsi="Comic Sans MS" w:cs="Arial"/>
                <w:sz w:val="18"/>
                <w:szCs w:val="18"/>
                <w:lang w:val="fr-BE" w:eastAsia="fr-FR"/>
              </w:rPr>
              <w:t>du poster</w:t>
            </w:r>
            <w:r w:rsidR="00F2413B" w:rsidRPr="00F4274B">
              <w:rPr>
                <w:rFonts w:ascii="Comic Sans MS" w:hAnsi="Comic Sans MS" w:cs="Arial"/>
                <w:sz w:val="18"/>
                <w:szCs w:val="18"/>
                <w:lang w:val="fr-BE" w:eastAsia="fr-FR"/>
              </w:rPr>
              <w:t xml:space="preserve"> </w:t>
            </w:r>
          </w:p>
        </w:tc>
      </w:tr>
      <w:tr w:rsidR="00B82D56" w:rsidRPr="00F4274B" w14:paraId="116BF670" w14:textId="77777777" w:rsidTr="00D12CD6">
        <w:trPr>
          <w:trHeight w:val="450"/>
        </w:trPr>
        <w:tc>
          <w:tcPr>
            <w:tcW w:w="866" w:type="dxa"/>
            <w:tcBorders>
              <w:top w:val="single" w:sz="4" w:space="0" w:color="808080"/>
              <w:left w:val="nil"/>
              <w:bottom w:val="nil"/>
              <w:right w:val="nil"/>
            </w:tcBorders>
            <w:noWrap/>
            <w:vAlign w:val="center"/>
          </w:tcPr>
          <w:p w14:paraId="543BE5BC" w14:textId="77777777" w:rsidR="00D12CD6" w:rsidRPr="00F4274B" w:rsidRDefault="00D12CD6" w:rsidP="00873FBB">
            <w:pPr>
              <w:jc w:val="both"/>
              <w:rPr>
                <w:rFonts w:ascii="Comic Sans MS" w:hAnsi="Comic Sans MS" w:cs="Arial"/>
                <w:sz w:val="18"/>
                <w:szCs w:val="18"/>
                <w:lang w:eastAsia="fr-FR"/>
              </w:rPr>
            </w:pPr>
            <w:r w:rsidRPr="00F4274B">
              <w:rPr>
                <w:rFonts w:ascii="Comic Sans MS" w:hAnsi="Comic Sans MS" w:cs="Arial"/>
                <w:sz w:val="18"/>
                <w:szCs w:val="18"/>
                <w:lang w:eastAsia="fr-FR"/>
              </w:rPr>
              <w:t>2.</w:t>
            </w:r>
            <w:r w:rsidR="003F0C6C" w:rsidRPr="00F4274B">
              <w:rPr>
                <w:rFonts w:ascii="Comic Sans MS" w:hAnsi="Comic Sans MS" w:cs="Arial"/>
                <w:sz w:val="18"/>
                <w:szCs w:val="18"/>
                <w:lang w:eastAsia="fr-FR"/>
              </w:rPr>
              <w:t>3.</w:t>
            </w:r>
          </w:p>
        </w:tc>
        <w:tc>
          <w:tcPr>
            <w:tcW w:w="4961" w:type="dxa"/>
            <w:tcBorders>
              <w:top w:val="single" w:sz="4" w:space="0" w:color="808080"/>
              <w:left w:val="nil"/>
              <w:bottom w:val="single" w:sz="4" w:space="0" w:color="808080"/>
              <w:right w:val="nil"/>
            </w:tcBorders>
            <w:noWrap/>
            <w:vAlign w:val="center"/>
          </w:tcPr>
          <w:p w14:paraId="18E940BB" w14:textId="77777777" w:rsidR="00D12CD6" w:rsidRPr="00F4274B" w:rsidRDefault="00F2413B" w:rsidP="00873FBB">
            <w:pPr>
              <w:jc w:val="both"/>
              <w:rPr>
                <w:rFonts w:ascii="Comic Sans MS" w:hAnsi="Comic Sans MS" w:cs="Arial"/>
                <w:sz w:val="18"/>
                <w:szCs w:val="18"/>
                <w:lang w:eastAsia="fr-FR"/>
              </w:rPr>
            </w:pPr>
            <w:r w:rsidRPr="00F4274B">
              <w:rPr>
                <w:rFonts w:ascii="Comic Sans MS" w:hAnsi="Comic Sans MS" w:cs="Arial"/>
                <w:sz w:val="18"/>
                <w:szCs w:val="18"/>
                <w:lang w:eastAsia="fr-FR"/>
              </w:rPr>
              <w:t>Publications</w:t>
            </w:r>
            <w:r w:rsidR="00DC70FF" w:rsidRPr="00F4274B">
              <w:rPr>
                <w:rFonts w:ascii="Comic Sans MS" w:hAnsi="Comic Sans MS" w:cs="Arial"/>
                <w:sz w:val="18"/>
                <w:szCs w:val="18"/>
                <w:lang w:eastAsia="fr-FR"/>
              </w:rPr>
              <w:t xml:space="preserve"> </w:t>
            </w:r>
          </w:p>
        </w:tc>
        <w:tc>
          <w:tcPr>
            <w:tcW w:w="2268" w:type="dxa"/>
            <w:tcBorders>
              <w:top w:val="single" w:sz="4" w:space="0" w:color="808080"/>
              <w:left w:val="nil"/>
              <w:bottom w:val="single" w:sz="4" w:space="0" w:color="808080"/>
              <w:right w:val="nil"/>
            </w:tcBorders>
            <w:vAlign w:val="center"/>
          </w:tcPr>
          <w:p w14:paraId="4764FAD5" w14:textId="77777777" w:rsidR="00DC70FF" w:rsidRPr="00F4274B" w:rsidRDefault="00793894" w:rsidP="00873FBB">
            <w:pPr>
              <w:ind w:left="-70"/>
              <w:jc w:val="both"/>
              <w:rPr>
                <w:rFonts w:ascii="Comic Sans MS" w:hAnsi="Comic Sans MS" w:cs="Arial"/>
                <w:sz w:val="18"/>
                <w:szCs w:val="18"/>
                <w:lang w:val="fr-BE" w:eastAsia="fr-FR"/>
              </w:rPr>
            </w:pPr>
            <w:r w:rsidRPr="00F4274B">
              <w:rPr>
                <w:rFonts w:ascii="Comic Sans MS" w:hAnsi="Comic Sans MS" w:cs="Arial"/>
                <w:sz w:val="18"/>
                <w:szCs w:val="18"/>
                <w:lang w:val="fr-BE" w:eastAsia="fr-FR"/>
              </w:rPr>
              <w:t xml:space="preserve">8 </w:t>
            </w:r>
            <w:r w:rsidR="00D12CD6" w:rsidRPr="00F4274B">
              <w:rPr>
                <w:rFonts w:ascii="Comic Sans MS" w:hAnsi="Comic Sans MS" w:cs="Arial"/>
                <w:sz w:val="18"/>
                <w:szCs w:val="18"/>
                <w:lang w:val="fr-BE" w:eastAsia="fr-FR"/>
              </w:rPr>
              <w:t xml:space="preserve"> pt </w:t>
            </w:r>
            <w:r w:rsidR="00F2413B" w:rsidRPr="00F4274B">
              <w:rPr>
                <w:rFonts w:ascii="Comic Sans MS" w:hAnsi="Comic Sans MS" w:cs="Arial"/>
                <w:sz w:val="18"/>
                <w:szCs w:val="18"/>
                <w:lang w:val="fr-BE" w:eastAsia="fr-FR"/>
              </w:rPr>
              <w:t>premier</w:t>
            </w:r>
            <w:r w:rsidR="00DC70FF" w:rsidRPr="00F4274B">
              <w:rPr>
                <w:rFonts w:ascii="Comic Sans MS" w:hAnsi="Comic Sans MS" w:cs="Arial"/>
                <w:sz w:val="18"/>
                <w:szCs w:val="18"/>
                <w:lang w:val="fr-BE" w:eastAsia="fr-FR"/>
              </w:rPr>
              <w:t xml:space="preserve"> auteur</w:t>
            </w:r>
          </w:p>
          <w:p w14:paraId="07F7A05D" w14:textId="77777777" w:rsidR="00DC70FF" w:rsidRPr="00F4274B" w:rsidRDefault="00DC70FF" w:rsidP="00873FBB">
            <w:pPr>
              <w:ind w:left="-70"/>
              <w:jc w:val="both"/>
              <w:rPr>
                <w:rFonts w:ascii="Comic Sans MS" w:hAnsi="Comic Sans MS" w:cs="Arial"/>
                <w:sz w:val="18"/>
                <w:szCs w:val="18"/>
                <w:lang w:val="fr-BE" w:eastAsia="fr-FR"/>
              </w:rPr>
            </w:pPr>
            <w:r w:rsidRPr="00F4274B">
              <w:rPr>
                <w:rFonts w:ascii="Comic Sans MS" w:hAnsi="Comic Sans MS" w:cs="Arial"/>
                <w:sz w:val="18"/>
                <w:szCs w:val="18"/>
                <w:lang w:val="fr-BE" w:eastAsia="fr-FR"/>
              </w:rPr>
              <w:t xml:space="preserve">4 pt </w:t>
            </w:r>
            <w:r w:rsidR="00F2413B" w:rsidRPr="00F4274B">
              <w:rPr>
                <w:rFonts w:ascii="Comic Sans MS" w:hAnsi="Comic Sans MS" w:cs="Arial"/>
                <w:sz w:val="18"/>
                <w:szCs w:val="18"/>
                <w:lang w:val="fr-BE" w:eastAsia="fr-FR"/>
              </w:rPr>
              <w:t xml:space="preserve">dernier </w:t>
            </w:r>
            <w:r w:rsidRPr="00F4274B">
              <w:rPr>
                <w:rFonts w:ascii="Comic Sans MS" w:hAnsi="Comic Sans MS" w:cs="Arial"/>
                <w:sz w:val="18"/>
                <w:szCs w:val="18"/>
                <w:lang w:val="fr-BE" w:eastAsia="fr-FR"/>
              </w:rPr>
              <w:t>auteur</w:t>
            </w:r>
          </w:p>
          <w:p w14:paraId="41CFC13D" w14:textId="77777777" w:rsidR="00DC70FF" w:rsidRPr="00F4274B" w:rsidRDefault="00DC70FF" w:rsidP="00873FBB">
            <w:pPr>
              <w:ind w:left="-70"/>
              <w:jc w:val="both"/>
              <w:rPr>
                <w:rFonts w:ascii="Comic Sans MS" w:hAnsi="Comic Sans MS" w:cs="Arial"/>
                <w:sz w:val="18"/>
                <w:szCs w:val="18"/>
                <w:lang w:val="fr-BE" w:eastAsia="fr-FR"/>
              </w:rPr>
            </w:pPr>
            <w:r w:rsidRPr="00F4274B">
              <w:rPr>
                <w:rFonts w:ascii="Comic Sans MS" w:hAnsi="Comic Sans MS" w:cs="Arial"/>
                <w:sz w:val="18"/>
                <w:szCs w:val="18"/>
                <w:lang w:val="fr-BE" w:eastAsia="fr-FR"/>
              </w:rPr>
              <w:t>2</w:t>
            </w:r>
            <w:r w:rsidR="00F2413B" w:rsidRPr="00F4274B">
              <w:rPr>
                <w:rFonts w:ascii="Comic Sans MS" w:hAnsi="Comic Sans MS" w:cs="Arial"/>
                <w:sz w:val="18"/>
                <w:szCs w:val="18"/>
                <w:lang w:val="fr-BE" w:eastAsia="fr-FR"/>
              </w:rPr>
              <w:t xml:space="preserve"> </w:t>
            </w:r>
            <w:r w:rsidRPr="00F4274B">
              <w:rPr>
                <w:rFonts w:ascii="Comic Sans MS" w:hAnsi="Comic Sans MS" w:cs="Arial"/>
                <w:sz w:val="18"/>
                <w:szCs w:val="18"/>
                <w:lang w:val="fr-BE" w:eastAsia="fr-FR"/>
              </w:rPr>
              <w:t xml:space="preserve">pt </w:t>
            </w:r>
            <w:r w:rsidR="00F2413B" w:rsidRPr="00F4274B">
              <w:rPr>
                <w:rFonts w:ascii="Comic Sans MS" w:hAnsi="Comic Sans MS" w:cs="Arial"/>
                <w:sz w:val="18"/>
                <w:szCs w:val="18"/>
                <w:lang w:val="fr-BE" w:eastAsia="fr-FR"/>
              </w:rPr>
              <w:t xml:space="preserve">autres </w:t>
            </w:r>
            <w:r w:rsidRPr="00F4274B">
              <w:rPr>
                <w:rFonts w:ascii="Comic Sans MS" w:hAnsi="Comic Sans MS" w:cs="Arial"/>
                <w:sz w:val="18"/>
                <w:szCs w:val="18"/>
                <w:lang w:val="fr-BE" w:eastAsia="fr-FR"/>
              </w:rPr>
              <w:t>auteurs</w:t>
            </w:r>
          </w:p>
          <w:p w14:paraId="5A351681" w14:textId="77777777" w:rsidR="00D12CD6" w:rsidRPr="00F4274B" w:rsidRDefault="00D12CD6" w:rsidP="00873FBB">
            <w:pPr>
              <w:ind w:left="-70"/>
              <w:jc w:val="both"/>
              <w:rPr>
                <w:rFonts w:ascii="Comic Sans MS" w:hAnsi="Comic Sans MS" w:cs="Arial"/>
                <w:sz w:val="18"/>
                <w:szCs w:val="18"/>
                <w:lang w:val="fr-BE" w:eastAsia="fr-FR"/>
              </w:rPr>
            </w:pPr>
            <w:r w:rsidRPr="00F4274B">
              <w:rPr>
                <w:rFonts w:ascii="Comic Sans MS" w:hAnsi="Comic Sans MS" w:cs="Arial"/>
                <w:sz w:val="18"/>
                <w:szCs w:val="18"/>
                <w:lang w:val="fr-BE" w:eastAsia="fr-FR"/>
              </w:rPr>
              <w:t>p</w:t>
            </w:r>
            <w:r w:rsidR="00F2413B" w:rsidRPr="00F4274B">
              <w:rPr>
                <w:rFonts w:ascii="Comic Sans MS" w:hAnsi="Comic Sans MS" w:cs="Arial"/>
                <w:sz w:val="18"/>
                <w:szCs w:val="18"/>
                <w:lang w:val="fr-BE" w:eastAsia="fr-FR"/>
              </w:rPr>
              <w:t>a</w:t>
            </w:r>
            <w:r w:rsidRPr="00F4274B">
              <w:rPr>
                <w:rFonts w:ascii="Comic Sans MS" w:hAnsi="Comic Sans MS" w:cs="Arial"/>
                <w:sz w:val="18"/>
                <w:szCs w:val="18"/>
                <w:lang w:val="fr-BE" w:eastAsia="fr-FR"/>
              </w:rPr>
              <w:t>r arti</w:t>
            </w:r>
            <w:r w:rsidR="00F2413B" w:rsidRPr="00F4274B">
              <w:rPr>
                <w:rFonts w:ascii="Comic Sans MS" w:hAnsi="Comic Sans MS" w:cs="Arial"/>
                <w:sz w:val="18"/>
                <w:szCs w:val="18"/>
                <w:lang w:val="fr-BE" w:eastAsia="fr-FR"/>
              </w:rPr>
              <w:t>cle</w:t>
            </w:r>
          </w:p>
        </w:tc>
        <w:tc>
          <w:tcPr>
            <w:tcW w:w="3119" w:type="dxa"/>
            <w:tcBorders>
              <w:top w:val="single" w:sz="4" w:space="0" w:color="808080"/>
              <w:left w:val="nil"/>
              <w:bottom w:val="nil"/>
              <w:right w:val="nil"/>
            </w:tcBorders>
            <w:vAlign w:val="center"/>
          </w:tcPr>
          <w:p w14:paraId="41AD286E" w14:textId="77777777" w:rsidR="00D12CD6" w:rsidRPr="00F4274B" w:rsidRDefault="00F2413B" w:rsidP="00873FBB">
            <w:pPr>
              <w:ind w:left="-70"/>
              <w:jc w:val="both"/>
              <w:rPr>
                <w:rFonts w:ascii="Comic Sans MS" w:hAnsi="Comic Sans MS" w:cs="Arial"/>
                <w:sz w:val="18"/>
                <w:szCs w:val="18"/>
                <w:lang w:val="fr-FR" w:eastAsia="fr-FR"/>
              </w:rPr>
            </w:pPr>
            <w:r w:rsidRPr="00F4274B">
              <w:rPr>
                <w:rFonts w:ascii="Comic Sans MS" w:hAnsi="Comic Sans MS" w:cs="Arial"/>
                <w:sz w:val="18"/>
                <w:szCs w:val="18"/>
                <w:lang w:val="fr-FR" w:eastAsia="fr-FR"/>
              </w:rPr>
              <w:t>Par article</w:t>
            </w:r>
          </w:p>
        </w:tc>
        <w:tc>
          <w:tcPr>
            <w:tcW w:w="3118" w:type="dxa"/>
            <w:tcBorders>
              <w:top w:val="single" w:sz="4" w:space="0" w:color="808080"/>
              <w:left w:val="nil"/>
              <w:bottom w:val="nil"/>
              <w:right w:val="nil"/>
            </w:tcBorders>
            <w:vAlign w:val="center"/>
          </w:tcPr>
          <w:p w14:paraId="2AF4EE70" w14:textId="77777777" w:rsidR="00D12CD6" w:rsidRPr="00F4274B" w:rsidRDefault="00F2413B" w:rsidP="00873FBB">
            <w:pPr>
              <w:ind w:left="-70"/>
              <w:jc w:val="both"/>
              <w:rPr>
                <w:rFonts w:ascii="Comic Sans MS" w:hAnsi="Comic Sans MS" w:cs="Arial"/>
                <w:sz w:val="18"/>
                <w:szCs w:val="18"/>
                <w:lang w:val="fr-BE" w:eastAsia="fr-FR"/>
              </w:rPr>
            </w:pPr>
            <w:r w:rsidRPr="00F4274B">
              <w:rPr>
                <w:rFonts w:ascii="Comic Sans MS" w:hAnsi="Comic Sans MS" w:cs="Arial"/>
                <w:sz w:val="18"/>
                <w:szCs w:val="18"/>
                <w:lang w:val="fr-BE" w:eastAsia="fr-FR"/>
              </w:rPr>
              <w:t>Note d’acceptation et copie de l’article</w:t>
            </w:r>
          </w:p>
        </w:tc>
      </w:tr>
      <w:tr w:rsidR="00B82D56" w:rsidRPr="00F4274B" w14:paraId="4A29378E" w14:textId="77777777" w:rsidTr="00D12CD6">
        <w:trPr>
          <w:trHeight w:val="255"/>
        </w:trPr>
        <w:tc>
          <w:tcPr>
            <w:tcW w:w="866" w:type="dxa"/>
            <w:tcBorders>
              <w:top w:val="single" w:sz="4" w:space="0" w:color="808080"/>
              <w:left w:val="nil"/>
              <w:bottom w:val="nil"/>
              <w:right w:val="nil"/>
            </w:tcBorders>
            <w:noWrap/>
            <w:vAlign w:val="center"/>
          </w:tcPr>
          <w:p w14:paraId="75D9DF8E" w14:textId="77777777" w:rsidR="00D12CD6" w:rsidRPr="00F4274B" w:rsidRDefault="00D12CD6" w:rsidP="00873FBB">
            <w:pPr>
              <w:jc w:val="both"/>
              <w:rPr>
                <w:rFonts w:ascii="Comic Sans MS" w:hAnsi="Comic Sans MS" w:cs="Arial"/>
                <w:sz w:val="18"/>
                <w:szCs w:val="18"/>
                <w:lang w:val="fr-FR" w:eastAsia="fr-FR"/>
              </w:rPr>
            </w:pPr>
            <w:r w:rsidRPr="00F4274B">
              <w:rPr>
                <w:rFonts w:ascii="Comic Sans MS" w:hAnsi="Comic Sans MS" w:cs="Arial"/>
                <w:sz w:val="18"/>
                <w:szCs w:val="18"/>
                <w:lang w:val="fr-FR" w:eastAsia="fr-FR"/>
              </w:rPr>
              <w:t>2.4.</w:t>
            </w:r>
          </w:p>
        </w:tc>
        <w:tc>
          <w:tcPr>
            <w:tcW w:w="4961" w:type="dxa"/>
            <w:tcBorders>
              <w:top w:val="single" w:sz="4" w:space="0" w:color="808080"/>
              <w:left w:val="nil"/>
              <w:bottom w:val="single" w:sz="4" w:space="0" w:color="808080"/>
              <w:right w:val="nil"/>
            </w:tcBorders>
            <w:noWrap/>
            <w:vAlign w:val="center"/>
          </w:tcPr>
          <w:p w14:paraId="4262459E" w14:textId="77777777" w:rsidR="00D12CD6" w:rsidRPr="00F4274B" w:rsidRDefault="00F2413B" w:rsidP="00873FBB">
            <w:pPr>
              <w:jc w:val="both"/>
              <w:rPr>
                <w:rFonts w:ascii="Comic Sans MS" w:hAnsi="Comic Sans MS" w:cs="Arial"/>
                <w:sz w:val="18"/>
                <w:szCs w:val="18"/>
                <w:lang w:val="fr-FR" w:eastAsia="fr-FR"/>
              </w:rPr>
            </w:pPr>
            <w:r w:rsidRPr="00F4274B">
              <w:rPr>
                <w:rFonts w:ascii="Comic Sans MS" w:hAnsi="Comic Sans MS" w:cs="Arial"/>
                <w:sz w:val="18"/>
                <w:szCs w:val="18"/>
                <w:lang w:val="fr-FR" w:eastAsia="fr-FR"/>
              </w:rPr>
              <w:t>Animateur de workshop, de débat ou rapporteur</w:t>
            </w:r>
          </w:p>
        </w:tc>
        <w:tc>
          <w:tcPr>
            <w:tcW w:w="2268" w:type="dxa"/>
            <w:tcBorders>
              <w:top w:val="single" w:sz="4" w:space="0" w:color="808080"/>
              <w:left w:val="nil"/>
              <w:bottom w:val="single" w:sz="4" w:space="0" w:color="808080"/>
              <w:right w:val="nil"/>
            </w:tcBorders>
            <w:vAlign w:val="center"/>
          </w:tcPr>
          <w:p w14:paraId="4F15A221" w14:textId="77777777" w:rsidR="00D12CD6" w:rsidRPr="00F4274B" w:rsidRDefault="00793894" w:rsidP="00873FBB">
            <w:pPr>
              <w:ind w:left="-70"/>
              <w:jc w:val="both"/>
              <w:rPr>
                <w:rFonts w:ascii="Comic Sans MS" w:hAnsi="Comic Sans MS" w:cs="Arial"/>
                <w:sz w:val="18"/>
                <w:szCs w:val="18"/>
                <w:lang w:val="fr-FR" w:eastAsia="fr-FR"/>
              </w:rPr>
            </w:pPr>
            <w:r w:rsidRPr="00F4274B">
              <w:rPr>
                <w:rFonts w:ascii="Comic Sans MS" w:hAnsi="Comic Sans MS" w:cs="Arial"/>
                <w:sz w:val="18"/>
                <w:szCs w:val="18"/>
                <w:lang w:val="fr-FR" w:eastAsia="fr-FR"/>
              </w:rPr>
              <w:t xml:space="preserve">4 </w:t>
            </w:r>
            <w:r w:rsidR="00D12CD6" w:rsidRPr="00F4274B">
              <w:rPr>
                <w:rFonts w:ascii="Comic Sans MS" w:hAnsi="Comic Sans MS" w:cs="Arial"/>
                <w:sz w:val="18"/>
                <w:szCs w:val="18"/>
                <w:lang w:val="fr-FR" w:eastAsia="fr-FR"/>
              </w:rPr>
              <w:t xml:space="preserve"> pt</w:t>
            </w:r>
          </w:p>
        </w:tc>
        <w:tc>
          <w:tcPr>
            <w:tcW w:w="3119" w:type="dxa"/>
            <w:tcBorders>
              <w:top w:val="single" w:sz="4" w:space="0" w:color="808080"/>
              <w:left w:val="nil"/>
              <w:bottom w:val="nil"/>
              <w:right w:val="nil"/>
            </w:tcBorders>
            <w:vAlign w:val="center"/>
          </w:tcPr>
          <w:p w14:paraId="0BF99CC4" w14:textId="77777777" w:rsidR="00D12CD6" w:rsidRPr="00F4274B" w:rsidRDefault="00D12CD6" w:rsidP="00873FBB">
            <w:pPr>
              <w:ind w:left="-70"/>
              <w:jc w:val="both"/>
              <w:rPr>
                <w:rFonts w:ascii="Comic Sans MS" w:hAnsi="Comic Sans MS" w:cs="Arial"/>
                <w:sz w:val="18"/>
                <w:szCs w:val="18"/>
                <w:lang w:val="fr-FR" w:eastAsia="fr-FR"/>
              </w:rPr>
            </w:pPr>
          </w:p>
        </w:tc>
        <w:tc>
          <w:tcPr>
            <w:tcW w:w="3118" w:type="dxa"/>
            <w:tcBorders>
              <w:top w:val="single" w:sz="4" w:space="0" w:color="808080"/>
              <w:left w:val="nil"/>
              <w:bottom w:val="nil"/>
              <w:right w:val="nil"/>
            </w:tcBorders>
            <w:vAlign w:val="center"/>
          </w:tcPr>
          <w:p w14:paraId="01FFB757" w14:textId="77777777" w:rsidR="00D12CD6" w:rsidRPr="00F4274B" w:rsidRDefault="00F2413B" w:rsidP="00873FBB">
            <w:pPr>
              <w:ind w:left="-70"/>
              <w:jc w:val="both"/>
              <w:rPr>
                <w:rFonts w:ascii="Comic Sans MS" w:hAnsi="Comic Sans MS" w:cs="Arial"/>
                <w:sz w:val="18"/>
                <w:szCs w:val="18"/>
                <w:lang w:eastAsia="fr-FR"/>
              </w:rPr>
            </w:pPr>
            <w:r w:rsidRPr="00F4274B">
              <w:rPr>
                <w:rFonts w:ascii="Comic Sans MS" w:hAnsi="Comic Sans MS" w:cs="Arial"/>
                <w:sz w:val="18"/>
                <w:szCs w:val="18"/>
                <w:lang w:eastAsia="fr-FR"/>
              </w:rPr>
              <w:t xml:space="preserve">Rapport </w:t>
            </w:r>
            <w:proofErr w:type="spellStart"/>
            <w:r w:rsidRPr="00F4274B">
              <w:rPr>
                <w:rFonts w:ascii="Comic Sans MS" w:hAnsi="Comic Sans MS" w:cs="Arial"/>
                <w:sz w:val="18"/>
                <w:szCs w:val="18"/>
                <w:lang w:eastAsia="fr-FR"/>
              </w:rPr>
              <w:t>ou</w:t>
            </w:r>
            <w:proofErr w:type="spellEnd"/>
            <w:r w:rsidRPr="00F4274B">
              <w:rPr>
                <w:rFonts w:ascii="Comic Sans MS" w:hAnsi="Comic Sans MS" w:cs="Arial"/>
                <w:sz w:val="18"/>
                <w:szCs w:val="18"/>
                <w:lang w:eastAsia="fr-FR"/>
              </w:rPr>
              <w:t xml:space="preserve"> </w:t>
            </w:r>
            <w:proofErr w:type="spellStart"/>
            <w:r w:rsidRPr="00F4274B">
              <w:rPr>
                <w:rFonts w:ascii="Comic Sans MS" w:hAnsi="Comic Sans MS" w:cs="Arial"/>
                <w:sz w:val="18"/>
                <w:szCs w:val="18"/>
                <w:lang w:eastAsia="fr-FR"/>
              </w:rPr>
              <w:t>programme</w:t>
            </w:r>
            <w:proofErr w:type="spellEnd"/>
          </w:p>
        </w:tc>
      </w:tr>
      <w:tr w:rsidR="00B82D56" w:rsidRPr="00F4274B" w14:paraId="5BA4977F" w14:textId="77777777" w:rsidTr="00D12CD6">
        <w:trPr>
          <w:trHeight w:val="265"/>
        </w:trPr>
        <w:tc>
          <w:tcPr>
            <w:tcW w:w="866" w:type="dxa"/>
            <w:tcBorders>
              <w:top w:val="single" w:sz="4" w:space="0" w:color="808080"/>
              <w:left w:val="nil"/>
              <w:bottom w:val="nil"/>
              <w:right w:val="nil"/>
            </w:tcBorders>
            <w:noWrap/>
            <w:vAlign w:val="center"/>
          </w:tcPr>
          <w:p w14:paraId="2A453036" w14:textId="77777777" w:rsidR="00D12CD6" w:rsidRPr="00F4274B" w:rsidRDefault="00D12CD6" w:rsidP="00873FBB">
            <w:pPr>
              <w:jc w:val="both"/>
              <w:rPr>
                <w:rFonts w:ascii="Comic Sans MS" w:hAnsi="Comic Sans MS" w:cs="Arial"/>
                <w:sz w:val="18"/>
                <w:szCs w:val="18"/>
                <w:lang w:val="fr-FR" w:eastAsia="fr-FR"/>
              </w:rPr>
            </w:pPr>
            <w:r w:rsidRPr="00F4274B">
              <w:rPr>
                <w:rFonts w:ascii="Comic Sans MS" w:hAnsi="Comic Sans MS" w:cs="Arial"/>
                <w:sz w:val="18"/>
                <w:szCs w:val="18"/>
                <w:lang w:eastAsia="fr-FR"/>
              </w:rPr>
              <w:t> </w:t>
            </w:r>
            <w:r w:rsidR="003F0C6C" w:rsidRPr="00F4274B">
              <w:rPr>
                <w:rFonts w:ascii="Comic Sans MS" w:hAnsi="Comic Sans MS" w:cs="Arial"/>
                <w:sz w:val="18"/>
                <w:szCs w:val="18"/>
                <w:lang w:val="fr-FR" w:eastAsia="fr-FR"/>
              </w:rPr>
              <w:t xml:space="preserve">2.5 </w:t>
            </w:r>
          </w:p>
        </w:tc>
        <w:tc>
          <w:tcPr>
            <w:tcW w:w="4961" w:type="dxa"/>
            <w:tcBorders>
              <w:top w:val="single" w:sz="4" w:space="0" w:color="808080"/>
              <w:left w:val="nil"/>
              <w:bottom w:val="single" w:sz="4" w:space="0" w:color="808080"/>
              <w:right w:val="nil"/>
            </w:tcBorders>
            <w:noWrap/>
            <w:vAlign w:val="center"/>
          </w:tcPr>
          <w:p w14:paraId="3B574822" w14:textId="10034B5B" w:rsidR="00D12CD6" w:rsidRPr="00F4274B" w:rsidRDefault="00F2413B" w:rsidP="00873FBB">
            <w:pPr>
              <w:jc w:val="both"/>
              <w:rPr>
                <w:rFonts w:ascii="Comic Sans MS" w:hAnsi="Comic Sans MS" w:cs="Arial"/>
                <w:b/>
                <w:bCs/>
                <w:strike/>
                <w:sz w:val="18"/>
                <w:szCs w:val="18"/>
                <w:lang w:val="fr-BE" w:eastAsia="fr-FR"/>
              </w:rPr>
            </w:pPr>
            <w:r w:rsidRPr="00F4274B">
              <w:rPr>
                <w:rFonts w:ascii="Comic Sans MS" w:hAnsi="Comic Sans MS" w:cs="Arial"/>
                <w:sz w:val="18"/>
                <w:szCs w:val="18"/>
                <w:lang w:val="fr-BE" w:eastAsia="fr-FR"/>
              </w:rPr>
              <w:t>Congrès agréés par la Commission fédérale d’agrément</w:t>
            </w:r>
            <w:r w:rsidR="002A4B8E" w:rsidRPr="00F4274B">
              <w:rPr>
                <w:rFonts w:ascii="Comic Sans MS" w:hAnsi="Comic Sans MS" w:cs="Arial"/>
                <w:sz w:val="18"/>
                <w:szCs w:val="18"/>
                <w:lang w:val="fr-BE" w:eastAsia="fr-FR"/>
              </w:rPr>
              <w:t xml:space="preserve"> </w:t>
            </w:r>
          </w:p>
        </w:tc>
        <w:tc>
          <w:tcPr>
            <w:tcW w:w="2268" w:type="dxa"/>
            <w:tcBorders>
              <w:top w:val="single" w:sz="4" w:space="0" w:color="808080"/>
              <w:left w:val="nil"/>
              <w:bottom w:val="single" w:sz="4" w:space="0" w:color="808080"/>
              <w:right w:val="nil"/>
            </w:tcBorders>
            <w:vAlign w:val="center"/>
          </w:tcPr>
          <w:p w14:paraId="1E7702E4" w14:textId="77777777" w:rsidR="00D12CD6" w:rsidRPr="00F4274B" w:rsidRDefault="003F0C6C" w:rsidP="00873FBB">
            <w:pPr>
              <w:ind w:left="-70"/>
              <w:jc w:val="both"/>
              <w:rPr>
                <w:rFonts w:ascii="Comic Sans MS" w:hAnsi="Comic Sans MS" w:cs="Arial"/>
                <w:sz w:val="18"/>
                <w:szCs w:val="18"/>
                <w:lang w:eastAsia="fr-FR"/>
              </w:rPr>
            </w:pPr>
            <w:r w:rsidRPr="00F4274B">
              <w:rPr>
                <w:rFonts w:ascii="Comic Sans MS" w:hAnsi="Comic Sans MS" w:cs="Arial"/>
                <w:sz w:val="18"/>
                <w:szCs w:val="18"/>
                <w:lang w:eastAsia="fr-FR"/>
              </w:rPr>
              <w:t>2</w:t>
            </w:r>
            <w:r w:rsidR="00F2413B" w:rsidRPr="00F4274B">
              <w:rPr>
                <w:rFonts w:ascii="Comic Sans MS" w:hAnsi="Comic Sans MS" w:cs="Arial"/>
                <w:sz w:val="18"/>
                <w:szCs w:val="18"/>
                <w:lang w:eastAsia="fr-FR"/>
              </w:rPr>
              <w:t xml:space="preserve"> </w:t>
            </w:r>
            <w:proofErr w:type="spellStart"/>
            <w:r w:rsidR="00F2413B" w:rsidRPr="00F4274B">
              <w:rPr>
                <w:rFonts w:ascii="Comic Sans MS" w:hAnsi="Comic Sans MS" w:cs="Arial"/>
                <w:sz w:val="18"/>
                <w:szCs w:val="18"/>
                <w:lang w:eastAsia="fr-FR"/>
              </w:rPr>
              <w:t>p</w:t>
            </w:r>
            <w:r w:rsidRPr="00F4274B">
              <w:rPr>
                <w:rFonts w:ascii="Comic Sans MS" w:hAnsi="Comic Sans MS" w:cs="Arial"/>
                <w:sz w:val="18"/>
                <w:szCs w:val="18"/>
                <w:lang w:eastAsia="fr-FR"/>
              </w:rPr>
              <w:t>t</w:t>
            </w:r>
            <w:proofErr w:type="spellEnd"/>
            <w:r w:rsidRPr="00F4274B">
              <w:rPr>
                <w:rFonts w:ascii="Comic Sans MS" w:hAnsi="Comic Sans MS" w:cs="Arial"/>
                <w:sz w:val="18"/>
                <w:szCs w:val="18"/>
                <w:lang w:eastAsia="fr-FR"/>
              </w:rPr>
              <w:t xml:space="preserve"> </w:t>
            </w:r>
            <w:r w:rsidR="00F2413B" w:rsidRPr="00F4274B">
              <w:rPr>
                <w:rFonts w:ascii="Comic Sans MS" w:hAnsi="Comic Sans MS" w:cs="Arial"/>
                <w:sz w:val="18"/>
                <w:szCs w:val="18"/>
                <w:lang w:eastAsia="fr-FR"/>
              </w:rPr>
              <w:t xml:space="preserve">par jour </w:t>
            </w:r>
            <w:proofErr w:type="spellStart"/>
            <w:r w:rsidR="00F2413B" w:rsidRPr="00F4274B">
              <w:rPr>
                <w:rFonts w:ascii="Comic Sans MS" w:hAnsi="Comic Sans MS" w:cs="Arial"/>
                <w:sz w:val="18"/>
                <w:szCs w:val="18"/>
                <w:lang w:eastAsia="fr-FR"/>
              </w:rPr>
              <w:t>entier</w:t>
            </w:r>
            <w:proofErr w:type="spellEnd"/>
          </w:p>
        </w:tc>
        <w:tc>
          <w:tcPr>
            <w:tcW w:w="3119" w:type="dxa"/>
            <w:tcBorders>
              <w:top w:val="single" w:sz="4" w:space="0" w:color="808080"/>
              <w:left w:val="nil"/>
              <w:bottom w:val="single" w:sz="4" w:space="0" w:color="808080"/>
              <w:right w:val="nil"/>
            </w:tcBorders>
            <w:vAlign w:val="center"/>
          </w:tcPr>
          <w:p w14:paraId="56B6A3B1" w14:textId="77777777" w:rsidR="00D12CD6" w:rsidRPr="00F4274B" w:rsidRDefault="00DC70FF" w:rsidP="00873FBB">
            <w:pPr>
              <w:ind w:left="-70"/>
              <w:jc w:val="both"/>
              <w:rPr>
                <w:rFonts w:ascii="Comic Sans MS" w:hAnsi="Comic Sans MS" w:cs="Arial"/>
                <w:sz w:val="18"/>
                <w:szCs w:val="18"/>
                <w:lang w:eastAsia="fr-FR"/>
              </w:rPr>
            </w:pPr>
            <w:r w:rsidRPr="00F4274B">
              <w:rPr>
                <w:rFonts w:ascii="Comic Sans MS" w:hAnsi="Comic Sans MS" w:cs="Arial"/>
                <w:sz w:val="18"/>
                <w:szCs w:val="18"/>
                <w:lang w:eastAsia="fr-FR"/>
              </w:rPr>
              <w:t xml:space="preserve">Max 30 </w:t>
            </w:r>
            <w:proofErr w:type="spellStart"/>
            <w:r w:rsidRPr="00F4274B">
              <w:rPr>
                <w:rFonts w:ascii="Comic Sans MS" w:hAnsi="Comic Sans MS" w:cs="Arial"/>
                <w:sz w:val="18"/>
                <w:szCs w:val="18"/>
                <w:lang w:eastAsia="fr-FR"/>
              </w:rPr>
              <w:t>pt</w:t>
            </w:r>
            <w:proofErr w:type="spellEnd"/>
            <w:r w:rsidRPr="00F4274B">
              <w:rPr>
                <w:rFonts w:ascii="Comic Sans MS" w:hAnsi="Comic Sans MS" w:cs="Arial"/>
                <w:sz w:val="18"/>
                <w:szCs w:val="18"/>
                <w:lang w:eastAsia="fr-FR"/>
              </w:rPr>
              <w:t xml:space="preserve"> </w:t>
            </w:r>
          </w:p>
        </w:tc>
        <w:tc>
          <w:tcPr>
            <w:tcW w:w="3118" w:type="dxa"/>
            <w:tcBorders>
              <w:top w:val="single" w:sz="4" w:space="0" w:color="808080"/>
              <w:left w:val="nil"/>
              <w:bottom w:val="single" w:sz="4" w:space="0" w:color="808080"/>
              <w:right w:val="nil"/>
            </w:tcBorders>
            <w:vAlign w:val="center"/>
          </w:tcPr>
          <w:p w14:paraId="37B2A65A" w14:textId="77777777" w:rsidR="00D12CD6" w:rsidRPr="00F4274B" w:rsidRDefault="00F2413B" w:rsidP="00873FBB">
            <w:pPr>
              <w:ind w:left="-70"/>
              <w:jc w:val="both"/>
              <w:rPr>
                <w:rFonts w:ascii="Comic Sans MS" w:hAnsi="Comic Sans MS" w:cs="Arial"/>
                <w:sz w:val="18"/>
                <w:szCs w:val="18"/>
                <w:lang w:eastAsia="fr-FR"/>
              </w:rPr>
            </w:pPr>
            <w:r w:rsidRPr="00F4274B">
              <w:rPr>
                <w:rFonts w:ascii="Comic Sans MS" w:hAnsi="Comic Sans MS" w:cs="Arial"/>
                <w:sz w:val="18"/>
                <w:szCs w:val="18"/>
                <w:lang w:eastAsia="fr-FR"/>
              </w:rPr>
              <w:t xml:space="preserve">Attestation de </w:t>
            </w:r>
            <w:proofErr w:type="spellStart"/>
            <w:r w:rsidRPr="00F4274B">
              <w:rPr>
                <w:rFonts w:ascii="Comic Sans MS" w:hAnsi="Comic Sans MS" w:cs="Arial"/>
                <w:sz w:val="18"/>
                <w:szCs w:val="18"/>
                <w:lang w:eastAsia="fr-FR"/>
              </w:rPr>
              <w:t>présence</w:t>
            </w:r>
            <w:proofErr w:type="spellEnd"/>
          </w:p>
        </w:tc>
      </w:tr>
      <w:tr w:rsidR="00B82D56" w:rsidRPr="00F4274B" w14:paraId="63A8CEBF" w14:textId="77777777" w:rsidTr="00F169C2">
        <w:trPr>
          <w:trHeight w:val="465"/>
        </w:trPr>
        <w:tc>
          <w:tcPr>
            <w:tcW w:w="866" w:type="dxa"/>
            <w:tcBorders>
              <w:top w:val="single" w:sz="4" w:space="0" w:color="808080"/>
              <w:left w:val="nil"/>
              <w:bottom w:val="single" w:sz="4" w:space="0" w:color="808080"/>
              <w:right w:val="nil"/>
            </w:tcBorders>
            <w:noWrap/>
            <w:vAlign w:val="center"/>
          </w:tcPr>
          <w:p w14:paraId="5454C3F1" w14:textId="77777777" w:rsidR="00D12CD6" w:rsidRPr="00F4274B" w:rsidRDefault="003F0C6C" w:rsidP="00873FBB">
            <w:pPr>
              <w:jc w:val="both"/>
              <w:rPr>
                <w:rFonts w:ascii="Comic Sans MS" w:hAnsi="Comic Sans MS" w:cs="Arial"/>
                <w:sz w:val="18"/>
                <w:szCs w:val="18"/>
                <w:lang w:val="fr-FR" w:eastAsia="fr-FR"/>
              </w:rPr>
            </w:pPr>
            <w:r w:rsidRPr="00F4274B">
              <w:rPr>
                <w:rFonts w:ascii="Comic Sans MS" w:hAnsi="Comic Sans MS" w:cs="Arial"/>
                <w:sz w:val="18"/>
                <w:szCs w:val="18"/>
                <w:lang w:val="fr-FR" w:eastAsia="fr-FR"/>
              </w:rPr>
              <w:t xml:space="preserve">2.6 </w:t>
            </w:r>
          </w:p>
        </w:tc>
        <w:tc>
          <w:tcPr>
            <w:tcW w:w="4961" w:type="dxa"/>
            <w:tcBorders>
              <w:top w:val="single" w:sz="4" w:space="0" w:color="808080"/>
              <w:left w:val="nil"/>
              <w:bottom w:val="single" w:sz="4" w:space="0" w:color="808080"/>
              <w:right w:val="nil"/>
            </w:tcBorders>
            <w:vAlign w:val="center"/>
          </w:tcPr>
          <w:p w14:paraId="52EDE877" w14:textId="77777777" w:rsidR="00D12CD6" w:rsidRPr="00F4274B" w:rsidRDefault="00F2413B" w:rsidP="00873FBB">
            <w:pPr>
              <w:jc w:val="both"/>
              <w:rPr>
                <w:rFonts w:ascii="Comic Sans MS" w:hAnsi="Comic Sans MS" w:cs="Arial"/>
                <w:sz w:val="18"/>
                <w:szCs w:val="18"/>
                <w:lang w:val="fr-BE" w:eastAsia="fr-FR"/>
              </w:rPr>
            </w:pPr>
            <w:r w:rsidRPr="00F4274B">
              <w:rPr>
                <w:rFonts w:ascii="Comic Sans MS" w:hAnsi="Comic Sans MS" w:cs="Arial"/>
                <w:sz w:val="18"/>
                <w:szCs w:val="18"/>
                <w:lang w:val="fr-BE" w:eastAsia="fr-FR"/>
              </w:rPr>
              <w:t>Commissions officielles et initiatives multidisciplinaires et transmurales locales</w:t>
            </w:r>
          </w:p>
        </w:tc>
        <w:tc>
          <w:tcPr>
            <w:tcW w:w="2268" w:type="dxa"/>
            <w:tcBorders>
              <w:top w:val="single" w:sz="4" w:space="0" w:color="808080"/>
              <w:left w:val="nil"/>
              <w:bottom w:val="single" w:sz="4" w:space="0" w:color="808080"/>
              <w:right w:val="nil"/>
            </w:tcBorders>
            <w:vAlign w:val="center"/>
          </w:tcPr>
          <w:p w14:paraId="0BFBF700" w14:textId="77777777" w:rsidR="00D12CD6" w:rsidRPr="00F4274B" w:rsidRDefault="00D12CD6" w:rsidP="00873FBB">
            <w:pPr>
              <w:ind w:left="-70"/>
              <w:jc w:val="both"/>
              <w:rPr>
                <w:rFonts w:ascii="Comic Sans MS" w:hAnsi="Comic Sans MS" w:cs="Arial"/>
                <w:sz w:val="18"/>
                <w:szCs w:val="18"/>
                <w:lang w:val="fr-FR" w:eastAsia="fr-FR"/>
              </w:rPr>
            </w:pPr>
            <w:r w:rsidRPr="00F4274B">
              <w:rPr>
                <w:rFonts w:ascii="Comic Sans MS" w:hAnsi="Comic Sans MS" w:cs="Arial"/>
                <w:sz w:val="18"/>
                <w:szCs w:val="18"/>
                <w:lang w:val="fr-FR" w:eastAsia="fr-FR"/>
              </w:rPr>
              <w:t xml:space="preserve">1 pt </w:t>
            </w:r>
            <w:r w:rsidR="00F2413B" w:rsidRPr="00F4274B">
              <w:rPr>
                <w:rFonts w:ascii="Comic Sans MS" w:hAnsi="Comic Sans MS" w:cs="Arial"/>
                <w:sz w:val="18"/>
                <w:szCs w:val="18"/>
                <w:lang w:val="fr-FR" w:eastAsia="fr-FR"/>
              </w:rPr>
              <w:t>par réunion</w:t>
            </w:r>
          </w:p>
        </w:tc>
        <w:tc>
          <w:tcPr>
            <w:tcW w:w="3119" w:type="dxa"/>
            <w:tcBorders>
              <w:top w:val="nil"/>
              <w:left w:val="nil"/>
              <w:bottom w:val="single" w:sz="4" w:space="0" w:color="808080"/>
              <w:right w:val="nil"/>
            </w:tcBorders>
            <w:noWrap/>
            <w:vAlign w:val="bottom"/>
          </w:tcPr>
          <w:p w14:paraId="5C3F5F57" w14:textId="77777777" w:rsidR="00D12CD6" w:rsidRPr="00F4274B" w:rsidRDefault="00DC70FF" w:rsidP="00873FBB">
            <w:pPr>
              <w:ind w:left="-70"/>
              <w:jc w:val="both"/>
              <w:rPr>
                <w:rFonts w:ascii="Comic Sans MS" w:hAnsi="Comic Sans MS" w:cs="Arial"/>
                <w:sz w:val="18"/>
                <w:szCs w:val="18"/>
                <w:lang w:val="fr-FR" w:eastAsia="fr-FR"/>
              </w:rPr>
            </w:pPr>
            <w:r w:rsidRPr="00F4274B">
              <w:rPr>
                <w:rFonts w:ascii="Comic Sans MS" w:hAnsi="Comic Sans MS" w:cs="Arial"/>
                <w:sz w:val="18"/>
                <w:szCs w:val="18"/>
                <w:lang w:val="fr-FR" w:eastAsia="fr-FR"/>
              </w:rPr>
              <w:t>Max 10 pt</w:t>
            </w:r>
          </w:p>
        </w:tc>
        <w:tc>
          <w:tcPr>
            <w:tcW w:w="3118" w:type="dxa"/>
            <w:tcBorders>
              <w:top w:val="nil"/>
              <w:left w:val="nil"/>
              <w:bottom w:val="single" w:sz="4" w:space="0" w:color="808080"/>
              <w:right w:val="nil"/>
            </w:tcBorders>
            <w:vAlign w:val="center"/>
          </w:tcPr>
          <w:p w14:paraId="06396A1F" w14:textId="77777777" w:rsidR="00D12CD6" w:rsidRPr="00F4274B" w:rsidRDefault="00F2413B" w:rsidP="00873FBB">
            <w:pPr>
              <w:ind w:left="-70"/>
              <w:jc w:val="both"/>
              <w:rPr>
                <w:rFonts w:ascii="Comic Sans MS" w:hAnsi="Comic Sans MS" w:cs="Arial"/>
                <w:sz w:val="18"/>
                <w:szCs w:val="18"/>
                <w:lang w:val="fr-FR" w:eastAsia="fr-FR"/>
              </w:rPr>
            </w:pPr>
            <w:r w:rsidRPr="00F4274B">
              <w:rPr>
                <w:rFonts w:ascii="Comic Sans MS" w:hAnsi="Comic Sans MS" w:cs="Arial"/>
                <w:sz w:val="18"/>
                <w:szCs w:val="18"/>
                <w:lang w:val="fr-FR" w:eastAsia="fr-FR"/>
              </w:rPr>
              <w:t xml:space="preserve">Liste des présences et </w:t>
            </w:r>
            <w:r w:rsidRPr="00F4274B">
              <w:rPr>
                <w:rFonts w:ascii="Comic Sans MS" w:hAnsi="Comic Sans MS" w:cs="Arial"/>
                <w:sz w:val="18"/>
                <w:szCs w:val="18"/>
                <w:lang w:val="fr-FR" w:eastAsia="fr-FR"/>
              </w:rPr>
              <w:br/>
              <w:t>ordre du jour</w:t>
            </w:r>
            <w:r w:rsidR="00D12CD6" w:rsidRPr="00F4274B">
              <w:rPr>
                <w:rFonts w:ascii="Comic Sans MS" w:hAnsi="Comic Sans MS" w:cs="Arial"/>
                <w:sz w:val="18"/>
                <w:szCs w:val="18"/>
                <w:lang w:val="fr-FR" w:eastAsia="fr-FR"/>
              </w:rPr>
              <w:t xml:space="preserve"> </w:t>
            </w:r>
          </w:p>
        </w:tc>
      </w:tr>
      <w:tr w:rsidR="00B82D56" w:rsidRPr="00F4274B" w14:paraId="6C42DBFD" w14:textId="77777777" w:rsidTr="00F169C2">
        <w:trPr>
          <w:trHeight w:val="465"/>
        </w:trPr>
        <w:tc>
          <w:tcPr>
            <w:tcW w:w="866" w:type="dxa"/>
            <w:tcBorders>
              <w:top w:val="single" w:sz="4" w:space="0" w:color="808080"/>
              <w:left w:val="nil"/>
              <w:bottom w:val="single" w:sz="4" w:space="0" w:color="auto"/>
              <w:right w:val="nil"/>
            </w:tcBorders>
            <w:noWrap/>
            <w:vAlign w:val="center"/>
          </w:tcPr>
          <w:p w14:paraId="5E106B06" w14:textId="77777777" w:rsidR="00D12CD6" w:rsidRPr="00F4274B" w:rsidRDefault="003F0C6C" w:rsidP="00873FBB">
            <w:pPr>
              <w:jc w:val="both"/>
              <w:rPr>
                <w:rFonts w:ascii="Comic Sans MS" w:hAnsi="Comic Sans MS" w:cs="Arial"/>
                <w:sz w:val="18"/>
                <w:szCs w:val="18"/>
                <w:lang w:val="fr-FR" w:eastAsia="fr-FR"/>
              </w:rPr>
            </w:pPr>
            <w:r w:rsidRPr="00F4274B">
              <w:rPr>
                <w:rFonts w:ascii="Comic Sans MS" w:hAnsi="Comic Sans MS" w:cs="Arial"/>
                <w:sz w:val="18"/>
                <w:szCs w:val="18"/>
                <w:lang w:val="fr-FR" w:eastAsia="fr-FR"/>
              </w:rPr>
              <w:t xml:space="preserve">2.7 </w:t>
            </w:r>
          </w:p>
        </w:tc>
        <w:tc>
          <w:tcPr>
            <w:tcW w:w="4961" w:type="dxa"/>
            <w:tcBorders>
              <w:top w:val="single" w:sz="4" w:space="0" w:color="808080"/>
              <w:left w:val="nil"/>
              <w:bottom w:val="single" w:sz="4" w:space="0" w:color="auto"/>
              <w:right w:val="nil"/>
            </w:tcBorders>
            <w:vAlign w:val="center"/>
          </w:tcPr>
          <w:p w14:paraId="36E6A5C3" w14:textId="77777777" w:rsidR="00D12CD6" w:rsidRPr="00F4274B" w:rsidRDefault="00F2413B" w:rsidP="00873FBB">
            <w:pPr>
              <w:jc w:val="both"/>
              <w:rPr>
                <w:rFonts w:ascii="Comic Sans MS" w:hAnsi="Comic Sans MS" w:cs="Arial"/>
                <w:sz w:val="18"/>
                <w:szCs w:val="18"/>
                <w:lang w:val="fr-BE" w:eastAsia="fr-FR"/>
              </w:rPr>
            </w:pPr>
            <w:r w:rsidRPr="00F4274B">
              <w:rPr>
                <w:rFonts w:ascii="Comic Sans MS" w:hAnsi="Comic Sans MS" w:cs="Arial"/>
                <w:sz w:val="18"/>
                <w:szCs w:val="18"/>
                <w:lang w:val="fr-BE" w:eastAsia="fr-FR"/>
              </w:rPr>
              <w:t>Autres formations et participations</w:t>
            </w:r>
          </w:p>
        </w:tc>
        <w:tc>
          <w:tcPr>
            <w:tcW w:w="2268" w:type="dxa"/>
            <w:tcBorders>
              <w:top w:val="single" w:sz="4" w:space="0" w:color="808080"/>
              <w:left w:val="nil"/>
              <w:bottom w:val="single" w:sz="4" w:space="0" w:color="auto"/>
              <w:right w:val="nil"/>
            </w:tcBorders>
            <w:vAlign w:val="center"/>
          </w:tcPr>
          <w:p w14:paraId="497208D9" w14:textId="77777777" w:rsidR="00D12CD6" w:rsidRPr="00F4274B" w:rsidRDefault="00DC70FF" w:rsidP="00873FBB">
            <w:pPr>
              <w:ind w:left="-70"/>
              <w:jc w:val="both"/>
              <w:rPr>
                <w:rFonts w:ascii="Comic Sans MS" w:hAnsi="Comic Sans MS" w:cs="Arial"/>
                <w:sz w:val="18"/>
                <w:szCs w:val="18"/>
                <w:lang w:val="fr-BE" w:eastAsia="fr-FR"/>
              </w:rPr>
            </w:pPr>
            <w:r w:rsidRPr="00F4274B">
              <w:rPr>
                <w:rFonts w:ascii="Comic Sans MS" w:hAnsi="Comic Sans MS" w:cs="Arial"/>
                <w:sz w:val="18"/>
                <w:szCs w:val="18"/>
                <w:lang w:val="fr-BE" w:eastAsia="fr-FR"/>
              </w:rPr>
              <w:t xml:space="preserve">1 </w:t>
            </w:r>
            <w:r w:rsidR="00D12CD6" w:rsidRPr="00F4274B">
              <w:rPr>
                <w:rFonts w:ascii="Comic Sans MS" w:hAnsi="Comic Sans MS" w:cs="Arial"/>
                <w:sz w:val="18"/>
                <w:szCs w:val="18"/>
                <w:lang w:val="fr-BE" w:eastAsia="fr-FR"/>
              </w:rPr>
              <w:t xml:space="preserve">pt </w:t>
            </w:r>
            <w:r w:rsidR="00F2413B" w:rsidRPr="00F4274B">
              <w:rPr>
                <w:rFonts w:ascii="Comic Sans MS" w:hAnsi="Comic Sans MS" w:cs="Arial"/>
                <w:sz w:val="18"/>
                <w:szCs w:val="18"/>
                <w:lang w:val="fr-BE" w:eastAsia="fr-FR"/>
              </w:rPr>
              <w:t>par jour ou réunion</w:t>
            </w:r>
          </w:p>
        </w:tc>
        <w:tc>
          <w:tcPr>
            <w:tcW w:w="3119" w:type="dxa"/>
            <w:tcBorders>
              <w:top w:val="single" w:sz="4" w:space="0" w:color="808080"/>
              <w:left w:val="nil"/>
              <w:bottom w:val="single" w:sz="4" w:space="0" w:color="auto"/>
              <w:right w:val="nil"/>
            </w:tcBorders>
            <w:vAlign w:val="center"/>
          </w:tcPr>
          <w:p w14:paraId="36CA52F6" w14:textId="77777777" w:rsidR="00D12CD6" w:rsidRPr="00F4274B" w:rsidRDefault="00DC70FF" w:rsidP="00873FBB">
            <w:pPr>
              <w:ind w:left="-70"/>
              <w:jc w:val="both"/>
              <w:rPr>
                <w:rFonts w:ascii="Comic Sans MS" w:hAnsi="Comic Sans MS" w:cs="Arial"/>
                <w:sz w:val="18"/>
                <w:szCs w:val="18"/>
                <w:lang w:val="fr-BE" w:eastAsia="fr-FR"/>
              </w:rPr>
            </w:pPr>
            <w:r w:rsidRPr="00F4274B">
              <w:rPr>
                <w:rFonts w:ascii="Comic Sans MS" w:hAnsi="Comic Sans MS" w:cs="Arial"/>
                <w:sz w:val="18"/>
                <w:szCs w:val="18"/>
                <w:lang w:val="fr-BE" w:eastAsia="fr-FR"/>
              </w:rPr>
              <w:t>Max 10 pt</w:t>
            </w:r>
          </w:p>
        </w:tc>
        <w:tc>
          <w:tcPr>
            <w:tcW w:w="3118" w:type="dxa"/>
            <w:tcBorders>
              <w:top w:val="single" w:sz="4" w:space="0" w:color="808080"/>
              <w:left w:val="nil"/>
              <w:bottom w:val="single" w:sz="4" w:space="0" w:color="auto"/>
              <w:right w:val="nil"/>
            </w:tcBorders>
            <w:vAlign w:val="center"/>
          </w:tcPr>
          <w:p w14:paraId="0ADD70F3" w14:textId="77777777" w:rsidR="00D12CD6" w:rsidRPr="00F4274B" w:rsidRDefault="00F2413B" w:rsidP="00873FBB">
            <w:pPr>
              <w:ind w:left="-70"/>
              <w:jc w:val="both"/>
              <w:rPr>
                <w:rFonts w:ascii="Comic Sans MS" w:hAnsi="Comic Sans MS" w:cs="Arial"/>
                <w:sz w:val="18"/>
                <w:szCs w:val="18"/>
                <w:lang w:val="fr-FR" w:eastAsia="fr-FR"/>
              </w:rPr>
            </w:pPr>
            <w:r w:rsidRPr="00F4274B">
              <w:rPr>
                <w:rFonts w:ascii="Comic Sans MS" w:hAnsi="Comic Sans MS" w:cs="Arial"/>
                <w:sz w:val="18"/>
                <w:szCs w:val="18"/>
                <w:lang w:val="fr-FR" w:eastAsia="fr-FR"/>
              </w:rPr>
              <w:t xml:space="preserve">Liste des présences et </w:t>
            </w:r>
            <w:r w:rsidRPr="00F4274B">
              <w:rPr>
                <w:rFonts w:ascii="Comic Sans MS" w:hAnsi="Comic Sans MS" w:cs="Arial"/>
                <w:sz w:val="18"/>
                <w:szCs w:val="18"/>
                <w:lang w:val="fr-FR" w:eastAsia="fr-FR"/>
              </w:rPr>
              <w:br/>
              <w:t xml:space="preserve">ordre du jour </w:t>
            </w:r>
          </w:p>
        </w:tc>
      </w:tr>
      <w:tr w:rsidR="00D12CD6" w:rsidRPr="00F4274B" w14:paraId="3FCB9AAF" w14:textId="77777777" w:rsidTr="00F169C2">
        <w:trPr>
          <w:trHeight w:val="255"/>
        </w:trPr>
        <w:tc>
          <w:tcPr>
            <w:tcW w:w="866" w:type="dxa"/>
            <w:tcBorders>
              <w:top w:val="single" w:sz="4" w:space="0" w:color="auto"/>
              <w:left w:val="nil"/>
              <w:bottom w:val="nil"/>
              <w:right w:val="nil"/>
            </w:tcBorders>
            <w:noWrap/>
            <w:vAlign w:val="bottom"/>
          </w:tcPr>
          <w:p w14:paraId="563A0247" w14:textId="77777777" w:rsidR="00D12CD6" w:rsidRPr="00F4274B" w:rsidRDefault="00D12CD6" w:rsidP="00873FBB">
            <w:pPr>
              <w:jc w:val="both"/>
              <w:rPr>
                <w:rFonts w:ascii="Comic Sans MS" w:hAnsi="Comic Sans MS" w:cs="Arial"/>
                <w:strike/>
                <w:sz w:val="18"/>
                <w:szCs w:val="18"/>
                <w:lang w:val="fr-FR" w:eastAsia="fr-FR"/>
              </w:rPr>
            </w:pPr>
          </w:p>
        </w:tc>
        <w:tc>
          <w:tcPr>
            <w:tcW w:w="4961" w:type="dxa"/>
            <w:tcBorders>
              <w:top w:val="single" w:sz="4" w:space="0" w:color="auto"/>
              <w:left w:val="nil"/>
              <w:bottom w:val="nil"/>
              <w:right w:val="nil"/>
            </w:tcBorders>
            <w:noWrap/>
            <w:vAlign w:val="center"/>
          </w:tcPr>
          <w:p w14:paraId="0A76365D" w14:textId="77777777" w:rsidR="00D12CD6" w:rsidRPr="00F4274B" w:rsidRDefault="00D12CD6" w:rsidP="00873FBB">
            <w:pPr>
              <w:jc w:val="both"/>
              <w:rPr>
                <w:rFonts w:ascii="Comic Sans MS" w:hAnsi="Comic Sans MS" w:cs="Arial"/>
                <w:strike/>
                <w:sz w:val="18"/>
                <w:szCs w:val="18"/>
                <w:lang w:val="fr-FR" w:eastAsia="fr-FR"/>
              </w:rPr>
            </w:pPr>
          </w:p>
        </w:tc>
        <w:tc>
          <w:tcPr>
            <w:tcW w:w="2268" w:type="dxa"/>
            <w:tcBorders>
              <w:top w:val="single" w:sz="4" w:space="0" w:color="auto"/>
              <w:left w:val="nil"/>
              <w:bottom w:val="nil"/>
              <w:right w:val="nil"/>
            </w:tcBorders>
            <w:noWrap/>
            <w:vAlign w:val="bottom"/>
          </w:tcPr>
          <w:p w14:paraId="741035B8" w14:textId="77777777" w:rsidR="00D12CD6" w:rsidRPr="00F4274B" w:rsidRDefault="00D12CD6" w:rsidP="00873FBB">
            <w:pPr>
              <w:ind w:left="-495"/>
              <w:jc w:val="both"/>
              <w:rPr>
                <w:rFonts w:ascii="Comic Sans MS" w:hAnsi="Comic Sans MS" w:cs="Arial"/>
                <w:strike/>
                <w:sz w:val="18"/>
                <w:szCs w:val="18"/>
                <w:lang w:val="fr-FR" w:eastAsia="fr-FR"/>
              </w:rPr>
            </w:pPr>
          </w:p>
        </w:tc>
        <w:tc>
          <w:tcPr>
            <w:tcW w:w="3119" w:type="dxa"/>
            <w:tcBorders>
              <w:top w:val="single" w:sz="4" w:space="0" w:color="auto"/>
              <w:left w:val="nil"/>
              <w:bottom w:val="nil"/>
              <w:right w:val="nil"/>
            </w:tcBorders>
            <w:noWrap/>
            <w:vAlign w:val="bottom"/>
          </w:tcPr>
          <w:p w14:paraId="2CE9CCEE" w14:textId="77777777" w:rsidR="00D12CD6" w:rsidRPr="00F4274B" w:rsidRDefault="00D12CD6" w:rsidP="00873FBB">
            <w:pPr>
              <w:ind w:left="-495"/>
              <w:jc w:val="both"/>
              <w:rPr>
                <w:rFonts w:ascii="Comic Sans MS" w:hAnsi="Comic Sans MS" w:cs="Arial"/>
                <w:strike/>
                <w:sz w:val="18"/>
                <w:szCs w:val="18"/>
                <w:lang w:val="fr-FR" w:eastAsia="fr-FR"/>
              </w:rPr>
            </w:pPr>
          </w:p>
        </w:tc>
        <w:tc>
          <w:tcPr>
            <w:tcW w:w="3118" w:type="dxa"/>
            <w:tcBorders>
              <w:top w:val="single" w:sz="4" w:space="0" w:color="auto"/>
              <w:left w:val="nil"/>
              <w:bottom w:val="nil"/>
              <w:right w:val="nil"/>
            </w:tcBorders>
            <w:noWrap/>
            <w:vAlign w:val="bottom"/>
          </w:tcPr>
          <w:p w14:paraId="20678E52" w14:textId="77777777" w:rsidR="00D12CD6" w:rsidRPr="00F4274B" w:rsidRDefault="00D12CD6" w:rsidP="00873FBB">
            <w:pPr>
              <w:ind w:left="-495"/>
              <w:jc w:val="both"/>
              <w:rPr>
                <w:rFonts w:ascii="Comic Sans MS" w:hAnsi="Comic Sans MS" w:cs="Arial"/>
                <w:strike/>
                <w:sz w:val="18"/>
                <w:szCs w:val="18"/>
                <w:lang w:val="fr-FR" w:eastAsia="fr-FR"/>
              </w:rPr>
            </w:pPr>
          </w:p>
        </w:tc>
      </w:tr>
    </w:tbl>
    <w:p w14:paraId="00F9FC93" w14:textId="77777777" w:rsidR="00897B13" w:rsidRPr="00F4274B" w:rsidRDefault="00897B13" w:rsidP="00873FBB">
      <w:pPr>
        <w:jc w:val="both"/>
        <w:rPr>
          <w:lang w:val="fr-BE"/>
        </w:rPr>
      </w:pPr>
    </w:p>
    <w:p w14:paraId="115B5471" w14:textId="77777777" w:rsidR="00897B13" w:rsidRPr="00F4274B" w:rsidRDefault="00CC2A94" w:rsidP="00873FBB">
      <w:pPr>
        <w:jc w:val="both"/>
        <w:rPr>
          <w:lang w:val="fr-BE"/>
        </w:rPr>
      </w:pPr>
      <w:r w:rsidRPr="00F4274B">
        <w:rPr>
          <w:lang w:val="fr-BE"/>
        </w:rPr>
        <w:t xml:space="preserve">Plus d’informations </w:t>
      </w:r>
      <w:r w:rsidR="00897B13" w:rsidRPr="00F4274B">
        <w:rPr>
          <w:lang w:val="fr-BE"/>
        </w:rPr>
        <w:t>:</w:t>
      </w:r>
    </w:p>
    <w:p w14:paraId="77C34000" w14:textId="77777777" w:rsidR="00897B13" w:rsidRPr="00F4274B" w:rsidRDefault="00897B13" w:rsidP="00873FBB">
      <w:pPr>
        <w:jc w:val="both"/>
        <w:rPr>
          <w:lang w:val="fr-BE"/>
        </w:rPr>
      </w:pPr>
    </w:p>
    <w:p w14:paraId="187B3A40" w14:textId="77777777" w:rsidR="00897B13" w:rsidRPr="000B2992" w:rsidRDefault="00F4274B" w:rsidP="00873FBB">
      <w:pPr>
        <w:jc w:val="both"/>
        <w:rPr>
          <w:rFonts w:ascii="Calibri" w:hAnsi="Calibri"/>
          <w:lang w:val="fr-BE"/>
        </w:rPr>
      </w:pPr>
      <w:hyperlink r:id="rId8" w:history="1">
        <w:r w:rsidR="00897B13" w:rsidRPr="00F4274B">
          <w:rPr>
            <w:rStyle w:val="Hyperlink"/>
            <w:color w:val="auto"/>
            <w:lang w:val="fr-BE"/>
          </w:rPr>
          <w:t>https://www.health.belgium.be/nl/gezondheid/zorgberoepen/artsen-tandartsen-en-apothekers/apothekers-ziekenhuisapothekers</w:t>
        </w:r>
      </w:hyperlink>
      <w:bookmarkStart w:id="0" w:name="_GoBack"/>
      <w:bookmarkEnd w:id="0"/>
    </w:p>
    <w:p w14:paraId="4A7656E2" w14:textId="77777777" w:rsidR="00CC2A94" w:rsidRPr="000B2992" w:rsidRDefault="00CC2A94" w:rsidP="00873FBB">
      <w:pPr>
        <w:jc w:val="both"/>
        <w:rPr>
          <w:rFonts w:ascii="Comic Sans MS" w:hAnsi="Comic Sans MS"/>
          <w:lang w:val="fr-BE"/>
        </w:rPr>
      </w:pPr>
    </w:p>
    <w:sectPr w:rsidR="00CC2A94" w:rsidRPr="000B2992" w:rsidSect="00E80AA3">
      <w:pgSz w:w="16838" w:h="11906" w:orient="landscape"/>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C9863" w14:textId="77777777" w:rsidR="004A7EFD" w:rsidRDefault="004A7EFD">
      <w:r>
        <w:separator/>
      </w:r>
    </w:p>
  </w:endnote>
  <w:endnote w:type="continuationSeparator" w:id="0">
    <w:p w14:paraId="6DDDC0B2" w14:textId="77777777" w:rsidR="004A7EFD" w:rsidRDefault="004A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B9540" w14:textId="77777777" w:rsidR="004A7EFD" w:rsidRDefault="004A7EFD">
      <w:r>
        <w:separator/>
      </w:r>
    </w:p>
  </w:footnote>
  <w:footnote w:type="continuationSeparator" w:id="0">
    <w:p w14:paraId="2C323969" w14:textId="77777777" w:rsidR="004A7EFD" w:rsidRDefault="004A7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2D4"/>
    <w:multiLevelType w:val="hybridMultilevel"/>
    <w:tmpl w:val="416C60A2"/>
    <w:lvl w:ilvl="0" w:tplc="C3341E72">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A4654AD"/>
    <w:multiLevelType w:val="hybridMultilevel"/>
    <w:tmpl w:val="C4D00222"/>
    <w:lvl w:ilvl="0" w:tplc="28360B2A">
      <w:start w:val="2"/>
      <w:numFmt w:val="bullet"/>
      <w:lvlText w:val="-"/>
      <w:lvlJc w:val="left"/>
      <w:pPr>
        <w:tabs>
          <w:tab w:val="num" w:pos="2495"/>
        </w:tabs>
        <w:ind w:left="2495" w:hanging="360"/>
      </w:pPr>
      <w:rPr>
        <w:rFonts w:ascii="Times New Roman" w:eastAsia="Times New Roman" w:hAnsi="Times New Roman" w:cs="Times New Roman" w:hint="default"/>
      </w:rPr>
    </w:lvl>
    <w:lvl w:ilvl="1" w:tplc="04130003" w:tentative="1">
      <w:start w:val="1"/>
      <w:numFmt w:val="bullet"/>
      <w:lvlText w:val="o"/>
      <w:lvlJc w:val="left"/>
      <w:pPr>
        <w:tabs>
          <w:tab w:val="num" w:pos="3215"/>
        </w:tabs>
        <w:ind w:left="3215" w:hanging="360"/>
      </w:pPr>
      <w:rPr>
        <w:rFonts w:ascii="Courier New" w:hAnsi="Courier New" w:hint="default"/>
      </w:rPr>
    </w:lvl>
    <w:lvl w:ilvl="2" w:tplc="04130005" w:tentative="1">
      <w:start w:val="1"/>
      <w:numFmt w:val="bullet"/>
      <w:lvlText w:val=""/>
      <w:lvlJc w:val="left"/>
      <w:pPr>
        <w:tabs>
          <w:tab w:val="num" w:pos="3935"/>
        </w:tabs>
        <w:ind w:left="3935" w:hanging="360"/>
      </w:pPr>
      <w:rPr>
        <w:rFonts w:ascii="Wingdings" w:hAnsi="Wingdings" w:hint="default"/>
      </w:rPr>
    </w:lvl>
    <w:lvl w:ilvl="3" w:tplc="04130001" w:tentative="1">
      <w:start w:val="1"/>
      <w:numFmt w:val="bullet"/>
      <w:lvlText w:val=""/>
      <w:lvlJc w:val="left"/>
      <w:pPr>
        <w:tabs>
          <w:tab w:val="num" w:pos="4655"/>
        </w:tabs>
        <w:ind w:left="4655" w:hanging="360"/>
      </w:pPr>
      <w:rPr>
        <w:rFonts w:ascii="Symbol" w:hAnsi="Symbol" w:hint="default"/>
      </w:rPr>
    </w:lvl>
    <w:lvl w:ilvl="4" w:tplc="04130003" w:tentative="1">
      <w:start w:val="1"/>
      <w:numFmt w:val="bullet"/>
      <w:lvlText w:val="o"/>
      <w:lvlJc w:val="left"/>
      <w:pPr>
        <w:tabs>
          <w:tab w:val="num" w:pos="5375"/>
        </w:tabs>
        <w:ind w:left="5375" w:hanging="360"/>
      </w:pPr>
      <w:rPr>
        <w:rFonts w:ascii="Courier New" w:hAnsi="Courier New" w:hint="default"/>
      </w:rPr>
    </w:lvl>
    <w:lvl w:ilvl="5" w:tplc="04130005" w:tentative="1">
      <w:start w:val="1"/>
      <w:numFmt w:val="bullet"/>
      <w:lvlText w:val=""/>
      <w:lvlJc w:val="left"/>
      <w:pPr>
        <w:tabs>
          <w:tab w:val="num" w:pos="6095"/>
        </w:tabs>
        <w:ind w:left="6095" w:hanging="360"/>
      </w:pPr>
      <w:rPr>
        <w:rFonts w:ascii="Wingdings" w:hAnsi="Wingdings" w:hint="default"/>
      </w:rPr>
    </w:lvl>
    <w:lvl w:ilvl="6" w:tplc="04130001" w:tentative="1">
      <w:start w:val="1"/>
      <w:numFmt w:val="bullet"/>
      <w:lvlText w:val=""/>
      <w:lvlJc w:val="left"/>
      <w:pPr>
        <w:tabs>
          <w:tab w:val="num" w:pos="6815"/>
        </w:tabs>
        <w:ind w:left="6815" w:hanging="360"/>
      </w:pPr>
      <w:rPr>
        <w:rFonts w:ascii="Symbol" w:hAnsi="Symbol" w:hint="default"/>
      </w:rPr>
    </w:lvl>
    <w:lvl w:ilvl="7" w:tplc="04130003" w:tentative="1">
      <w:start w:val="1"/>
      <w:numFmt w:val="bullet"/>
      <w:lvlText w:val="o"/>
      <w:lvlJc w:val="left"/>
      <w:pPr>
        <w:tabs>
          <w:tab w:val="num" w:pos="7535"/>
        </w:tabs>
        <w:ind w:left="7535" w:hanging="360"/>
      </w:pPr>
      <w:rPr>
        <w:rFonts w:ascii="Courier New" w:hAnsi="Courier New" w:hint="default"/>
      </w:rPr>
    </w:lvl>
    <w:lvl w:ilvl="8" w:tplc="04130005" w:tentative="1">
      <w:start w:val="1"/>
      <w:numFmt w:val="bullet"/>
      <w:lvlText w:val=""/>
      <w:lvlJc w:val="left"/>
      <w:pPr>
        <w:tabs>
          <w:tab w:val="num" w:pos="8255"/>
        </w:tabs>
        <w:ind w:left="8255" w:hanging="360"/>
      </w:pPr>
      <w:rPr>
        <w:rFonts w:ascii="Wingdings" w:hAnsi="Wingdings" w:hint="default"/>
      </w:rPr>
    </w:lvl>
  </w:abstractNum>
  <w:abstractNum w:abstractNumId="2" w15:restartNumberingAfterBreak="0">
    <w:nsid w:val="0CD61075"/>
    <w:multiLevelType w:val="hybridMultilevel"/>
    <w:tmpl w:val="C70E1B9A"/>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E67B1D"/>
    <w:multiLevelType w:val="hybridMultilevel"/>
    <w:tmpl w:val="8F96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7338A"/>
    <w:multiLevelType w:val="hybridMultilevel"/>
    <w:tmpl w:val="EA0A0C7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 w15:restartNumberingAfterBreak="0">
    <w:nsid w:val="198A7169"/>
    <w:multiLevelType w:val="hybridMultilevel"/>
    <w:tmpl w:val="030C520C"/>
    <w:lvl w:ilvl="0" w:tplc="A334A792">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 w15:restartNumberingAfterBreak="0">
    <w:nsid w:val="1ACB013C"/>
    <w:multiLevelType w:val="hybridMultilevel"/>
    <w:tmpl w:val="23CA41E8"/>
    <w:lvl w:ilvl="0" w:tplc="08130001">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24DCB"/>
    <w:multiLevelType w:val="hybridMultilevel"/>
    <w:tmpl w:val="90D6D308"/>
    <w:lvl w:ilvl="0" w:tplc="5426BA16">
      <w:numFmt w:val="bullet"/>
      <w:lvlText w:val="-"/>
      <w:lvlJc w:val="left"/>
      <w:pPr>
        <w:ind w:left="2484" w:hanging="360"/>
      </w:pPr>
      <w:rPr>
        <w:rFonts w:ascii="Comic Sans MS" w:eastAsia="Times New Roman" w:hAnsi="Comic Sans MS" w:cs="Times New Roman"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8" w15:restartNumberingAfterBreak="0">
    <w:nsid w:val="22FF3652"/>
    <w:multiLevelType w:val="hybridMultilevel"/>
    <w:tmpl w:val="6FDCD2B8"/>
    <w:lvl w:ilvl="0" w:tplc="08130001">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C02FFE"/>
    <w:multiLevelType w:val="hybridMultilevel"/>
    <w:tmpl w:val="D0B65708"/>
    <w:lvl w:ilvl="0" w:tplc="4AC60B38">
      <w:numFmt w:val="bullet"/>
      <w:lvlText w:val="-"/>
      <w:lvlJc w:val="left"/>
      <w:pPr>
        <w:ind w:left="2484" w:hanging="360"/>
      </w:pPr>
      <w:rPr>
        <w:rFonts w:ascii="Comic Sans MS" w:eastAsia="Times New Roman" w:hAnsi="Comic Sans MS" w:cs="Times New Roman"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0" w15:restartNumberingAfterBreak="0">
    <w:nsid w:val="30DC3267"/>
    <w:multiLevelType w:val="hybridMultilevel"/>
    <w:tmpl w:val="BB38CAC8"/>
    <w:lvl w:ilvl="0" w:tplc="0413000D">
      <w:start w:val="1"/>
      <w:numFmt w:val="bullet"/>
      <w:lvlText w:val=""/>
      <w:lvlJc w:val="left"/>
      <w:pPr>
        <w:tabs>
          <w:tab w:val="num" w:pos="1068"/>
        </w:tabs>
        <w:ind w:left="1068" w:hanging="360"/>
      </w:pPr>
      <w:rPr>
        <w:rFonts w:ascii="Wingdings" w:hAnsi="Wingdings"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40DF778B"/>
    <w:multiLevelType w:val="singleLevel"/>
    <w:tmpl w:val="0413000F"/>
    <w:lvl w:ilvl="0">
      <w:start w:val="1"/>
      <w:numFmt w:val="decimal"/>
      <w:lvlText w:val="%1."/>
      <w:lvlJc w:val="left"/>
      <w:pPr>
        <w:tabs>
          <w:tab w:val="num" w:pos="360"/>
        </w:tabs>
        <w:ind w:left="360" w:hanging="360"/>
      </w:pPr>
    </w:lvl>
  </w:abstractNum>
  <w:abstractNum w:abstractNumId="12" w15:restartNumberingAfterBreak="0">
    <w:nsid w:val="440940E8"/>
    <w:multiLevelType w:val="hybridMultilevel"/>
    <w:tmpl w:val="77BAB1A4"/>
    <w:lvl w:ilvl="0" w:tplc="08130001">
      <w:start w:val="1"/>
      <w:numFmt w:val="bullet"/>
      <w:lvlText w:val=""/>
      <w:lvlJc w:val="left"/>
      <w:pPr>
        <w:tabs>
          <w:tab w:val="num" w:pos="2484"/>
        </w:tabs>
        <w:ind w:left="2484" w:hanging="360"/>
      </w:pPr>
      <w:rPr>
        <w:rFonts w:ascii="Symbol" w:hAnsi="Symbol" w:hint="default"/>
      </w:rPr>
    </w:lvl>
    <w:lvl w:ilvl="1" w:tplc="04090001">
      <w:start w:val="1"/>
      <w:numFmt w:val="bullet"/>
      <w:lvlText w:val=""/>
      <w:lvlJc w:val="left"/>
      <w:pPr>
        <w:ind w:left="3204" w:hanging="360"/>
      </w:pPr>
      <w:rPr>
        <w:rFonts w:ascii="Symbol" w:hAnsi="Symbol" w:hint="default"/>
      </w:rPr>
    </w:lvl>
    <w:lvl w:ilvl="2" w:tplc="08130005" w:tentative="1">
      <w:start w:val="1"/>
      <w:numFmt w:val="bullet"/>
      <w:lvlText w:val=""/>
      <w:lvlJc w:val="left"/>
      <w:pPr>
        <w:tabs>
          <w:tab w:val="num" w:pos="3924"/>
        </w:tabs>
        <w:ind w:left="3924" w:hanging="360"/>
      </w:pPr>
      <w:rPr>
        <w:rFonts w:ascii="Wingdings" w:hAnsi="Wingdings" w:hint="default"/>
      </w:rPr>
    </w:lvl>
    <w:lvl w:ilvl="3" w:tplc="08130001" w:tentative="1">
      <w:start w:val="1"/>
      <w:numFmt w:val="bullet"/>
      <w:lvlText w:val=""/>
      <w:lvlJc w:val="left"/>
      <w:pPr>
        <w:tabs>
          <w:tab w:val="num" w:pos="4644"/>
        </w:tabs>
        <w:ind w:left="4644" w:hanging="360"/>
      </w:pPr>
      <w:rPr>
        <w:rFonts w:ascii="Symbol" w:hAnsi="Symbol" w:hint="default"/>
      </w:rPr>
    </w:lvl>
    <w:lvl w:ilvl="4" w:tplc="08130003" w:tentative="1">
      <w:start w:val="1"/>
      <w:numFmt w:val="bullet"/>
      <w:lvlText w:val="o"/>
      <w:lvlJc w:val="left"/>
      <w:pPr>
        <w:tabs>
          <w:tab w:val="num" w:pos="5364"/>
        </w:tabs>
        <w:ind w:left="5364" w:hanging="360"/>
      </w:pPr>
      <w:rPr>
        <w:rFonts w:ascii="Courier New" w:hAnsi="Courier New" w:cs="Courier New" w:hint="default"/>
      </w:rPr>
    </w:lvl>
    <w:lvl w:ilvl="5" w:tplc="08130005" w:tentative="1">
      <w:start w:val="1"/>
      <w:numFmt w:val="bullet"/>
      <w:lvlText w:val=""/>
      <w:lvlJc w:val="left"/>
      <w:pPr>
        <w:tabs>
          <w:tab w:val="num" w:pos="6084"/>
        </w:tabs>
        <w:ind w:left="6084" w:hanging="360"/>
      </w:pPr>
      <w:rPr>
        <w:rFonts w:ascii="Wingdings" w:hAnsi="Wingdings" w:hint="default"/>
      </w:rPr>
    </w:lvl>
    <w:lvl w:ilvl="6" w:tplc="08130001" w:tentative="1">
      <w:start w:val="1"/>
      <w:numFmt w:val="bullet"/>
      <w:lvlText w:val=""/>
      <w:lvlJc w:val="left"/>
      <w:pPr>
        <w:tabs>
          <w:tab w:val="num" w:pos="6804"/>
        </w:tabs>
        <w:ind w:left="6804" w:hanging="360"/>
      </w:pPr>
      <w:rPr>
        <w:rFonts w:ascii="Symbol" w:hAnsi="Symbol" w:hint="default"/>
      </w:rPr>
    </w:lvl>
    <w:lvl w:ilvl="7" w:tplc="08130003" w:tentative="1">
      <w:start w:val="1"/>
      <w:numFmt w:val="bullet"/>
      <w:lvlText w:val="o"/>
      <w:lvlJc w:val="left"/>
      <w:pPr>
        <w:tabs>
          <w:tab w:val="num" w:pos="7524"/>
        </w:tabs>
        <w:ind w:left="7524" w:hanging="360"/>
      </w:pPr>
      <w:rPr>
        <w:rFonts w:ascii="Courier New" w:hAnsi="Courier New" w:cs="Courier New" w:hint="default"/>
      </w:rPr>
    </w:lvl>
    <w:lvl w:ilvl="8" w:tplc="08130005" w:tentative="1">
      <w:start w:val="1"/>
      <w:numFmt w:val="bullet"/>
      <w:lvlText w:val=""/>
      <w:lvlJc w:val="left"/>
      <w:pPr>
        <w:tabs>
          <w:tab w:val="num" w:pos="8244"/>
        </w:tabs>
        <w:ind w:left="8244" w:hanging="360"/>
      </w:pPr>
      <w:rPr>
        <w:rFonts w:ascii="Wingdings" w:hAnsi="Wingdings" w:hint="default"/>
      </w:rPr>
    </w:lvl>
  </w:abstractNum>
  <w:abstractNum w:abstractNumId="13" w15:restartNumberingAfterBreak="0">
    <w:nsid w:val="45976A74"/>
    <w:multiLevelType w:val="hybridMultilevel"/>
    <w:tmpl w:val="37FE560E"/>
    <w:lvl w:ilvl="0" w:tplc="08130001">
      <w:start w:val="1"/>
      <w:numFmt w:val="bullet"/>
      <w:lvlText w:val=""/>
      <w:lvlJc w:val="left"/>
      <w:pPr>
        <w:tabs>
          <w:tab w:val="num" w:pos="2850"/>
        </w:tabs>
        <w:ind w:left="2850" w:hanging="360"/>
      </w:pPr>
      <w:rPr>
        <w:rFonts w:ascii="Symbol" w:hAnsi="Symbol" w:hint="default"/>
      </w:rPr>
    </w:lvl>
    <w:lvl w:ilvl="1" w:tplc="08130003" w:tentative="1">
      <w:start w:val="1"/>
      <w:numFmt w:val="bullet"/>
      <w:lvlText w:val="o"/>
      <w:lvlJc w:val="left"/>
      <w:pPr>
        <w:tabs>
          <w:tab w:val="num" w:pos="3570"/>
        </w:tabs>
        <w:ind w:left="3570" w:hanging="360"/>
      </w:pPr>
      <w:rPr>
        <w:rFonts w:ascii="Courier New" w:hAnsi="Courier New" w:cs="Courier New" w:hint="default"/>
      </w:rPr>
    </w:lvl>
    <w:lvl w:ilvl="2" w:tplc="08130005" w:tentative="1">
      <w:start w:val="1"/>
      <w:numFmt w:val="bullet"/>
      <w:lvlText w:val=""/>
      <w:lvlJc w:val="left"/>
      <w:pPr>
        <w:tabs>
          <w:tab w:val="num" w:pos="4290"/>
        </w:tabs>
        <w:ind w:left="4290" w:hanging="360"/>
      </w:pPr>
      <w:rPr>
        <w:rFonts w:ascii="Wingdings" w:hAnsi="Wingdings" w:hint="default"/>
      </w:rPr>
    </w:lvl>
    <w:lvl w:ilvl="3" w:tplc="08130001" w:tentative="1">
      <w:start w:val="1"/>
      <w:numFmt w:val="bullet"/>
      <w:lvlText w:val=""/>
      <w:lvlJc w:val="left"/>
      <w:pPr>
        <w:tabs>
          <w:tab w:val="num" w:pos="5010"/>
        </w:tabs>
        <w:ind w:left="5010" w:hanging="360"/>
      </w:pPr>
      <w:rPr>
        <w:rFonts w:ascii="Symbol" w:hAnsi="Symbol" w:hint="default"/>
      </w:rPr>
    </w:lvl>
    <w:lvl w:ilvl="4" w:tplc="08130003" w:tentative="1">
      <w:start w:val="1"/>
      <w:numFmt w:val="bullet"/>
      <w:lvlText w:val="o"/>
      <w:lvlJc w:val="left"/>
      <w:pPr>
        <w:tabs>
          <w:tab w:val="num" w:pos="5730"/>
        </w:tabs>
        <w:ind w:left="5730" w:hanging="360"/>
      </w:pPr>
      <w:rPr>
        <w:rFonts w:ascii="Courier New" w:hAnsi="Courier New" w:cs="Courier New" w:hint="default"/>
      </w:rPr>
    </w:lvl>
    <w:lvl w:ilvl="5" w:tplc="08130005" w:tentative="1">
      <w:start w:val="1"/>
      <w:numFmt w:val="bullet"/>
      <w:lvlText w:val=""/>
      <w:lvlJc w:val="left"/>
      <w:pPr>
        <w:tabs>
          <w:tab w:val="num" w:pos="6450"/>
        </w:tabs>
        <w:ind w:left="6450" w:hanging="360"/>
      </w:pPr>
      <w:rPr>
        <w:rFonts w:ascii="Wingdings" w:hAnsi="Wingdings" w:hint="default"/>
      </w:rPr>
    </w:lvl>
    <w:lvl w:ilvl="6" w:tplc="08130001" w:tentative="1">
      <w:start w:val="1"/>
      <w:numFmt w:val="bullet"/>
      <w:lvlText w:val=""/>
      <w:lvlJc w:val="left"/>
      <w:pPr>
        <w:tabs>
          <w:tab w:val="num" w:pos="7170"/>
        </w:tabs>
        <w:ind w:left="7170" w:hanging="360"/>
      </w:pPr>
      <w:rPr>
        <w:rFonts w:ascii="Symbol" w:hAnsi="Symbol" w:hint="default"/>
      </w:rPr>
    </w:lvl>
    <w:lvl w:ilvl="7" w:tplc="08130003" w:tentative="1">
      <w:start w:val="1"/>
      <w:numFmt w:val="bullet"/>
      <w:lvlText w:val="o"/>
      <w:lvlJc w:val="left"/>
      <w:pPr>
        <w:tabs>
          <w:tab w:val="num" w:pos="7890"/>
        </w:tabs>
        <w:ind w:left="7890" w:hanging="360"/>
      </w:pPr>
      <w:rPr>
        <w:rFonts w:ascii="Courier New" w:hAnsi="Courier New" w:cs="Courier New" w:hint="default"/>
      </w:rPr>
    </w:lvl>
    <w:lvl w:ilvl="8" w:tplc="08130005" w:tentative="1">
      <w:start w:val="1"/>
      <w:numFmt w:val="bullet"/>
      <w:lvlText w:val=""/>
      <w:lvlJc w:val="left"/>
      <w:pPr>
        <w:tabs>
          <w:tab w:val="num" w:pos="8610"/>
        </w:tabs>
        <w:ind w:left="8610" w:hanging="360"/>
      </w:pPr>
      <w:rPr>
        <w:rFonts w:ascii="Wingdings" w:hAnsi="Wingdings" w:hint="default"/>
      </w:rPr>
    </w:lvl>
  </w:abstractNum>
  <w:abstractNum w:abstractNumId="14" w15:restartNumberingAfterBreak="0">
    <w:nsid w:val="47B41660"/>
    <w:multiLevelType w:val="hybridMultilevel"/>
    <w:tmpl w:val="26B697D2"/>
    <w:lvl w:ilvl="0" w:tplc="04130001">
      <w:start w:val="1"/>
      <w:numFmt w:val="bullet"/>
      <w:lvlText w:val=""/>
      <w:lvlJc w:val="left"/>
      <w:pPr>
        <w:tabs>
          <w:tab w:val="num" w:pos="2484"/>
        </w:tabs>
        <w:ind w:left="2484" w:hanging="360"/>
      </w:pPr>
      <w:rPr>
        <w:rFonts w:ascii="Symbol" w:hAnsi="Symbol" w:hint="default"/>
      </w:rPr>
    </w:lvl>
    <w:lvl w:ilvl="1" w:tplc="04130003" w:tentative="1">
      <w:start w:val="1"/>
      <w:numFmt w:val="bullet"/>
      <w:lvlText w:val="o"/>
      <w:lvlJc w:val="left"/>
      <w:pPr>
        <w:tabs>
          <w:tab w:val="num" w:pos="3204"/>
        </w:tabs>
        <w:ind w:left="3204" w:hanging="360"/>
      </w:pPr>
      <w:rPr>
        <w:rFonts w:ascii="Courier New" w:hAnsi="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15" w15:restartNumberingAfterBreak="0">
    <w:nsid w:val="5908539D"/>
    <w:multiLevelType w:val="hybridMultilevel"/>
    <w:tmpl w:val="47226A40"/>
    <w:lvl w:ilvl="0" w:tplc="F754E246">
      <w:start w:val="3"/>
      <w:numFmt w:val="bullet"/>
      <w:lvlText w:val="-"/>
      <w:lvlJc w:val="left"/>
      <w:pPr>
        <w:ind w:left="2345" w:hanging="360"/>
      </w:pPr>
      <w:rPr>
        <w:rFonts w:ascii="Comic Sans MS" w:eastAsia="Times New Roman" w:hAnsi="Comic Sans MS" w:cs="Times New Roman" w:hint="default"/>
      </w:rPr>
    </w:lvl>
    <w:lvl w:ilvl="1" w:tplc="08130003" w:tentative="1">
      <w:start w:val="1"/>
      <w:numFmt w:val="bullet"/>
      <w:lvlText w:val="o"/>
      <w:lvlJc w:val="left"/>
      <w:pPr>
        <w:ind w:left="3065" w:hanging="360"/>
      </w:pPr>
      <w:rPr>
        <w:rFonts w:ascii="Courier New" w:hAnsi="Courier New" w:cs="Courier New" w:hint="default"/>
      </w:rPr>
    </w:lvl>
    <w:lvl w:ilvl="2" w:tplc="08130005" w:tentative="1">
      <w:start w:val="1"/>
      <w:numFmt w:val="bullet"/>
      <w:lvlText w:val=""/>
      <w:lvlJc w:val="left"/>
      <w:pPr>
        <w:ind w:left="3785" w:hanging="360"/>
      </w:pPr>
      <w:rPr>
        <w:rFonts w:ascii="Wingdings" w:hAnsi="Wingdings" w:hint="default"/>
      </w:rPr>
    </w:lvl>
    <w:lvl w:ilvl="3" w:tplc="08130001" w:tentative="1">
      <w:start w:val="1"/>
      <w:numFmt w:val="bullet"/>
      <w:lvlText w:val=""/>
      <w:lvlJc w:val="left"/>
      <w:pPr>
        <w:ind w:left="4505" w:hanging="360"/>
      </w:pPr>
      <w:rPr>
        <w:rFonts w:ascii="Symbol" w:hAnsi="Symbol" w:hint="default"/>
      </w:rPr>
    </w:lvl>
    <w:lvl w:ilvl="4" w:tplc="08130003" w:tentative="1">
      <w:start w:val="1"/>
      <w:numFmt w:val="bullet"/>
      <w:lvlText w:val="o"/>
      <w:lvlJc w:val="left"/>
      <w:pPr>
        <w:ind w:left="5225" w:hanging="360"/>
      </w:pPr>
      <w:rPr>
        <w:rFonts w:ascii="Courier New" w:hAnsi="Courier New" w:cs="Courier New" w:hint="default"/>
      </w:rPr>
    </w:lvl>
    <w:lvl w:ilvl="5" w:tplc="08130005" w:tentative="1">
      <w:start w:val="1"/>
      <w:numFmt w:val="bullet"/>
      <w:lvlText w:val=""/>
      <w:lvlJc w:val="left"/>
      <w:pPr>
        <w:ind w:left="5945" w:hanging="360"/>
      </w:pPr>
      <w:rPr>
        <w:rFonts w:ascii="Wingdings" w:hAnsi="Wingdings" w:hint="default"/>
      </w:rPr>
    </w:lvl>
    <w:lvl w:ilvl="6" w:tplc="08130001" w:tentative="1">
      <w:start w:val="1"/>
      <w:numFmt w:val="bullet"/>
      <w:lvlText w:val=""/>
      <w:lvlJc w:val="left"/>
      <w:pPr>
        <w:ind w:left="6665" w:hanging="360"/>
      </w:pPr>
      <w:rPr>
        <w:rFonts w:ascii="Symbol" w:hAnsi="Symbol" w:hint="default"/>
      </w:rPr>
    </w:lvl>
    <w:lvl w:ilvl="7" w:tplc="08130003" w:tentative="1">
      <w:start w:val="1"/>
      <w:numFmt w:val="bullet"/>
      <w:lvlText w:val="o"/>
      <w:lvlJc w:val="left"/>
      <w:pPr>
        <w:ind w:left="7385" w:hanging="360"/>
      </w:pPr>
      <w:rPr>
        <w:rFonts w:ascii="Courier New" w:hAnsi="Courier New" w:cs="Courier New" w:hint="default"/>
      </w:rPr>
    </w:lvl>
    <w:lvl w:ilvl="8" w:tplc="08130005" w:tentative="1">
      <w:start w:val="1"/>
      <w:numFmt w:val="bullet"/>
      <w:lvlText w:val=""/>
      <w:lvlJc w:val="left"/>
      <w:pPr>
        <w:ind w:left="8105" w:hanging="360"/>
      </w:pPr>
      <w:rPr>
        <w:rFonts w:ascii="Wingdings" w:hAnsi="Wingdings" w:hint="default"/>
      </w:rPr>
    </w:lvl>
  </w:abstractNum>
  <w:abstractNum w:abstractNumId="16" w15:restartNumberingAfterBreak="0">
    <w:nsid w:val="5B9A69F1"/>
    <w:multiLevelType w:val="hybridMultilevel"/>
    <w:tmpl w:val="268ACF12"/>
    <w:lvl w:ilvl="0" w:tplc="04130001">
      <w:start w:val="1"/>
      <w:numFmt w:val="bullet"/>
      <w:lvlText w:val=""/>
      <w:lvlJc w:val="left"/>
      <w:pPr>
        <w:tabs>
          <w:tab w:val="num" w:pos="2484"/>
        </w:tabs>
        <w:ind w:left="2484" w:hanging="360"/>
      </w:pPr>
      <w:rPr>
        <w:rFonts w:ascii="Symbol" w:hAnsi="Symbol" w:hint="default"/>
      </w:rPr>
    </w:lvl>
    <w:lvl w:ilvl="1" w:tplc="04130003" w:tentative="1">
      <w:start w:val="1"/>
      <w:numFmt w:val="bullet"/>
      <w:lvlText w:val="o"/>
      <w:lvlJc w:val="left"/>
      <w:pPr>
        <w:tabs>
          <w:tab w:val="num" w:pos="3204"/>
        </w:tabs>
        <w:ind w:left="3204" w:hanging="360"/>
      </w:pPr>
      <w:rPr>
        <w:rFonts w:ascii="Courier New" w:hAnsi="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17" w15:restartNumberingAfterBreak="0">
    <w:nsid w:val="5F871A5B"/>
    <w:multiLevelType w:val="hybridMultilevel"/>
    <w:tmpl w:val="B4A484BE"/>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15:restartNumberingAfterBreak="0">
    <w:nsid w:val="6AD11154"/>
    <w:multiLevelType w:val="hybridMultilevel"/>
    <w:tmpl w:val="EB64E18C"/>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19" w15:restartNumberingAfterBreak="0">
    <w:nsid w:val="725B5670"/>
    <w:multiLevelType w:val="hybridMultilevel"/>
    <w:tmpl w:val="AF6E8070"/>
    <w:lvl w:ilvl="0" w:tplc="0409000F">
      <w:start w:val="1"/>
      <w:numFmt w:val="decimal"/>
      <w:lvlText w:val="%1."/>
      <w:lvlJc w:val="left"/>
      <w:pPr>
        <w:tabs>
          <w:tab w:val="num" w:pos="360"/>
        </w:tabs>
        <w:ind w:left="360" w:hanging="360"/>
      </w:pPr>
      <w:rPr>
        <w:rFonts w:hint="default"/>
      </w:rPr>
    </w:lvl>
    <w:lvl w:ilvl="1" w:tplc="C55C0A30">
      <w:start w:val="1"/>
      <w:numFmt w:val="lowerLetter"/>
      <w:lvlText w:val="%2)"/>
      <w:lvlJc w:val="left"/>
      <w:pPr>
        <w:tabs>
          <w:tab w:val="num" w:pos="1080"/>
        </w:tabs>
        <w:ind w:left="1080" w:hanging="360"/>
      </w:pPr>
      <w:rPr>
        <w:rFonts w:hint="default"/>
      </w:rPr>
    </w:lvl>
    <w:lvl w:ilvl="2" w:tplc="A954A924">
      <w:start w:val="1"/>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6CD7A6A"/>
    <w:multiLevelType w:val="hybridMultilevel"/>
    <w:tmpl w:val="4FAC073A"/>
    <w:lvl w:ilvl="0" w:tplc="7458C192">
      <w:start w:val="1"/>
      <w:numFmt w:val="decimal"/>
      <w:lvlText w:val="%1."/>
      <w:lvlJc w:val="left"/>
      <w:pPr>
        <w:tabs>
          <w:tab w:val="num" w:pos="644"/>
        </w:tabs>
        <w:ind w:left="644" w:hanging="360"/>
      </w:pPr>
      <w:rPr>
        <w:rFonts w:hint="default"/>
        <w:b/>
      </w:rPr>
    </w:lvl>
    <w:lvl w:ilvl="1" w:tplc="04130019">
      <w:start w:val="1"/>
      <w:numFmt w:val="lowerLetter"/>
      <w:lvlText w:val="%2."/>
      <w:lvlJc w:val="left"/>
      <w:pPr>
        <w:tabs>
          <w:tab w:val="num" w:pos="1637"/>
        </w:tabs>
        <w:ind w:left="1637" w:hanging="360"/>
      </w:pPr>
    </w:lvl>
    <w:lvl w:ilvl="2" w:tplc="04130001">
      <w:start w:val="1"/>
      <w:numFmt w:val="bullet"/>
      <w:lvlText w:val=""/>
      <w:lvlJc w:val="left"/>
      <w:pPr>
        <w:tabs>
          <w:tab w:val="num" w:pos="2340"/>
        </w:tabs>
        <w:ind w:left="2340" w:hanging="360"/>
      </w:pPr>
      <w:rPr>
        <w:rFonts w:ascii="Symbol" w:hAnsi="Symbol" w:hint="default"/>
      </w:r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7B6D4B95"/>
    <w:multiLevelType w:val="hybridMultilevel"/>
    <w:tmpl w:val="8F10C9AA"/>
    <w:lvl w:ilvl="0" w:tplc="08130001">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EA537F"/>
    <w:multiLevelType w:val="hybridMultilevel"/>
    <w:tmpl w:val="B9D6D9E6"/>
    <w:lvl w:ilvl="0" w:tplc="08130001">
      <w:start w:val="1"/>
      <w:numFmt w:val="bullet"/>
      <w:lvlText w:val=""/>
      <w:lvlJc w:val="left"/>
      <w:pPr>
        <w:tabs>
          <w:tab w:val="num" w:pos="2484"/>
        </w:tabs>
        <w:ind w:left="2484" w:hanging="360"/>
      </w:pPr>
      <w:rPr>
        <w:rFonts w:ascii="Symbol" w:hAnsi="Symbol" w:hint="default"/>
      </w:rPr>
    </w:lvl>
    <w:lvl w:ilvl="1" w:tplc="08130003">
      <w:start w:val="1"/>
      <w:numFmt w:val="bullet"/>
      <w:lvlText w:val="o"/>
      <w:lvlJc w:val="left"/>
      <w:pPr>
        <w:tabs>
          <w:tab w:val="num" w:pos="3204"/>
        </w:tabs>
        <w:ind w:left="3204" w:hanging="360"/>
      </w:pPr>
      <w:rPr>
        <w:rFonts w:ascii="Courier New" w:hAnsi="Courier New" w:cs="Courier New" w:hint="default"/>
      </w:rPr>
    </w:lvl>
    <w:lvl w:ilvl="2" w:tplc="08130005" w:tentative="1">
      <w:start w:val="1"/>
      <w:numFmt w:val="bullet"/>
      <w:lvlText w:val=""/>
      <w:lvlJc w:val="left"/>
      <w:pPr>
        <w:tabs>
          <w:tab w:val="num" w:pos="3924"/>
        </w:tabs>
        <w:ind w:left="3924" w:hanging="360"/>
      </w:pPr>
      <w:rPr>
        <w:rFonts w:ascii="Wingdings" w:hAnsi="Wingdings" w:hint="default"/>
      </w:rPr>
    </w:lvl>
    <w:lvl w:ilvl="3" w:tplc="08130001" w:tentative="1">
      <w:start w:val="1"/>
      <w:numFmt w:val="bullet"/>
      <w:lvlText w:val=""/>
      <w:lvlJc w:val="left"/>
      <w:pPr>
        <w:tabs>
          <w:tab w:val="num" w:pos="4644"/>
        </w:tabs>
        <w:ind w:left="4644" w:hanging="360"/>
      </w:pPr>
      <w:rPr>
        <w:rFonts w:ascii="Symbol" w:hAnsi="Symbol" w:hint="default"/>
      </w:rPr>
    </w:lvl>
    <w:lvl w:ilvl="4" w:tplc="08130003" w:tentative="1">
      <w:start w:val="1"/>
      <w:numFmt w:val="bullet"/>
      <w:lvlText w:val="o"/>
      <w:lvlJc w:val="left"/>
      <w:pPr>
        <w:tabs>
          <w:tab w:val="num" w:pos="5364"/>
        </w:tabs>
        <w:ind w:left="5364" w:hanging="360"/>
      </w:pPr>
      <w:rPr>
        <w:rFonts w:ascii="Courier New" w:hAnsi="Courier New" w:cs="Courier New" w:hint="default"/>
      </w:rPr>
    </w:lvl>
    <w:lvl w:ilvl="5" w:tplc="08130005" w:tentative="1">
      <w:start w:val="1"/>
      <w:numFmt w:val="bullet"/>
      <w:lvlText w:val=""/>
      <w:lvlJc w:val="left"/>
      <w:pPr>
        <w:tabs>
          <w:tab w:val="num" w:pos="6084"/>
        </w:tabs>
        <w:ind w:left="6084" w:hanging="360"/>
      </w:pPr>
      <w:rPr>
        <w:rFonts w:ascii="Wingdings" w:hAnsi="Wingdings" w:hint="default"/>
      </w:rPr>
    </w:lvl>
    <w:lvl w:ilvl="6" w:tplc="08130001" w:tentative="1">
      <w:start w:val="1"/>
      <w:numFmt w:val="bullet"/>
      <w:lvlText w:val=""/>
      <w:lvlJc w:val="left"/>
      <w:pPr>
        <w:tabs>
          <w:tab w:val="num" w:pos="6804"/>
        </w:tabs>
        <w:ind w:left="6804" w:hanging="360"/>
      </w:pPr>
      <w:rPr>
        <w:rFonts w:ascii="Symbol" w:hAnsi="Symbol" w:hint="default"/>
      </w:rPr>
    </w:lvl>
    <w:lvl w:ilvl="7" w:tplc="08130003" w:tentative="1">
      <w:start w:val="1"/>
      <w:numFmt w:val="bullet"/>
      <w:lvlText w:val="o"/>
      <w:lvlJc w:val="left"/>
      <w:pPr>
        <w:tabs>
          <w:tab w:val="num" w:pos="7524"/>
        </w:tabs>
        <w:ind w:left="7524" w:hanging="360"/>
      </w:pPr>
      <w:rPr>
        <w:rFonts w:ascii="Courier New" w:hAnsi="Courier New" w:cs="Courier New" w:hint="default"/>
      </w:rPr>
    </w:lvl>
    <w:lvl w:ilvl="8" w:tplc="08130005" w:tentative="1">
      <w:start w:val="1"/>
      <w:numFmt w:val="bullet"/>
      <w:lvlText w:val=""/>
      <w:lvlJc w:val="left"/>
      <w:pPr>
        <w:tabs>
          <w:tab w:val="num" w:pos="8244"/>
        </w:tabs>
        <w:ind w:left="8244" w:hanging="360"/>
      </w:pPr>
      <w:rPr>
        <w:rFonts w:ascii="Wingdings" w:hAnsi="Wingdings" w:hint="default"/>
      </w:rPr>
    </w:lvl>
  </w:abstractNum>
  <w:abstractNum w:abstractNumId="23" w15:restartNumberingAfterBreak="0">
    <w:nsid w:val="7EDC1EFC"/>
    <w:multiLevelType w:val="hybridMultilevel"/>
    <w:tmpl w:val="AA480D72"/>
    <w:lvl w:ilvl="0" w:tplc="08130001">
      <w:start w:val="1"/>
      <w:numFmt w:val="bullet"/>
      <w:lvlText w:val=""/>
      <w:lvlJc w:val="left"/>
      <w:pPr>
        <w:tabs>
          <w:tab w:val="num" w:pos="3555"/>
        </w:tabs>
        <w:ind w:left="3555" w:hanging="360"/>
      </w:pPr>
      <w:rPr>
        <w:rFonts w:ascii="Symbol" w:hAnsi="Symbol" w:hint="default"/>
      </w:rPr>
    </w:lvl>
    <w:lvl w:ilvl="1" w:tplc="08130003" w:tentative="1">
      <w:start w:val="1"/>
      <w:numFmt w:val="bullet"/>
      <w:lvlText w:val="o"/>
      <w:lvlJc w:val="left"/>
      <w:pPr>
        <w:tabs>
          <w:tab w:val="num" w:pos="4275"/>
        </w:tabs>
        <w:ind w:left="4275" w:hanging="360"/>
      </w:pPr>
      <w:rPr>
        <w:rFonts w:ascii="Courier New" w:hAnsi="Courier New" w:cs="Courier New" w:hint="default"/>
      </w:rPr>
    </w:lvl>
    <w:lvl w:ilvl="2" w:tplc="08130005" w:tentative="1">
      <w:start w:val="1"/>
      <w:numFmt w:val="bullet"/>
      <w:lvlText w:val=""/>
      <w:lvlJc w:val="left"/>
      <w:pPr>
        <w:tabs>
          <w:tab w:val="num" w:pos="4995"/>
        </w:tabs>
        <w:ind w:left="4995" w:hanging="360"/>
      </w:pPr>
      <w:rPr>
        <w:rFonts w:ascii="Wingdings" w:hAnsi="Wingdings" w:hint="default"/>
      </w:rPr>
    </w:lvl>
    <w:lvl w:ilvl="3" w:tplc="08130001" w:tentative="1">
      <w:start w:val="1"/>
      <w:numFmt w:val="bullet"/>
      <w:lvlText w:val=""/>
      <w:lvlJc w:val="left"/>
      <w:pPr>
        <w:tabs>
          <w:tab w:val="num" w:pos="5715"/>
        </w:tabs>
        <w:ind w:left="5715" w:hanging="360"/>
      </w:pPr>
      <w:rPr>
        <w:rFonts w:ascii="Symbol" w:hAnsi="Symbol" w:hint="default"/>
      </w:rPr>
    </w:lvl>
    <w:lvl w:ilvl="4" w:tplc="08130003" w:tentative="1">
      <w:start w:val="1"/>
      <w:numFmt w:val="bullet"/>
      <w:lvlText w:val="o"/>
      <w:lvlJc w:val="left"/>
      <w:pPr>
        <w:tabs>
          <w:tab w:val="num" w:pos="6435"/>
        </w:tabs>
        <w:ind w:left="6435" w:hanging="360"/>
      </w:pPr>
      <w:rPr>
        <w:rFonts w:ascii="Courier New" w:hAnsi="Courier New" w:cs="Courier New" w:hint="default"/>
      </w:rPr>
    </w:lvl>
    <w:lvl w:ilvl="5" w:tplc="08130005" w:tentative="1">
      <w:start w:val="1"/>
      <w:numFmt w:val="bullet"/>
      <w:lvlText w:val=""/>
      <w:lvlJc w:val="left"/>
      <w:pPr>
        <w:tabs>
          <w:tab w:val="num" w:pos="7155"/>
        </w:tabs>
        <w:ind w:left="7155" w:hanging="360"/>
      </w:pPr>
      <w:rPr>
        <w:rFonts w:ascii="Wingdings" w:hAnsi="Wingdings" w:hint="default"/>
      </w:rPr>
    </w:lvl>
    <w:lvl w:ilvl="6" w:tplc="08130001" w:tentative="1">
      <w:start w:val="1"/>
      <w:numFmt w:val="bullet"/>
      <w:lvlText w:val=""/>
      <w:lvlJc w:val="left"/>
      <w:pPr>
        <w:tabs>
          <w:tab w:val="num" w:pos="7875"/>
        </w:tabs>
        <w:ind w:left="7875" w:hanging="360"/>
      </w:pPr>
      <w:rPr>
        <w:rFonts w:ascii="Symbol" w:hAnsi="Symbol" w:hint="default"/>
      </w:rPr>
    </w:lvl>
    <w:lvl w:ilvl="7" w:tplc="08130003" w:tentative="1">
      <w:start w:val="1"/>
      <w:numFmt w:val="bullet"/>
      <w:lvlText w:val="o"/>
      <w:lvlJc w:val="left"/>
      <w:pPr>
        <w:tabs>
          <w:tab w:val="num" w:pos="8595"/>
        </w:tabs>
        <w:ind w:left="8595" w:hanging="360"/>
      </w:pPr>
      <w:rPr>
        <w:rFonts w:ascii="Courier New" w:hAnsi="Courier New" w:cs="Courier New" w:hint="default"/>
      </w:rPr>
    </w:lvl>
    <w:lvl w:ilvl="8" w:tplc="08130005" w:tentative="1">
      <w:start w:val="1"/>
      <w:numFmt w:val="bullet"/>
      <w:lvlText w:val=""/>
      <w:lvlJc w:val="left"/>
      <w:pPr>
        <w:tabs>
          <w:tab w:val="num" w:pos="9315"/>
        </w:tabs>
        <w:ind w:left="9315" w:hanging="360"/>
      </w:pPr>
      <w:rPr>
        <w:rFonts w:ascii="Wingdings" w:hAnsi="Wingdings" w:hint="default"/>
      </w:rPr>
    </w:lvl>
  </w:abstractNum>
  <w:num w:numId="1">
    <w:abstractNumId w:val="11"/>
  </w:num>
  <w:num w:numId="2">
    <w:abstractNumId w:val="10"/>
  </w:num>
  <w:num w:numId="3">
    <w:abstractNumId w:val="20"/>
  </w:num>
  <w:num w:numId="4">
    <w:abstractNumId w:val="14"/>
  </w:num>
  <w:num w:numId="5">
    <w:abstractNumId w:val="16"/>
  </w:num>
  <w:num w:numId="6">
    <w:abstractNumId w:val="1"/>
  </w:num>
  <w:num w:numId="7">
    <w:abstractNumId w:val="19"/>
  </w:num>
  <w:num w:numId="8">
    <w:abstractNumId w:val="2"/>
  </w:num>
  <w:num w:numId="9">
    <w:abstractNumId w:val="22"/>
  </w:num>
  <w:num w:numId="10">
    <w:abstractNumId w:val="23"/>
  </w:num>
  <w:num w:numId="11">
    <w:abstractNumId w:val="13"/>
  </w:num>
  <w:num w:numId="12">
    <w:abstractNumId w:val="8"/>
  </w:num>
  <w:num w:numId="13">
    <w:abstractNumId w:val="6"/>
  </w:num>
  <w:num w:numId="14">
    <w:abstractNumId w:val="21"/>
  </w:num>
  <w:num w:numId="15">
    <w:abstractNumId w:val="12"/>
  </w:num>
  <w:num w:numId="16">
    <w:abstractNumId w:val="15"/>
  </w:num>
  <w:num w:numId="17">
    <w:abstractNumId w:val="0"/>
  </w:num>
  <w:num w:numId="18">
    <w:abstractNumId w:val="5"/>
  </w:num>
  <w:num w:numId="19">
    <w:abstractNumId w:val="18"/>
  </w:num>
  <w:num w:numId="20">
    <w:abstractNumId w:val="7"/>
  </w:num>
  <w:num w:numId="21">
    <w:abstractNumId w:val="3"/>
  </w:num>
  <w:num w:numId="22">
    <w:abstractNumId w:val="9"/>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580"/>
    <w:rsid w:val="00017B00"/>
    <w:rsid w:val="00021A14"/>
    <w:rsid w:val="0004463E"/>
    <w:rsid w:val="00050E18"/>
    <w:rsid w:val="0006392B"/>
    <w:rsid w:val="000655CB"/>
    <w:rsid w:val="00080A60"/>
    <w:rsid w:val="000827A8"/>
    <w:rsid w:val="00097A0A"/>
    <w:rsid w:val="000B2992"/>
    <w:rsid w:val="000D43FF"/>
    <w:rsid w:val="000F7550"/>
    <w:rsid w:val="0010271A"/>
    <w:rsid w:val="0010589A"/>
    <w:rsid w:val="00153791"/>
    <w:rsid w:val="001941F4"/>
    <w:rsid w:val="001D3B42"/>
    <w:rsid w:val="00202569"/>
    <w:rsid w:val="0022146E"/>
    <w:rsid w:val="0027574A"/>
    <w:rsid w:val="002A30BF"/>
    <w:rsid w:val="002A4B8E"/>
    <w:rsid w:val="002F6289"/>
    <w:rsid w:val="00310B11"/>
    <w:rsid w:val="0031502D"/>
    <w:rsid w:val="00323704"/>
    <w:rsid w:val="00335B12"/>
    <w:rsid w:val="0034655D"/>
    <w:rsid w:val="00376A98"/>
    <w:rsid w:val="003A1914"/>
    <w:rsid w:val="003A79A9"/>
    <w:rsid w:val="003C23B7"/>
    <w:rsid w:val="003D64E2"/>
    <w:rsid w:val="003E4F73"/>
    <w:rsid w:val="003F0C6C"/>
    <w:rsid w:val="003F3176"/>
    <w:rsid w:val="00404C80"/>
    <w:rsid w:val="004065F6"/>
    <w:rsid w:val="00414A16"/>
    <w:rsid w:val="00433738"/>
    <w:rsid w:val="0043511D"/>
    <w:rsid w:val="00477580"/>
    <w:rsid w:val="004A6BD8"/>
    <w:rsid w:val="004A7EFD"/>
    <w:rsid w:val="005059F5"/>
    <w:rsid w:val="005370B0"/>
    <w:rsid w:val="005419F6"/>
    <w:rsid w:val="005626A0"/>
    <w:rsid w:val="00581971"/>
    <w:rsid w:val="00590C0E"/>
    <w:rsid w:val="005A5068"/>
    <w:rsid w:val="005B5E71"/>
    <w:rsid w:val="005B6214"/>
    <w:rsid w:val="005D46BA"/>
    <w:rsid w:val="005E47A5"/>
    <w:rsid w:val="005F077A"/>
    <w:rsid w:val="006073C6"/>
    <w:rsid w:val="0061239E"/>
    <w:rsid w:val="006367B2"/>
    <w:rsid w:val="006476C5"/>
    <w:rsid w:val="00664966"/>
    <w:rsid w:val="00680DC9"/>
    <w:rsid w:val="00687696"/>
    <w:rsid w:val="006A5BB8"/>
    <w:rsid w:val="006A6C90"/>
    <w:rsid w:val="006B42A4"/>
    <w:rsid w:val="006C05AB"/>
    <w:rsid w:val="00703510"/>
    <w:rsid w:val="0072267C"/>
    <w:rsid w:val="0074623E"/>
    <w:rsid w:val="00763C3C"/>
    <w:rsid w:val="007647DC"/>
    <w:rsid w:val="0078654A"/>
    <w:rsid w:val="00790569"/>
    <w:rsid w:val="00793894"/>
    <w:rsid w:val="007D1BB2"/>
    <w:rsid w:val="007D328F"/>
    <w:rsid w:val="007D56C3"/>
    <w:rsid w:val="007D6E41"/>
    <w:rsid w:val="007E2068"/>
    <w:rsid w:val="007E4350"/>
    <w:rsid w:val="00812BD4"/>
    <w:rsid w:val="00816B0D"/>
    <w:rsid w:val="00873FBB"/>
    <w:rsid w:val="00885C70"/>
    <w:rsid w:val="00886C5B"/>
    <w:rsid w:val="008920B2"/>
    <w:rsid w:val="00897B13"/>
    <w:rsid w:val="008A4D23"/>
    <w:rsid w:val="008B2F92"/>
    <w:rsid w:val="008B7909"/>
    <w:rsid w:val="008C6C3F"/>
    <w:rsid w:val="008D7A5E"/>
    <w:rsid w:val="008E4734"/>
    <w:rsid w:val="008E72E0"/>
    <w:rsid w:val="008F2FC6"/>
    <w:rsid w:val="009163AE"/>
    <w:rsid w:val="00917108"/>
    <w:rsid w:val="00954606"/>
    <w:rsid w:val="00976BE5"/>
    <w:rsid w:val="0099417B"/>
    <w:rsid w:val="009C4EA7"/>
    <w:rsid w:val="009D02E1"/>
    <w:rsid w:val="009E3703"/>
    <w:rsid w:val="009E71F1"/>
    <w:rsid w:val="009F5559"/>
    <w:rsid w:val="00A041B5"/>
    <w:rsid w:val="00A05331"/>
    <w:rsid w:val="00A159F8"/>
    <w:rsid w:val="00A3526F"/>
    <w:rsid w:val="00A61170"/>
    <w:rsid w:val="00AA082A"/>
    <w:rsid w:val="00AA497F"/>
    <w:rsid w:val="00AB45CF"/>
    <w:rsid w:val="00AD0A60"/>
    <w:rsid w:val="00AE0432"/>
    <w:rsid w:val="00AE54BE"/>
    <w:rsid w:val="00AF67EB"/>
    <w:rsid w:val="00B05143"/>
    <w:rsid w:val="00B25618"/>
    <w:rsid w:val="00B563C4"/>
    <w:rsid w:val="00B64C42"/>
    <w:rsid w:val="00B82D56"/>
    <w:rsid w:val="00BD1AE5"/>
    <w:rsid w:val="00C01BCE"/>
    <w:rsid w:val="00C03B49"/>
    <w:rsid w:val="00C03FEB"/>
    <w:rsid w:val="00C15844"/>
    <w:rsid w:val="00C161DC"/>
    <w:rsid w:val="00C44C8E"/>
    <w:rsid w:val="00C53A41"/>
    <w:rsid w:val="00CA6530"/>
    <w:rsid w:val="00CC2A94"/>
    <w:rsid w:val="00CC33AD"/>
    <w:rsid w:val="00CD4138"/>
    <w:rsid w:val="00CF11BD"/>
    <w:rsid w:val="00D116C9"/>
    <w:rsid w:val="00D12CD6"/>
    <w:rsid w:val="00D3470C"/>
    <w:rsid w:val="00D35465"/>
    <w:rsid w:val="00D41281"/>
    <w:rsid w:val="00D55975"/>
    <w:rsid w:val="00D82423"/>
    <w:rsid w:val="00DC70FF"/>
    <w:rsid w:val="00DF0DAC"/>
    <w:rsid w:val="00E0204A"/>
    <w:rsid w:val="00E30E17"/>
    <w:rsid w:val="00E633BC"/>
    <w:rsid w:val="00E71662"/>
    <w:rsid w:val="00E806A5"/>
    <w:rsid w:val="00E80AA3"/>
    <w:rsid w:val="00EC1E1F"/>
    <w:rsid w:val="00EF2287"/>
    <w:rsid w:val="00F11C2D"/>
    <w:rsid w:val="00F169C2"/>
    <w:rsid w:val="00F2413B"/>
    <w:rsid w:val="00F27D87"/>
    <w:rsid w:val="00F4274B"/>
    <w:rsid w:val="00F47627"/>
    <w:rsid w:val="00F53840"/>
    <w:rsid w:val="00F56FB3"/>
    <w:rsid w:val="00F87719"/>
    <w:rsid w:val="00F87EFA"/>
    <w:rsid w:val="00F90258"/>
    <w:rsid w:val="00FD1A7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764274"/>
  <w15:docId w15:val="{9020568E-A77F-4B95-AED3-F2594BC6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sz w:val="22"/>
      <w:lang w:val="nl-BE"/>
    </w:rPr>
  </w:style>
  <w:style w:type="paragraph" w:styleId="Kop1">
    <w:name w:val="heading 1"/>
    <w:basedOn w:val="Standaard"/>
    <w:next w:val="Standaard"/>
    <w:qFormat/>
    <w:pPr>
      <w:keepNext/>
      <w:outlineLvl w:val="0"/>
    </w:pPr>
    <w:rPr>
      <w:u w:val="single"/>
    </w:rPr>
  </w:style>
  <w:style w:type="paragraph" w:styleId="Kop2">
    <w:name w:val="heading 2"/>
    <w:basedOn w:val="Standaard"/>
    <w:next w:val="Standaard"/>
    <w:qFormat/>
    <w:pPr>
      <w:keepNext/>
      <w:outlineLvl w:val="1"/>
    </w:pPr>
    <w:rPr>
      <w:rFonts w:ascii="Comic Sans MS" w:hAnsi="Comic Sans MS"/>
      <w:b/>
      <w:color w:val="000000"/>
    </w:rPr>
  </w:style>
  <w:style w:type="paragraph" w:styleId="Kop3">
    <w:name w:val="heading 3"/>
    <w:basedOn w:val="Standaard"/>
    <w:next w:val="Standaard"/>
    <w:qFormat/>
    <w:pPr>
      <w:keepNext/>
      <w:jc w:val="center"/>
      <w:outlineLvl w:val="2"/>
    </w:pPr>
    <w:rPr>
      <w:rFonts w:ascii="Comic Sans MS" w:hAnsi="Comic Sans MS"/>
      <w:b/>
      <w:color w:val="000000"/>
      <w:u w:val="single"/>
    </w:rPr>
  </w:style>
  <w:style w:type="paragraph" w:styleId="Kop4">
    <w:name w:val="heading 4"/>
    <w:basedOn w:val="Standaard"/>
    <w:next w:val="Standaard"/>
    <w:qFormat/>
    <w:pPr>
      <w:keepNext/>
      <w:jc w:val="right"/>
      <w:outlineLvl w:val="3"/>
    </w:pPr>
    <w:rPr>
      <w:rFonts w:ascii="Comic Sans MS" w:hAnsi="Comic Sans MS"/>
      <w:b/>
      <w:color w:val="000000"/>
    </w:rPr>
  </w:style>
  <w:style w:type="paragraph" w:styleId="Kop5">
    <w:name w:val="heading 5"/>
    <w:basedOn w:val="Standaard"/>
    <w:next w:val="Standaard"/>
    <w:qFormat/>
    <w:pPr>
      <w:keepNext/>
      <w:outlineLvl w:val="4"/>
    </w:pPr>
    <w:rPr>
      <w:rFonts w:ascii="Comic Sans MS" w:hAnsi="Comic Sans MS"/>
      <w:b/>
      <w:smallCaps/>
      <w:color w:val="00000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Hyperlink">
    <w:name w:val="Hyperlink"/>
    <w:basedOn w:val="Standaardalinea-lettertype"/>
    <w:semiHidden/>
    <w:rPr>
      <w:color w:val="0000FF"/>
      <w:u w:val="single"/>
    </w:rPr>
  </w:style>
  <w:style w:type="paragraph" w:styleId="Plattetekstinspringen">
    <w:name w:val="Body Text Indent"/>
    <w:basedOn w:val="Standaard"/>
    <w:semiHidden/>
    <w:pPr>
      <w:ind w:left="1980"/>
    </w:pPr>
  </w:style>
  <w:style w:type="paragraph" w:styleId="Plattetekstinspringen2">
    <w:name w:val="Body Text Indent 2"/>
    <w:basedOn w:val="Standaard"/>
    <w:semiHidden/>
    <w:pPr>
      <w:ind w:left="1416"/>
    </w:pPr>
  </w:style>
  <w:style w:type="paragraph" w:styleId="Plattetekstinspringen3">
    <w:name w:val="Body Text Indent 3"/>
    <w:basedOn w:val="Standaard"/>
    <w:semiHidden/>
    <w:pPr>
      <w:ind w:left="2124"/>
    </w:p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emiHidden/>
  </w:style>
  <w:style w:type="paragraph" w:styleId="Plattetekst">
    <w:name w:val="Body Text"/>
    <w:basedOn w:val="Standaard"/>
    <w:semiHidden/>
    <w:rPr>
      <w:rFonts w:ascii="Comic Sans MS" w:hAnsi="Comic Sans MS"/>
      <w:color w:val="000000"/>
    </w:rPr>
  </w:style>
  <w:style w:type="paragraph" w:styleId="Plattetekst2">
    <w:name w:val="Body Text 2"/>
    <w:basedOn w:val="Standaard"/>
    <w:semiHidden/>
    <w:pPr>
      <w:jc w:val="both"/>
    </w:pPr>
    <w:rPr>
      <w:rFonts w:ascii="Comic Sans MS" w:hAnsi="Comic Sans MS"/>
      <w:color w:val="000000"/>
    </w:rPr>
  </w:style>
  <w:style w:type="character" w:styleId="Verwijzingopmerking">
    <w:name w:val="annotation reference"/>
    <w:basedOn w:val="Standaardalinea-lettertype"/>
    <w:uiPriority w:val="99"/>
    <w:semiHidden/>
    <w:unhideWhenUsed/>
    <w:rsid w:val="001D3B42"/>
    <w:rPr>
      <w:sz w:val="16"/>
      <w:szCs w:val="16"/>
    </w:rPr>
  </w:style>
  <w:style w:type="paragraph" w:styleId="Tekstopmerking">
    <w:name w:val="annotation text"/>
    <w:basedOn w:val="Standaard"/>
    <w:link w:val="TekstopmerkingChar"/>
    <w:uiPriority w:val="99"/>
    <w:semiHidden/>
    <w:unhideWhenUsed/>
    <w:rsid w:val="001D3B42"/>
    <w:rPr>
      <w:sz w:val="20"/>
    </w:rPr>
  </w:style>
  <w:style w:type="character" w:customStyle="1" w:styleId="TekstopmerkingChar">
    <w:name w:val="Tekst opmerking Char"/>
    <w:basedOn w:val="Standaardalinea-lettertype"/>
    <w:link w:val="Tekstopmerking"/>
    <w:uiPriority w:val="99"/>
    <w:semiHidden/>
    <w:rsid w:val="001D3B42"/>
    <w:rPr>
      <w:rFonts w:ascii="Arial" w:hAnsi="Arial"/>
      <w:lang w:val="nl-BE"/>
    </w:rPr>
  </w:style>
  <w:style w:type="paragraph" w:styleId="Onderwerpvanopmerking">
    <w:name w:val="annotation subject"/>
    <w:basedOn w:val="Tekstopmerking"/>
    <w:next w:val="Tekstopmerking"/>
    <w:link w:val="OnderwerpvanopmerkingChar"/>
    <w:uiPriority w:val="99"/>
    <w:semiHidden/>
    <w:unhideWhenUsed/>
    <w:rsid w:val="001D3B42"/>
    <w:rPr>
      <w:b/>
      <w:bCs/>
    </w:rPr>
  </w:style>
  <w:style w:type="character" w:customStyle="1" w:styleId="OnderwerpvanopmerkingChar">
    <w:name w:val="Onderwerp van opmerking Char"/>
    <w:basedOn w:val="TekstopmerkingChar"/>
    <w:link w:val="Onderwerpvanopmerking"/>
    <w:uiPriority w:val="99"/>
    <w:semiHidden/>
    <w:rsid w:val="001D3B42"/>
    <w:rPr>
      <w:rFonts w:ascii="Arial" w:hAnsi="Arial"/>
      <w:b/>
      <w:bCs/>
      <w:lang w:val="nl-BE"/>
    </w:rPr>
  </w:style>
  <w:style w:type="paragraph" w:styleId="Lijstalinea">
    <w:name w:val="List Paragraph"/>
    <w:basedOn w:val="Standaard"/>
    <w:uiPriority w:val="34"/>
    <w:qFormat/>
    <w:rsid w:val="002A3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55316">
      <w:bodyDiv w:val="1"/>
      <w:marLeft w:val="0"/>
      <w:marRight w:val="0"/>
      <w:marTop w:val="0"/>
      <w:marBottom w:val="0"/>
      <w:divBdr>
        <w:top w:val="none" w:sz="0" w:space="0" w:color="auto"/>
        <w:left w:val="none" w:sz="0" w:space="0" w:color="auto"/>
        <w:bottom w:val="none" w:sz="0" w:space="0" w:color="auto"/>
        <w:right w:val="none" w:sz="0" w:space="0" w:color="auto"/>
      </w:divBdr>
    </w:div>
    <w:div w:id="723140662">
      <w:bodyDiv w:val="1"/>
      <w:marLeft w:val="0"/>
      <w:marRight w:val="0"/>
      <w:marTop w:val="0"/>
      <w:marBottom w:val="0"/>
      <w:divBdr>
        <w:top w:val="none" w:sz="0" w:space="0" w:color="auto"/>
        <w:left w:val="none" w:sz="0" w:space="0" w:color="auto"/>
        <w:bottom w:val="none" w:sz="0" w:space="0" w:color="auto"/>
        <w:right w:val="none" w:sz="0" w:space="0" w:color="auto"/>
      </w:divBdr>
    </w:div>
    <w:div w:id="968820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www.health.belgium.be/fr/sante/professions-de-sante/medecins-dentistes-et-pharmaciens/pharmaciens-pharmaciens-hospitaliers%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36EA1-5890-40B9-950A-8D77969C2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1781</Words>
  <Characters>10374</Characters>
  <Application>Microsoft Office Word</Application>
  <DocSecurity>0</DocSecurity>
  <Lines>86</Lines>
  <Paragraphs>24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Ontwerp: BROCHURE ERKENNING VAN ZIEKENHUISAPOTHEKERS</vt:lpstr>
      <vt:lpstr>Ontwerp: BROCHURE ERKENNING VAN ZIEKENHUISAPOTHEKERS</vt:lpstr>
      <vt:lpstr>Ontwerp: BROCHURE ERKENNING VAN ZIEKENHUISAPOTHEKERS</vt:lpstr>
    </vt:vector>
  </TitlesOfParts>
  <Company>UZ-Gent</Company>
  <LinksUpToDate>false</LinksUpToDate>
  <CharactersWithSpaces>12131</CharactersWithSpaces>
  <SharedDoc>false</SharedDoc>
  <HLinks>
    <vt:vector size="6" baseType="variant">
      <vt:variant>
        <vt:i4>1114169</vt:i4>
      </vt:variant>
      <vt:variant>
        <vt:i4>0</vt:i4>
      </vt:variant>
      <vt:variant>
        <vt:i4>0</vt:i4>
      </vt:variant>
      <vt:variant>
        <vt:i4>5</vt:i4>
      </vt:variant>
      <vt:variant>
        <vt:lpwstr>mailto:joseph.borgions@health.fgov.be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Ontwerp: BROCHURE ERKENNING VAN ZIEKENHUISAPOTHEKERS</dc:title>
  <dc:creator>Afdeling Informatica</dc:creator>
  <cp:lastModifiedBy>Thibo Timo</cp:lastModifiedBy>
  <cp:revision>3</cp:revision>
  <cp:lastPrinted>2018-12-21T16:40:00Z</cp:lastPrinted>
  <dcterms:created xsi:type="dcterms:W3CDTF">2021-01-29T14:36:00Z</dcterms:created>
  <dcterms:modified xsi:type="dcterms:W3CDTF">2021-01-29T14:36:00Z</dcterms:modified>
</cp:coreProperties>
</file>