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0069C" w14:textId="46894896" w:rsidR="00C32045" w:rsidRPr="00295E6B" w:rsidRDefault="00160592" w:rsidP="00295E6B">
      <w:pPr>
        <w:pStyle w:val="Titre"/>
        <w:rPr>
          <w:rStyle w:val="Rfrenceintense"/>
          <w:lang w:val="fr-BE"/>
        </w:rPr>
      </w:pPr>
      <w:r w:rsidRPr="00295E6B">
        <w:rPr>
          <w:rStyle w:val="Rfrenceintense"/>
          <w:lang w:val="fr-BE"/>
        </w:rPr>
        <w:t xml:space="preserve">Scientific Dossier Invasive Alien </w:t>
      </w:r>
      <w:proofErr w:type="spellStart"/>
      <w:r w:rsidRPr="00295E6B">
        <w:rPr>
          <w:rStyle w:val="Rfrenceintense"/>
          <w:lang w:val="fr-BE"/>
        </w:rPr>
        <w:t>Species</w:t>
      </w:r>
      <w:proofErr w:type="spellEnd"/>
    </w:p>
    <w:p w14:paraId="02DA90C0" w14:textId="613BBCC8" w:rsidR="004752D5" w:rsidRPr="004752D5" w:rsidRDefault="004752D5" w:rsidP="004752D5">
      <w:pPr>
        <w:jc w:val="both"/>
        <w:rPr>
          <w:rFonts w:asciiTheme="majorHAnsi" w:hAnsiTheme="majorHAnsi" w:cstheme="minorHAnsi"/>
          <w:b/>
          <w:sz w:val="19"/>
          <w:szCs w:val="19"/>
          <w:u w:val="single"/>
          <w:lang w:val="fr-BE"/>
        </w:rPr>
      </w:pPr>
    </w:p>
    <w:p w14:paraId="76E7BD3D" w14:textId="43362EFB" w:rsidR="004B2218" w:rsidRPr="0071617A" w:rsidRDefault="004B2218" w:rsidP="004752D5">
      <w:pPr>
        <w:snapToGrid w:val="0"/>
        <w:contextualSpacing/>
        <w:rPr>
          <w:rFonts w:asciiTheme="majorHAnsi" w:hAnsiTheme="majorHAnsi" w:cstheme="minorHAnsi"/>
          <w:b/>
          <w:i/>
          <w:sz w:val="19"/>
          <w:szCs w:val="19"/>
          <w:lang w:val="fr-BE"/>
        </w:rPr>
      </w:pPr>
      <w:r w:rsidRPr="004B2218">
        <w:rPr>
          <w:rStyle w:val="Titre1Car"/>
          <w:i/>
          <w:iCs/>
          <w:noProof/>
        </w:rPr>
        <mc:AlternateContent>
          <mc:Choice Requires="wps">
            <w:drawing>
              <wp:anchor distT="45720" distB="45720" distL="114300" distR="114300" simplePos="0" relativeHeight="251658240" behindDoc="0" locked="0" layoutInCell="1" allowOverlap="1" wp14:anchorId="44FF164B" wp14:editId="728B1FBB">
                <wp:simplePos x="0" y="0"/>
                <wp:positionH relativeFrom="margin">
                  <wp:align>left</wp:align>
                </wp:positionH>
                <wp:positionV relativeFrom="paragraph">
                  <wp:posOffset>3810</wp:posOffset>
                </wp:positionV>
                <wp:extent cx="2242185" cy="4862195"/>
                <wp:effectExtent l="0" t="0" r="2476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4862223"/>
                        </a:xfrm>
                        <a:prstGeom prst="rect">
                          <a:avLst/>
                        </a:prstGeom>
                        <a:solidFill>
                          <a:srgbClr val="FFFFFF"/>
                        </a:solidFill>
                        <a:ln w="9525">
                          <a:solidFill>
                            <a:srgbClr val="000000"/>
                          </a:solidFill>
                          <a:miter lim="800000"/>
                          <a:headEnd/>
                          <a:tailEnd/>
                        </a:ln>
                      </wps:spPr>
                      <wps:txbx>
                        <w:txbxContent>
                          <w:p w14:paraId="739A42A5" w14:textId="77777777" w:rsidR="002646A1" w:rsidRDefault="002646A1" w:rsidP="002646A1">
                            <w:pPr>
                              <w:pStyle w:val="Default"/>
                              <w:spacing w:line="288" w:lineRule="auto"/>
                              <w:jc w:val="center"/>
                              <w:rPr>
                                <w:rFonts w:asciiTheme="majorHAnsi" w:hAnsiTheme="majorHAnsi"/>
                                <w:sz w:val="19"/>
                                <w:szCs w:val="19"/>
                                <w:lang w:val="nl-NL"/>
                              </w:rPr>
                            </w:pPr>
                          </w:p>
                          <w:p w14:paraId="4D6E6332" w14:textId="5458F420" w:rsidR="004B2218" w:rsidRPr="004752D5" w:rsidRDefault="004B2218" w:rsidP="002646A1">
                            <w:pPr>
                              <w:pStyle w:val="Default"/>
                              <w:spacing w:line="288" w:lineRule="auto"/>
                              <w:jc w:val="center"/>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33A80BF2" wp14:editId="50DF1B2E">
                                  <wp:extent cx="1845578" cy="246083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st_Jean-Paul Cros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6943" cy="2515992"/>
                                          </a:xfrm>
                                          <a:prstGeom prst="rect">
                                            <a:avLst/>
                                          </a:prstGeom>
                                        </pic:spPr>
                                      </pic:pic>
                                    </a:graphicData>
                                  </a:graphic>
                                </wp:inline>
                              </w:drawing>
                            </w:r>
                          </w:p>
                          <w:p w14:paraId="1EE04D5B" w14:textId="3BA65BE1" w:rsidR="004B2218" w:rsidRPr="004752D5" w:rsidRDefault="002646A1" w:rsidP="002646A1">
                            <w:pPr>
                              <w:pStyle w:val="Default"/>
                              <w:spacing w:line="288" w:lineRule="auto"/>
                              <w:rPr>
                                <w:rFonts w:asciiTheme="majorHAnsi" w:hAnsiTheme="majorHAnsi"/>
                                <w:sz w:val="19"/>
                                <w:szCs w:val="19"/>
                                <w:lang w:val="en-US"/>
                              </w:rPr>
                            </w:pPr>
                            <w:r>
                              <w:rPr>
                                <w:rFonts w:asciiTheme="majorHAnsi" w:hAnsiTheme="majorHAnsi"/>
                                <w:sz w:val="19"/>
                                <w:szCs w:val="19"/>
                                <w:lang w:val="en-US"/>
                              </w:rPr>
                              <w:t xml:space="preserve">    </w:t>
                            </w:r>
                            <w:r w:rsidR="004B2218" w:rsidRPr="004752D5">
                              <w:rPr>
                                <w:rFonts w:asciiTheme="majorHAnsi" w:hAnsiTheme="majorHAnsi"/>
                                <w:sz w:val="19"/>
                                <w:szCs w:val="19"/>
                                <w:lang w:val="en-US"/>
                              </w:rPr>
                              <w:t>PHOTO: By Jean-Paul Cross</w:t>
                            </w:r>
                          </w:p>
                          <w:p w14:paraId="1E046DE2" w14:textId="77777777" w:rsidR="004B2218" w:rsidRPr="004752D5" w:rsidRDefault="004B2218" w:rsidP="002646A1">
                            <w:pPr>
                              <w:pStyle w:val="Default"/>
                              <w:spacing w:line="288" w:lineRule="auto"/>
                              <w:jc w:val="center"/>
                              <w:rPr>
                                <w:rFonts w:asciiTheme="majorHAnsi" w:hAnsiTheme="majorHAnsi"/>
                                <w:sz w:val="19"/>
                                <w:szCs w:val="19"/>
                                <w:lang w:val="en-US"/>
                              </w:rPr>
                            </w:pPr>
                          </w:p>
                          <w:p w14:paraId="2AF83811" w14:textId="77777777" w:rsidR="004B2218" w:rsidRPr="004752D5" w:rsidRDefault="004B2218" w:rsidP="002646A1">
                            <w:pPr>
                              <w:pStyle w:val="Default"/>
                              <w:spacing w:line="288" w:lineRule="auto"/>
                              <w:jc w:val="center"/>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1A228C81" wp14:editId="3A74EDB5">
                                  <wp:extent cx="1848703" cy="1227904"/>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pa velutina_Flickr_Danel Solabarriet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3524" cy="1231106"/>
                                          </a:xfrm>
                                          <a:prstGeom prst="rect">
                                            <a:avLst/>
                                          </a:prstGeom>
                                        </pic:spPr>
                                      </pic:pic>
                                    </a:graphicData>
                                  </a:graphic>
                                </wp:inline>
                              </w:drawing>
                            </w:r>
                          </w:p>
                          <w:p w14:paraId="0F8BAA29" w14:textId="1379F56B" w:rsidR="004B2218" w:rsidRPr="004752D5" w:rsidRDefault="002646A1" w:rsidP="002646A1">
                            <w:pPr>
                              <w:pStyle w:val="Default"/>
                              <w:spacing w:line="288" w:lineRule="auto"/>
                              <w:rPr>
                                <w:rFonts w:asciiTheme="majorHAnsi" w:hAnsiTheme="majorHAnsi"/>
                                <w:sz w:val="19"/>
                                <w:szCs w:val="19"/>
                                <w:lang w:val="en-US"/>
                              </w:rPr>
                            </w:pPr>
                            <w:r>
                              <w:rPr>
                                <w:rFonts w:asciiTheme="majorHAnsi" w:hAnsiTheme="majorHAnsi"/>
                                <w:sz w:val="19"/>
                                <w:szCs w:val="19"/>
                                <w:lang w:val="en-US"/>
                              </w:rPr>
                              <w:t xml:space="preserve">   </w:t>
                            </w:r>
                            <w:r w:rsidR="004B2218" w:rsidRPr="004752D5">
                              <w:rPr>
                                <w:rFonts w:asciiTheme="majorHAnsi" w:hAnsiTheme="majorHAnsi"/>
                                <w:sz w:val="19"/>
                                <w:szCs w:val="19"/>
                                <w:lang w:val="en-US"/>
                              </w:rPr>
                              <w:t xml:space="preserve">PHOTO: By </w:t>
                            </w:r>
                            <w:proofErr w:type="spellStart"/>
                            <w:r w:rsidR="004B2218" w:rsidRPr="004752D5">
                              <w:rPr>
                                <w:rFonts w:asciiTheme="majorHAnsi" w:hAnsiTheme="majorHAnsi"/>
                                <w:sz w:val="19"/>
                                <w:szCs w:val="19"/>
                                <w:lang w:val="en-US"/>
                              </w:rPr>
                              <w:t>Danel</w:t>
                            </w:r>
                            <w:proofErr w:type="spellEnd"/>
                            <w:r w:rsidR="004B2218" w:rsidRPr="004752D5">
                              <w:rPr>
                                <w:rFonts w:asciiTheme="majorHAnsi" w:hAnsiTheme="majorHAnsi"/>
                                <w:sz w:val="19"/>
                                <w:szCs w:val="19"/>
                                <w:lang w:val="en-US"/>
                              </w:rPr>
                              <w:t xml:space="preserve"> </w:t>
                            </w:r>
                            <w:proofErr w:type="spellStart"/>
                            <w:r w:rsidR="004B2218" w:rsidRPr="004752D5">
                              <w:rPr>
                                <w:rFonts w:asciiTheme="majorHAnsi" w:hAnsiTheme="majorHAnsi"/>
                                <w:sz w:val="19"/>
                                <w:szCs w:val="19"/>
                                <w:lang w:val="en-US"/>
                              </w:rPr>
                              <w:t>Solabarrieta</w:t>
                            </w:r>
                            <w:proofErr w:type="spellEnd"/>
                            <w:r w:rsidR="004B2218" w:rsidRPr="004752D5">
                              <w:rPr>
                                <w:rFonts w:asciiTheme="majorHAnsi" w:hAnsiTheme="majorHAnsi"/>
                                <w:sz w:val="19"/>
                                <w:szCs w:val="19"/>
                                <w:lang w:val="en-US"/>
                              </w:rPr>
                              <w:t xml:space="preserve"> –</w:t>
                            </w:r>
                          </w:p>
                          <w:p w14:paraId="6BA2BB0E" w14:textId="53A5CCD2" w:rsidR="004B2218" w:rsidRPr="002646A1" w:rsidRDefault="004B2218" w:rsidP="002646A1">
                            <w:pPr>
                              <w:snapToGrid w:val="0"/>
                              <w:contextualSpacing/>
                              <w:rPr>
                                <w:rFonts w:asciiTheme="majorHAnsi" w:hAnsiTheme="majorHAnsi" w:cstheme="minorHAnsi"/>
                                <w:b/>
                                <w:i/>
                                <w:sz w:val="19"/>
                                <w:szCs w:val="19"/>
                                <w:u w:val="single"/>
                              </w:rPr>
                            </w:pPr>
                            <w:r w:rsidRPr="004752D5">
                              <w:rPr>
                                <w:rFonts w:asciiTheme="majorHAnsi" w:hAnsiTheme="majorHAnsi"/>
                                <w:sz w:val="19"/>
                                <w:szCs w:val="19"/>
                              </w:rPr>
                              <w:t xml:space="preserve">Vespa </w:t>
                            </w:r>
                            <w:proofErr w:type="spellStart"/>
                            <w:r w:rsidRPr="004752D5">
                              <w:rPr>
                                <w:rFonts w:asciiTheme="majorHAnsi" w:hAnsiTheme="majorHAnsi"/>
                                <w:sz w:val="19"/>
                                <w:szCs w:val="19"/>
                              </w:rPr>
                              <w:t>Velutina</w:t>
                            </w:r>
                            <w:proofErr w:type="spellEnd"/>
                            <w:r w:rsidRPr="004752D5">
                              <w:rPr>
                                <w:rFonts w:asciiTheme="majorHAnsi" w:hAnsiTheme="majorHAnsi"/>
                                <w:sz w:val="19"/>
                                <w:szCs w:val="19"/>
                              </w:rPr>
                              <w:t xml:space="preserve"> and bees II, CC BY-SA 2.0, </w:t>
                            </w:r>
                            <w:r w:rsidRPr="002646A1">
                              <w:rPr>
                                <w:rFonts w:asciiTheme="majorHAnsi" w:hAnsiTheme="majorHAnsi"/>
                                <w:sz w:val="14"/>
                                <w:szCs w:val="14"/>
                              </w:rPr>
                              <w:t>https://www.flickr.com/photos/danelu/8628856624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4FF164B" id="_x0000_t202" coordsize="21600,21600" o:spt="202" path="m,l,21600r21600,l21600,xe">
                <v:stroke joinstyle="miter"/>
                <v:path gradientshapeok="t" o:connecttype="rect"/>
              </v:shapetype>
              <v:shape id="Zone de texte 2" o:spid="_x0000_s1026" type="#_x0000_t202" style="position:absolute;margin-left:0;margin-top:.3pt;width:176.55pt;height:382.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">
                <v:textbox>
                  <w:txbxContent>
                    <w:p w14:paraId="739A42A5" w14:textId="77777777" w:rsidR="002646A1" w:rsidRDefault="002646A1" w:rsidP="002646A1">
                      <w:pPr>
                        <w:pStyle w:val="Default"/>
                        <w:spacing w:line="288" w:lineRule="auto"/>
                        <w:jc w:val="center"/>
                        <w:rPr>
                          <w:rFonts w:asciiTheme="majorHAnsi" w:hAnsiTheme="majorHAnsi"/>
                          <w:sz w:val="19"/>
                          <w:szCs w:val="19"/>
                          <w:lang w:val="nl-NL"/>
                        </w:rPr>
                      </w:pPr>
                    </w:p>
                    <w:p w14:paraId="4D6E6332" w14:textId="5458F420" w:rsidR="004B2218" w:rsidRPr="004752D5" w:rsidRDefault="004B2218" w:rsidP="002646A1">
                      <w:pPr>
                        <w:pStyle w:val="Default"/>
                        <w:spacing w:line="288" w:lineRule="auto"/>
                        <w:jc w:val="center"/>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33A80BF2" wp14:editId="50DF1B2E">
                            <wp:extent cx="1845578" cy="246083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st_Jean-Paul Cros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6943" cy="2515992"/>
                                    </a:xfrm>
                                    <a:prstGeom prst="rect">
                                      <a:avLst/>
                                    </a:prstGeom>
                                  </pic:spPr>
                                </pic:pic>
                              </a:graphicData>
                            </a:graphic>
                          </wp:inline>
                        </w:drawing>
                      </w:r>
                    </w:p>
                    <w:p w14:paraId="1EE04D5B" w14:textId="3BA65BE1" w:rsidR="004B2218" w:rsidRPr="004752D5" w:rsidRDefault="002646A1" w:rsidP="002646A1">
                      <w:pPr>
                        <w:pStyle w:val="Default"/>
                        <w:spacing w:line="288" w:lineRule="auto"/>
                        <w:rPr>
                          <w:rFonts w:asciiTheme="majorHAnsi" w:hAnsiTheme="majorHAnsi"/>
                          <w:sz w:val="19"/>
                          <w:szCs w:val="19"/>
                          <w:lang w:val="en-US"/>
                        </w:rPr>
                      </w:pPr>
                      <w:r>
                        <w:rPr>
                          <w:rFonts w:asciiTheme="majorHAnsi" w:hAnsiTheme="majorHAnsi"/>
                          <w:sz w:val="19"/>
                          <w:szCs w:val="19"/>
                          <w:lang w:val="en-US"/>
                        </w:rPr>
                        <w:t xml:space="preserve">    </w:t>
                      </w:r>
                      <w:r w:rsidR="004B2218" w:rsidRPr="004752D5">
                        <w:rPr>
                          <w:rFonts w:asciiTheme="majorHAnsi" w:hAnsiTheme="majorHAnsi"/>
                          <w:sz w:val="19"/>
                          <w:szCs w:val="19"/>
                          <w:lang w:val="en-US"/>
                        </w:rPr>
                        <w:t>PHOTO: By Jean-Paul Cross</w:t>
                      </w:r>
                    </w:p>
                    <w:p w14:paraId="1E046DE2" w14:textId="77777777" w:rsidR="004B2218" w:rsidRPr="004752D5" w:rsidRDefault="004B2218" w:rsidP="002646A1">
                      <w:pPr>
                        <w:pStyle w:val="Default"/>
                        <w:spacing w:line="288" w:lineRule="auto"/>
                        <w:jc w:val="center"/>
                        <w:rPr>
                          <w:rFonts w:asciiTheme="majorHAnsi" w:hAnsiTheme="majorHAnsi"/>
                          <w:sz w:val="19"/>
                          <w:szCs w:val="19"/>
                          <w:lang w:val="en-US"/>
                        </w:rPr>
                      </w:pPr>
                    </w:p>
                    <w:p w14:paraId="2AF83811" w14:textId="77777777" w:rsidR="004B2218" w:rsidRPr="004752D5" w:rsidRDefault="004B2218" w:rsidP="002646A1">
                      <w:pPr>
                        <w:pStyle w:val="Default"/>
                        <w:spacing w:line="288" w:lineRule="auto"/>
                        <w:jc w:val="center"/>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1A228C81" wp14:editId="3A74EDB5">
                            <wp:extent cx="1848703" cy="1227904"/>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pa velutina_Flickr_Danel Solabarriet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3524" cy="1231106"/>
                                    </a:xfrm>
                                    <a:prstGeom prst="rect">
                                      <a:avLst/>
                                    </a:prstGeom>
                                  </pic:spPr>
                                </pic:pic>
                              </a:graphicData>
                            </a:graphic>
                          </wp:inline>
                        </w:drawing>
                      </w:r>
                    </w:p>
                    <w:p w14:paraId="0F8BAA29" w14:textId="1379F56B" w:rsidR="004B2218" w:rsidRPr="004752D5" w:rsidRDefault="002646A1" w:rsidP="002646A1">
                      <w:pPr>
                        <w:pStyle w:val="Default"/>
                        <w:spacing w:line="288" w:lineRule="auto"/>
                        <w:rPr>
                          <w:rFonts w:asciiTheme="majorHAnsi" w:hAnsiTheme="majorHAnsi"/>
                          <w:sz w:val="19"/>
                          <w:szCs w:val="19"/>
                          <w:lang w:val="en-US"/>
                        </w:rPr>
                      </w:pPr>
                      <w:r>
                        <w:rPr>
                          <w:rFonts w:asciiTheme="majorHAnsi" w:hAnsiTheme="majorHAnsi"/>
                          <w:sz w:val="19"/>
                          <w:szCs w:val="19"/>
                          <w:lang w:val="en-US"/>
                        </w:rPr>
                        <w:t xml:space="preserve">   </w:t>
                      </w:r>
                      <w:r w:rsidR="004B2218" w:rsidRPr="004752D5">
                        <w:rPr>
                          <w:rFonts w:asciiTheme="majorHAnsi" w:hAnsiTheme="majorHAnsi"/>
                          <w:sz w:val="19"/>
                          <w:szCs w:val="19"/>
                          <w:lang w:val="en-US"/>
                        </w:rPr>
                        <w:t xml:space="preserve">PHOTO: By </w:t>
                      </w:r>
                      <w:proofErr w:type="spellStart"/>
                      <w:r w:rsidR="004B2218" w:rsidRPr="004752D5">
                        <w:rPr>
                          <w:rFonts w:asciiTheme="majorHAnsi" w:hAnsiTheme="majorHAnsi"/>
                          <w:sz w:val="19"/>
                          <w:szCs w:val="19"/>
                          <w:lang w:val="en-US"/>
                        </w:rPr>
                        <w:t>Danel</w:t>
                      </w:r>
                      <w:proofErr w:type="spellEnd"/>
                      <w:r w:rsidR="004B2218" w:rsidRPr="004752D5">
                        <w:rPr>
                          <w:rFonts w:asciiTheme="majorHAnsi" w:hAnsiTheme="majorHAnsi"/>
                          <w:sz w:val="19"/>
                          <w:szCs w:val="19"/>
                          <w:lang w:val="en-US"/>
                        </w:rPr>
                        <w:t xml:space="preserve"> </w:t>
                      </w:r>
                      <w:proofErr w:type="spellStart"/>
                      <w:r w:rsidR="004B2218" w:rsidRPr="004752D5">
                        <w:rPr>
                          <w:rFonts w:asciiTheme="majorHAnsi" w:hAnsiTheme="majorHAnsi"/>
                          <w:sz w:val="19"/>
                          <w:szCs w:val="19"/>
                          <w:lang w:val="en-US"/>
                        </w:rPr>
                        <w:t>Solabarrieta</w:t>
                      </w:r>
                      <w:proofErr w:type="spellEnd"/>
                      <w:r w:rsidR="004B2218" w:rsidRPr="004752D5">
                        <w:rPr>
                          <w:rFonts w:asciiTheme="majorHAnsi" w:hAnsiTheme="majorHAnsi"/>
                          <w:sz w:val="19"/>
                          <w:szCs w:val="19"/>
                          <w:lang w:val="en-US"/>
                        </w:rPr>
                        <w:t xml:space="preserve"> –</w:t>
                      </w:r>
                    </w:p>
                    <w:p w14:paraId="6BA2BB0E" w14:textId="53A5CCD2" w:rsidR="004B2218" w:rsidRPr="002646A1" w:rsidRDefault="004B2218" w:rsidP="002646A1">
                      <w:pPr>
                        <w:snapToGrid w:val="0"/>
                        <w:contextualSpacing/>
                        <w:rPr>
                          <w:rFonts w:asciiTheme="majorHAnsi" w:hAnsiTheme="majorHAnsi" w:cstheme="minorHAnsi"/>
                          <w:b/>
                          <w:i/>
                          <w:sz w:val="19"/>
                          <w:szCs w:val="19"/>
                          <w:u w:val="single"/>
                        </w:rPr>
                      </w:pPr>
                      <w:r w:rsidRPr="004752D5">
                        <w:rPr>
                          <w:rFonts w:asciiTheme="majorHAnsi" w:hAnsiTheme="majorHAnsi"/>
                          <w:sz w:val="19"/>
                          <w:szCs w:val="19"/>
                        </w:rPr>
                        <w:t xml:space="preserve">Vespa </w:t>
                      </w:r>
                      <w:proofErr w:type="spellStart"/>
                      <w:r w:rsidRPr="004752D5">
                        <w:rPr>
                          <w:rFonts w:asciiTheme="majorHAnsi" w:hAnsiTheme="majorHAnsi"/>
                          <w:sz w:val="19"/>
                          <w:szCs w:val="19"/>
                        </w:rPr>
                        <w:t>Velutina</w:t>
                      </w:r>
                      <w:proofErr w:type="spellEnd"/>
                      <w:r w:rsidRPr="004752D5">
                        <w:rPr>
                          <w:rFonts w:asciiTheme="majorHAnsi" w:hAnsiTheme="majorHAnsi"/>
                          <w:sz w:val="19"/>
                          <w:szCs w:val="19"/>
                        </w:rPr>
                        <w:t xml:space="preserve"> and bees II, CC BY-SA 2.0, </w:t>
                      </w:r>
                      <w:r w:rsidRPr="002646A1">
                        <w:rPr>
                          <w:rFonts w:asciiTheme="majorHAnsi" w:hAnsiTheme="majorHAnsi"/>
                          <w:sz w:val="14"/>
                          <w:szCs w:val="14"/>
                        </w:rPr>
                        <w:t>https://www.flickr.com/photos/danelu/8628856624</w:t>
                      </w:r>
                    </w:p>
                  </w:txbxContent>
                </v:textbox>
                <w10:wrap type="square" anchorx="margin"/>
              </v:shape>
            </w:pict>
          </mc:Fallback>
        </mc:AlternateContent>
      </w:r>
      <w:r w:rsidRPr="0071617A">
        <w:rPr>
          <w:rStyle w:val="Titre1Car"/>
          <w:i/>
          <w:iCs/>
          <w:lang w:val="fr-BE"/>
        </w:rPr>
        <w:t xml:space="preserve">Vespa </w:t>
      </w:r>
      <w:proofErr w:type="spellStart"/>
      <w:r w:rsidRPr="0071617A">
        <w:rPr>
          <w:rStyle w:val="Titre1Car"/>
          <w:i/>
          <w:iCs/>
          <w:lang w:val="fr-BE"/>
        </w:rPr>
        <w:t>velutina</w:t>
      </w:r>
      <w:proofErr w:type="spellEnd"/>
      <w:r w:rsidRPr="0071617A">
        <w:rPr>
          <w:rFonts w:asciiTheme="majorHAnsi" w:hAnsiTheme="majorHAnsi" w:cstheme="minorHAnsi"/>
          <w:b/>
          <w:i/>
          <w:sz w:val="19"/>
          <w:szCs w:val="19"/>
          <w:lang w:val="fr-BE"/>
        </w:rPr>
        <w:t xml:space="preserve"> </w:t>
      </w:r>
      <w:r w:rsidRPr="0071617A">
        <w:rPr>
          <w:rFonts w:asciiTheme="majorHAnsi" w:hAnsiTheme="majorHAnsi" w:cstheme="minorHAnsi"/>
          <w:b/>
          <w:i/>
          <w:sz w:val="19"/>
          <w:szCs w:val="19"/>
          <w:lang w:val="fr-BE"/>
        </w:rPr>
        <w:br/>
      </w:r>
      <w:proofErr w:type="spellStart"/>
      <w:r w:rsidRPr="0071617A">
        <w:rPr>
          <w:rFonts w:asciiTheme="majorHAnsi" w:hAnsiTheme="majorHAnsi" w:cstheme="minorHAnsi"/>
          <w:b/>
          <w:sz w:val="19"/>
          <w:szCs w:val="19"/>
          <w:lang w:val="fr-BE"/>
        </w:rPr>
        <w:t>Aziatische</w:t>
      </w:r>
      <w:proofErr w:type="spellEnd"/>
      <w:r w:rsidRPr="0071617A">
        <w:rPr>
          <w:rFonts w:asciiTheme="majorHAnsi" w:hAnsiTheme="majorHAnsi" w:cstheme="minorHAnsi"/>
          <w:b/>
          <w:sz w:val="19"/>
          <w:szCs w:val="19"/>
          <w:lang w:val="fr-BE"/>
        </w:rPr>
        <w:t xml:space="preserve"> </w:t>
      </w:r>
      <w:proofErr w:type="spellStart"/>
      <w:r w:rsidRPr="0071617A">
        <w:rPr>
          <w:rFonts w:asciiTheme="majorHAnsi" w:hAnsiTheme="majorHAnsi" w:cstheme="minorHAnsi"/>
          <w:b/>
          <w:sz w:val="19"/>
          <w:szCs w:val="19"/>
          <w:lang w:val="fr-BE"/>
        </w:rPr>
        <w:t>hoornaar</w:t>
      </w:r>
      <w:proofErr w:type="spellEnd"/>
      <w:r w:rsidRPr="0071617A">
        <w:rPr>
          <w:rFonts w:asciiTheme="majorHAnsi" w:hAnsiTheme="majorHAnsi" w:cstheme="minorHAnsi"/>
          <w:b/>
          <w:sz w:val="19"/>
          <w:szCs w:val="19"/>
          <w:lang w:val="fr-BE"/>
        </w:rPr>
        <w:t xml:space="preserve"> (NL) -</w:t>
      </w:r>
      <w:r w:rsidR="002646A1" w:rsidRPr="0071617A">
        <w:rPr>
          <w:rFonts w:asciiTheme="majorHAnsi" w:hAnsiTheme="majorHAnsi" w:cstheme="minorHAnsi"/>
          <w:b/>
          <w:sz w:val="19"/>
          <w:szCs w:val="19"/>
          <w:lang w:val="fr-BE"/>
        </w:rPr>
        <w:t xml:space="preserve"> </w:t>
      </w:r>
      <w:r w:rsidRPr="0071617A">
        <w:rPr>
          <w:rFonts w:asciiTheme="majorHAnsi" w:hAnsiTheme="majorHAnsi" w:cstheme="minorHAnsi"/>
          <w:b/>
          <w:sz w:val="19"/>
          <w:szCs w:val="19"/>
          <w:lang w:val="fr-BE"/>
        </w:rPr>
        <w:t xml:space="preserve">Frelon asiatique (FR) – </w:t>
      </w:r>
      <w:proofErr w:type="spellStart"/>
      <w:r w:rsidRPr="0071617A">
        <w:rPr>
          <w:rFonts w:asciiTheme="majorHAnsi" w:hAnsiTheme="majorHAnsi" w:cstheme="minorHAnsi"/>
          <w:b/>
          <w:sz w:val="19"/>
          <w:szCs w:val="19"/>
          <w:lang w:val="fr-BE"/>
        </w:rPr>
        <w:t>Asiatische</w:t>
      </w:r>
      <w:proofErr w:type="spellEnd"/>
      <w:r w:rsidRPr="0071617A">
        <w:rPr>
          <w:rFonts w:asciiTheme="majorHAnsi" w:hAnsiTheme="majorHAnsi" w:cstheme="minorHAnsi"/>
          <w:b/>
          <w:sz w:val="19"/>
          <w:szCs w:val="19"/>
          <w:lang w:val="fr-BE"/>
        </w:rPr>
        <w:t xml:space="preserve"> </w:t>
      </w:r>
      <w:proofErr w:type="spellStart"/>
      <w:r w:rsidRPr="0071617A">
        <w:rPr>
          <w:rFonts w:asciiTheme="majorHAnsi" w:hAnsiTheme="majorHAnsi" w:cstheme="minorHAnsi"/>
          <w:b/>
          <w:sz w:val="19"/>
          <w:szCs w:val="19"/>
          <w:lang w:val="fr-BE"/>
        </w:rPr>
        <w:t>Hornisse</w:t>
      </w:r>
      <w:proofErr w:type="spellEnd"/>
      <w:r w:rsidRPr="0071617A">
        <w:rPr>
          <w:rFonts w:asciiTheme="majorHAnsi" w:hAnsiTheme="majorHAnsi" w:cstheme="minorHAnsi"/>
          <w:b/>
          <w:sz w:val="19"/>
          <w:szCs w:val="19"/>
          <w:lang w:val="fr-BE"/>
        </w:rPr>
        <w:t xml:space="preserve"> (DE)</w:t>
      </w:r>
    </w:p>
    <w:p w14:paraId="3353BC48" w14:textId="77777777" w:rsidR="004B2218" w:rsidRPr="0071617A" w:rsidRDefault="004B2218" w:rsidP="004752D5">
      <w:pPr>
        <w:snapToGrid w:val="0"/>
        <w:contextualSpacing/>
        <w:jc w:val="both"/>
        <w:rPr>
          <w:rFonts w:asciiTheme="majorHAnsi" w:hAnsiTheme="majorHAnsi" w:cstheme="minorHAnsi"/>
          <w:sz w:val="19"/>
          <w:szCs w:val="19"/>
          <w:lang w:val="fr-BE"/>
        </w:rPr>
      </w:pPr>
    </w:p>
    <w:p w14:paraId="74C0E7BF" w14:textId="77777777" w:rsidR="00F01188" w:rsidRPr="00BF3E5A" w:rsidRDefault="00F01188" w:rsidP="00F01188">
      <w:pPr>
        <w:snapToGrid w:val="0"/>
        <w:contextualSpacing/>
        <w:jc w:val="both"/>
        <w:rPr>
          <w:rFonts w:asciiTheme="majorHAnsi" w:hAnsiTheme="majorHAnsi" w:cstheme="minorBidi"/>
          <w:color w:val="000000" w:themeColor="text1"/>
          <w:sz w:val="19"/>
          <w:szCs w:val="19"/>
          <w:lang w:val="nl-BE"/>
        </w:rPr>
      </w:pPr>
      <w:r w:rsidRPr="097D84FE">
        <w:rPr>
          <w:rFonts w:asciiTheme="majorHAnsi" w:hAnsiTheme="majorHAnsi" w:cstheme="minorBidi"/>
          <w:sz w:val="19"/>
          <w:szCs w:val="19"/>
          <w:lang w:val="nl-NL"/>
        </w:rPr>
        <w:t xml:space="preserve">De </w:t>
      </w:r>
      <w:r w:rsidRPr="097D84FE">
        <w:rPr>
          <w:rFonts w:asciiTheme="majorHAnsi" w:hAnsiTheme="majorHAnsi" w:cstheme="minorBidi"/>
          <w:b/>
          <w:sz w:val="19"/>
          <w:szCs w:val="19"/>
          <w:lang w:val="nl-NL"/>
        </w:rPr>
        <w:t>Aziatische hoornaar (</w:t>
      </w:r>
      <w:r w:rsidRPr="097D84FE">
        <w:rPr>
          <w:rFonts w:asciiTheme="majorHAnsi" w:hAnsiTheme="majorHAnsi" w:cstheme="minorBidi"/>
          <w:b/>
          <w:i/>
          <w:sz w:val="19"/>
          <w:szCs w:val="19"/>
          <w:lang w:val="nl-NL"/>
        </w:rPr>
        <w:t xml:space="preserve">Vespa </w:t>
      </w:r>
      <w:proofErr w:type="spellStart"/>
      <w:r w:rsidRPr="097D84FE">
        <w:rPr>
          <w:rFonts w:asciiTheme="majorHAnsi" w:hAnsiTheme="majorHAnsi" w:cstheme="minorBidi"/>
          <w:b/>
          <w:i/>
          <w:sz w:val="19"/>
          <w:szCs w:val="19"/>
          <w:lang w:val="nl-NL"/>
        </w:rPr>
        <w:t>velutina</w:t>
      </w:r>
      <w:proofErr w:type="spellEnd"/>
      <w:r w:rsidRPr="097D84FE">
        <w:rPr>
          <w:rFonts w:asciiTheme="majorHAnsi" w:hAnsiTheme="majorHAnsi" w:cstheme="minorBidi"/>
          <w:b/>
          <w:sz w:val="19"/>
          <w:szCs w:val="19"/>
          <w:lang w:val="nl-NL"/>
        </w:rPr>
        <w:t xml:space="preserve">) </w:t>
      </w:r>
      <w:r w:rsidRPr="097D84FE">
        <w:rPr>
          <w:rFonts w:asciiTheme="majorHAnsi" w:hAnsiTheme="majorHAnsi" w:cstheme="minorBidi"/>
          <w:sz w:val="19"/>
          <w:szCs w:val="19"/>
          <w:lang w:val="nl-NL"/>
        </w:rPr>
        <w:t xml:space="preserve">werd in 2005 per ongeluk geïntroduceerd in de streek van Bordeaux, van waaruit gans Frankrijk snel werd gekoloniseerd. In 2016 werd het eerste nest in België </w:t>
      </w:r>
      <w:r w:rsidRPr="00BF3E5A">
        <w:rPr>
          <w:rFonts w:asciiTheme="majorHAnsi" w:hAnsiTheme="majorHAnsi" w:cstheme="minorBidi"/>
          <w:sz w:val="19"/>
          <w:szCs w:val="19"/>
          <w:lang w:val="nl-NL"/>
        </w:rPr>
        <w:t>opgemerkt en vernietigd. Vandaag kan men de Aziatische hoornaar in heel België terugvinden.</w:t>
      </w:r>
    </w:p>
    <w:p w14:paraId="27876EA5" w14:textId="77777777" w:rsidR="00F01188" w:rsidRPr="004752D5" w:rsidRDefault="00F01188" w:rsidP="00F01188">
      <w:pPr>
        <w:snapToGrid w:val="0"/>
        <w:contextualSpacing/>
        <w:jc w:val="both"/>
        <w:rPr>
          <w:rFonts w:asciiTheme="majorHAnsi" w:hAnsiTheme="majorHAnsi" w:cstheme="minorBidi"/>
          <w:color w:val="000000"/>
          <w:sz w:val="19"/>
          <w:szCs w:val="19"/>
          <w:lang w:val="nl-BE"/>
        </w:rPr>
      </w:pPr>
      <w:r w:rsidRPr="6EFB602D">
        <w:rPr>
          <w:rFonts w:asciiTheme="majorHAnsi" w:hAnsiTheme="majorHAnsi" w:cstheme="minorBidi"/>
          <w:color w:val="000000" w:themeColor="text1"/>
          <w:sz w:val="19"/>
          <w:szCs w:val="19"/>
          <w:lang w:val="nl-BE"/>
        </w:rPr>
        <w:t xml:space="preserve">In onze contreien heeft de </w:t>
      </w:r>
      <w:proofErr w:type="spellStart"/>
      <w:r w:rsidRPr="6EFB602D">
        <w:rPr>
          <w:rFonts w:asciiTheme="majorHAnsi" w:hAnsiTheme="majorHAnsi" w:cstheme="minorBidi"/>
          <w:color w:val="000000" w:themeColor="text1"/>
          <w:sz w:val="19"/>
          <w:szCs w:val="19"/>
          <w:lang w:val="nl-BE"/>
        </w:rPr>
        <w:t>aziatische</w:t>
      </w:r>
      <w:proofErr w:type="spellEnd"/>
      <w:r w:rsidRPr="6EFB602D">
        <w:rPr>
          <w:rFonts w:asciiTheme="majorHAnsi" w:hAnsiTheme="majorHAnsi" w:cstheme="minorBidi"/>
          <w:color w:val="000000" w:themeColor="text1"/>
          <w:sz w:val="19"/>
          <w:szCs w:val="19"/>
          <w:lang w:val="nl-BE"/>
        </w:rPr>
        <w:t xml:space="preserve"> hoornaar het vooral gemunt op honingbijen en andere insecten. </w:t>
      </w:r>
      <w:r w:rsidRPr="6EFB602D">
        <w:rPr>
          <w:rFonts w:asciiTheme="majorHAnsi" w:hAnsiTheme="majorHAnsi" w:cstheme="minorBidi"/>
          <w:sz w:val="19"/>
          <w:szCs w:val="19"/>
          <w:lang w:val="nl-NL"/>
        </w:rPr>
        <w:t xml:space="preserve">Hoewel de soort over het algemeen minder agressief is dan de gewone wesp, kan de soort erg gevaarlijk uit de hoek komen wanneer het nest bedreigd wordt. </w:t>
      </w:r>
      <w:r w:rsidRPr="6EFB602D">
        <w:rPr>
          <w:rFonts w:asciiTheme="majorHAnsi" w:hAnsiTheme="majorHAnsi" w:cstheme="minorBidi"/>
          <w:color w:val="000000" w:themeColor="text1"/>
          <w:sz w:val="19"/>
          <w:szCs w:val="19"/>
          <w:lang w:val="nl-BE"/>
        </w:rPr>
        <w:t xml:space="preserve">Imkers, natuurvrijwilligers en het publiek houden haar opmars in de gaten. </w:t>
      </w:r>
      <w:r w:rsidRPr="00F01188">
        <w:rPr>
          <w:lang w:val="nl-NL"/>
        </w:rPr>
        <w:br/>
      </w:r>
      <w:r w:rsidRPr="6EFB602D">
        <w:rPr>
          <w:rFonts w:asciiTheme="majorHAnsi" w:hAnsiTheme="majorHAnsi" w:cstheme="minorBidi"/>
          <w:color w:val="000000" w:themeColor="text1"/>
          <w:sz w:val="19"/>
          <w:szCs w:val="19"/>
          <w:lang w:val="nl-BE"/>
        </w:rPr>
        <w:t>Hoewel Vlaanderen, Wallonië en Brussel elk afzonderlijk bevoegd zijn om de verspreiding van invasieve soorten op hun grondgebied aan te pakken, hebben ze dankzij het samenwerkingsakkoord vanaf nu een kader om actief samen te werken rond de Aziatische hoornaar. Dit maakt dat nieuwe observaties van de hoornaar en ervaringen rond nestverdelging snel kunnen uitgewisseld worden, wat broodnodig is bij een soort die zich zo snel verspreid over het hele grondgebied.</w:t>
      </w:r>
    </w:p>
    <w:p w14:paraId="53EE04B1" w14:textId="77777777" w:rsidR="004B2218" w:rsidRPr="004752D5" w:rsidRDefault="004B2218" w:rsidP="004752D5">
      <w:pPr>
        <w:jc w:val="both"/>
        <w:rPr>
          <w:rFonts w:asciiTheme="majorHAnsi" w:hAnsiTheme="majorHAnsi"/>
          <w:sz w:val="19"/>
          <w:szCs w:val="19"/>
          <w:lang w:val="nl-BE"/>
        </w:rPr>
      </w:pPr>
    </w:p>
    <w:p w14:paraId="6D36E213" w14:textId="323C9119" w:rsidR="004B2218" w:rsidRPr="0071617A" w:rsidRDefault="004B2218" w:rsidP="004752D5">
      <w:pPr>
        <w:jc w:val="both"/>
        <w:rPr>
          <w:rFonts w:asciiTheme="majorHAnsi" w:hAnsiTheme="majorHAnsi"/>
          <w:sz w:val="19"/>
          <w:szCs w:val="19"/>
          <w:lang w:val="fr-BE"/>
        </w:rPr>
      </w:pPr>
      <w:r w:rsidRPr="0071617A">
        <w:rPr>
          <w:rFonts w:asciiTheme="majorHAnsi" w:hAnsiTheme="majorHAnsi"/>
          <w:sz w:val="19"/>
          <w:szCs w:val="19"/>
          <w:lang w:val="fr-BE"/>
        </w:rPr>
        <w:t xml:space="preserve">Le </w:t>
      </w:r>
      <w:r w:rsidRPr="0071617A">
        <w:rPr>
          <w:rFonts w:asciiTheme="majorHAnsi" w:hAnsiTheme="majorHAnsi"/>
          <w:b/>
          <w:bCs/>
          <w:sz w:val="19"/>
          <w:szCs w:val="19"/>
          <w:lang w:val="fr-BE"/>
        </w:rPr>
        <w:t>frelon asiatique (</w:t>
      </w:r>
      <w:r w:rsidRPr="0071617A">
        <w:rPr>
          <w:rFonts w:asciiTheme="majorHAnsi" w:hAnsiTheme="majorHAnsi"/>
          <w:b/>
          <w:bCs/>
          <w:i/>
          <w:sz w:val="19"/>
          <w:szCs w:val="19"/>
          <w:lang w:val="fr-BE"/>
        </w:rPr>
        <w:t xml:space="preserve">Vespa </w:t>
      </w:r>
      <w:proofErr w:type="spellStart"/>
      <w:r w:rsidRPr="0071617A">
        <w:rPr>
          <w:rFonts w:asciiTheme="majorHAnsi" w:hAnsiTheme="majorHAnsi"/>
          <w:b/>
          <w:bCs/>
          <w:i/>
          <w:sz w:val="19"/>
          <w:szCs w:val="19"/>
          <w:lang w:val="fr-BE"/>
        </w:rPr>
        <w:t>velutina</w:t>
      </w:r>
      <w:proofErr w:type="spellEnd"/>
      <w:r w:rsidRPr="0071617A">
        <w:rPr>
          <w:rFonts w:asciiTheme="majorHAnsi" w:hAnsiTheme="majorHAnsi"/>
          <w:b/>
          <w:bCs/>
          <w:sz w:val="19"/>
          <w:szCs w:val="19"/>
          <w:lang w:val="fr-BE"/>
        </w:rPr>
        <w:t>)</w:t>
      </w:r>
      <w:r w:rsidRPr="0071617A">
        <w:rPr>
          <w:rFonts w:asciiTheme="majorHAnsi" w:hAnsiTheme="majorHAnsi"/>
          <w:sz w:val="19"/>
          <w:szCs w:val="19"/>
          <w:lang w:val="fr-BE"/>
        </w:rPr>
        <w:t xml:space="preserve"> a été introduit accidentellement en 2005 dans la région de Bordeaux, d</w:t>
      </w:r>
      <w:r w:rsidR="0071617A">
        <w:rPr>
          <w:rFonts w:asciiTheme="majorHAnsi" w:hAnsiTheme="majorHAnsi"/>
          <w:sz w:val="19"/>
          <w:szCs w:val="19"/>
          <w:lang w:val="fr-BE"/>
        </w:rPr>
        <w:t>’</w:t>
      </w:r>
      <w:r w:rsidRPr="0071617A">
        <w:rPr>
          <w:rFonts w:asciiTheme="majorHAnsi" w:hAnsiTheme="majorHAnsi"/>
          <w:sz w:val="19"/>
          <w:szCs w:val="19"/>
          <w:lang w:val="fr-BE"/>
        </w:rPr>
        <w:t>où il a rapidement colonisé l</w:t>
      </w:r>
      <w:r w:rsidR="0071617A">
        <w:rPr>
          <w:rFonts w:asciiTheme="majorHAnsi" w:hAnsiTheme="majorHAnsi"/>
          <w:sz w:val="19"/>
          <w:szCs w:val="19"/>
          <w:lang w:val="fr-BE"/>
        </w:rPr>
        <w:t>’</w:t>
      </w:r>
      <w:r w:rsidRPr="0071617A">
        <w:rPr>
          <w:rFonts w:asciiTheme="majorHAnsi" w:hAnsiTheme="majorHAnsi"/>
          <w:sz w:val="19"/>
          <w:szCs w:val="19"/>
          <w:lang w:val="fr-BE"/>
        </w:rPr>
        <w:t>ensemble de la France. Le premier nid a été détecté en Belgique en 2016. On observe aujourd’hui l’insecte à travers tout le pays.</w:t>
      </w:r>
    </w:p>
    <w:p w14:paraId="6D8BE2B1" w14:textId="77777777" w:rsidR="004B2218" w:rsidRPr="0071617A" w:rsidRDefault="004B2218" w:rsidP="004752D5">
      <w:pPr>
        <w:jc w:val="both"/>
        <w:rPr>
          <w:rFonts w:asciiTheme="majorHAnsi" w:hAnsiTheme="majorHAnsi"/>
          <w:sz w:val="19"/>
          <w:szCs w:val="19"/>
          <w:lang w:val="fr-BE"/>
        </w:rPr>
      </w:pPr>
      <w:r w:rsidRPr="0071617A">
        <w:rPr>
          <w:rFonts w:asciiTheme="majorHAnsi" w:hAnsiTheme="majorHAnsi"/>
          <w:sz w:val="19"/>
          <w:szCs w:val="19"/>
          <w:lang w:val="fr-BE"/>
        </w:rPr>
        <w:t>Le frelon asiatique est un prédateur qui s’attaque principalement aux abeilles ainsi qu’à d’autres insectes. Bien qu’il soit généralement moins agressif que la guêpe commune, il peut attaquer en masse lorsque son nid est menacé.</w:t>
      </w:r>
    </w:p>
    <w:p w14:paraId="3D19C618" w14:textId="13CDC6DB" w:rsidR="004B2218" w:rsidRPr="004B2218" w:rsidRDefault="004B2218" w:rsidP="004752D5">
      <w:pPr>
        <w:jc w:val="both"/>
        <w:rPr>
          <w:rFonts w:asciiTheme="majorHAnsi" w:hAnsiTheme="majorHAnsi"/>
          <w:sz w:val="19"/>
          <w:szCs w:val="19"/>
          <w:lang w:val="fr-BE"/>
        </w:rPr>
      </w:pPr>
      <w:r w:rsidRPr="00D04D75">
        <w:rPr>
          <w:rFonts w:asciiTheme="majorHAnsi" w:hAnsiTheme="majorHAnsi"/>
          <w:sz w:val="19"/>
          <w:szCs w:val="19"/>
          <w:lang w:val="fr-BE"/>
        </w:rPr>
        <w:t xml:space="preserve">Aujourd’hui, les apiculteurs, les naturalistes et le grand public surveillent cette espèce d’un œil attentif. Grâce à l’accord de coopération, la Flandre, la Wallonie et Bruxelles, qui sont compétentes individuellement pour suivre la propagation des espèces exotiques envahissantes sur leur territoire, vont collaborer activement. </w:t>
      </w:r>
      <w:r w:rsidRPr="004B2218">
        <w:rPr>
          <w:rFonts w:asciiTheme="majorHAnsi" w:hAnsiTheme="majorHAnsi"/>
          <w:sz w:val="19"/>
          <w:szCs w:val="19"/>
          <w:lang w:val="fr-BE"/>
        </w:rPr>
        <w:t>Cela permettra d’assurer le suivi de l’espèce sur l’ensemble du territoire belge ainsi qu’un transfert rapide d’information auprès des gestionnaires chargés de neutraliser les nids, ce qui est indispensable pour une espèce qui se r</w:t>
      </w:r>
      <w:r w:rsidR="0071617A">
        <w:rPr>
          <w:rFonts w:asciiTheme="majorHAnsi" w:hAnsiTheme="majorHAnsi"/>
          <w:sz w:val="19"/>
          <w:szCs w:val="19"/>
          <w:lang w:val="fr-BE"/>
        </w:rPr>
        <w:t>é</w:t>
      </w:r>
      <w:r w:rsidRPr="004B2218">
        <w:rPr>
          <w:rFonts w:asciiTheme="majorHAnsi" w:hAnsiTheme="majorHAnsi"/>
          <w:sz w:val="19"/>
          <w:szCs w:val="19"/>
          <w:lang w:val="fr-BE"/>
        </w:rPr>
        <w:t>pand si rapidement sur tout le territoire.</w:t>
      </w:r>
    </w:p>
    <w:p w14:paraId="20D15698" w14:textId="77777777" w:rsidR="004B2218" w:rsidRPr="004B2218" w:rsidRDefault="004B2218" w:rsidP="004752D5">
      <w:pPr>
        <w:jc w:val="both"/>
        <w:rPr>
          <w:rFonts w:asciiTheme="majorHAnsi" w:hAnsiTheme="majorHAnsi"/>
          <w:sz w:val="19"/>
          <w:szCs w:val="19"/>
          <w:lang w:val="fr-BE"/>
        </w:rPr>
      </w:pPr>
    </w:p>
    <w:p w14:paraId="19F3D0D3" w14:textId="04471A67" w:rsidR="004B2218" w:rsidRPr="004752D5" w:rsidRDefault="004B2218" w:rsidP="004752D5">
      <w:pPr>
        <w:snapToGrid w:val="0"/>
        <w:contextualSpacing/>
        <w:jc w:val="both"/>
        <w:rPr>
          <w:rFonts w:asciiTheme="majorHAnsi" w:hAnsiTheme="majorHAnsi" w:cstheme="minorHAnsi"/>
          <w:color w:val="000000"/>
          <w:sz w:val="19"/>
          <w:szCs w:val="19"/>
          <w:lang w:val="de-DE"/>
        </w:rPr>
      </w:pPr>
      <w:r w:rsidRPr="004752D5">
        <w:rPr>
          <w:rFonts w:asciiTheme="majorHAnsi" w:hAnsiTheme="majorHAnsi" w:cstheme="minorHAnsi"/>
          <w:sz w:val="19"/>
          <w:szCs w:val="19"/>
          <w:lang w:val="de-DE"/>
        </w:rPr>
        <w:t xml:space="preserve">Die </w:t>
      </w:r>
      <w:r w:rsidRPr="004752D5">
        <w:rPr>
          <w:rFonts w:asciiTheme="majorHAnsi" w:hAnsiTheme="majorHAnsi" w:cstheme="minorHAnsi"/>
          <w:b/>
          <w:bCs/>
          <w:sz w:val="19"/>
          <w:szCs w:val="19"/>
          <w:lang w:val="de-DE"/>
        </w:rPr>
        <w:t>Asiatische Hornisse (</w:t>
      </w:r>
      <w:r w:rsidRPr="004752D5">
        <w:rPr>
          <w:rFonts w:asciiTheme="majorHAnsi" w:hAnsiTheme="majorHAnsi" w:cstheme="minorHAnsi"/>
          <w:b/>
          <w:bCs/>
          <w:i/>
          <w:sz w:val="19"/>
          <w:szCs w:val="19"/>
          <w:lang w:val="de-DE"/>
        </w:rPr>
        <w:t xml:space="preserve">Vespa </w:t>
      </w:r>
      <w:proofErr w:type="spellStart"/>
      <w:r w:rsidRPr="004752D5">
        <w:rPr>
          <w:rFonts w:asciiTheme="majorHAnsi" w:hAnsiTheme="majorHAnsi" w:cstheme="minorHAnsi"/>
          <w:b/>
          <w:bCs/>
          <w:i/>
          <w:sz w:val="19"/>
          <w:szCs w:val="19"/>
          <w:lang w:val="de-DE"/>
        </w:rPr>
        <w:t>velutina</w:t>
      </w:r>
      <w:proofErr w:type="spellEnd"/>
      <w:r w:rsidRPr="004752D5">
        <w:rPr>
          <w:rFonts w:asciiTheme="majorHAnsi" w:hAnsiTheme="majorHAnsi" w:cstheme="minorHAnsi"/>
          <w:b/>
          <w:bCs/>
          <w:sz w:val="19"/>
          <w:szCs w:val="19"/>
          <w:lang w:val="de-DE"/>
        </w:rPr>
        <w:t>)</w:t>
      </w:r>
      <w:r w:rsidRPr="004752D5">
        <w:rPr>
          <w:rFonts w:asciiTheme="majorHAnsi" w:hAnsiTheme="majorHAnsi" w:cstheme="minorHAnsi"/>
          <w:sz w:val="19"/>
          <w:szCs w:val="19"/>
          <w:lang w:val="de-DE"/>
        </w:rPr>
        <w:t xml:space="preserve"> wurde 2005 unbeabsichtigt in die Gegend von Bordeaux </w:t>
      </w:r>
      <w:r w:rsidR="00D04D75">
        <w:rPr>
          <w:rFonts w:asciiTheme="majorHAnsi" w:hAnsiTheme="majorHAnsi" w:cstheme="minorHAnsi"/>
          <w:sz w:val="19"/>
          <w:szCs w:val="19"/>
          <w:lang w:val="de-DE"/>
        </w:rPr>
        <w:t>eingeführt</w:t>
      </w:r>
      <w:r w:rsidRPr="004752D5">
        <w:rPr>
          <w:rFonts w:asciiTheme="majorHAnsi" w:hAnsiTheme="majorHAnsi" w:cstheme="minorHAnsi"/>
          <w:sz w:val="19"/>
          <w:szCs w:val="19"/>
          <w:lang w:val="de-DE"/>
        </w:rPr>
        <w:t xml:space="preserve">, von wo aus sie rasch ganz Frankreich kolonisierte. In Belgien wurde 2016 das erste Nest gesichtet und vernichtet. Seitdem breitet sich diese aus China stammende Wespenart rasend schnell in ganz Belgien aus. </w:t>
      </w:r>
      <w:r w:rsidRPr="004752D5">
        <w:rPr>
          <w:rFonts w:asciiTheme="majorHAnsi" w:hAnsiTheme="majorHAnsi" w:cstheme="minorHAnsi"/>
          <w:color w:val="000000"/>
          <w:sz w:val="19"/>
          <w:szCs w:val="19"/>
          <w:lang w:val="de-DE"/>
        </w:rPr>
        <w:t xml:space="preserve">In unseren Breitengraden hat es die Asiatische Hornisse vor allem auf Honigbienen und einheimische Insekten abgesehen. </w:t>
      </w:r>
      <w:r w:rsidRPr="004752D5">
        <w:rPr>
          <w:rFonts w:asciiTheme="majorHAnsi" w:hAnsiTheme="majorHAnsi" w:cstheme="minorHAnsi"/>
          <w:sz w:val="19"/>
          <w:szCs w:val="19"/>
          <w:lang w:val="de-DE"/>
        </w:rPr>
        <w:t>Und obwohl diese Art generell weniger</w:t>
      </w:r>
      <w:r w:rsidR="00D04D75">
        <w:rPr>
          <w:rFonts w:asciiTheme="majorHAnsi" w:hAnsiTheme="majorHAnsi" w:cstheme="minorHAnsi"/>
          <w:sz w:val="19"/>
          <w:szCs w:val="19"/>
          <w:lang w:val="de-DE"/>
        </w:rPr>
        <w:t xml:space="preserve"> </w:t>
      </w:r>
      <w:r w:rsidRPr="004752D5">
        <w:rPr>
          <w:rFonts w:asciiTheme="majorHAnsi" w:hAnsiTheme="majorHAnsi" w:cstheme="minorHAnsi"/>
          <w:sz w:val="19"/>
          <w:szCs w:val="19"/>
          <w:lang w:val="de-DE"/>
        </w:rPr>
        <w:t xml:space="preserve">aggressiv ist als die Gewöhnliche Wespe, kann sie sehr gefährlich werden, wenn ihr Nest bedroht </w:t>
      </w:r>
      <w:r w:rsidR="00D04D75">
        <w:rPr>
          <w:rFonts w:asciiTheme="majorHAnsi" w:hAnsiTheme="majorHAnsi" w:cstheme="minorHAnsi"/>
          <w:sz w:val="19"/>
          <w:szCs w:val="19"/>
          <w:lang w:val="de-DE"/>
        </w:rPr>
        <w:t>ist</w:t>
      </w:r>
      <w:r w:rsidRPr="004752D5">
        <w:rPr>
          <w:rFonts w:asciiTheme="majorHAnsi" w:hAnsiTheme="majorHAnsi" w:cstheme="minorHAnsi"/>
          <w:sz w:val="19"/>
          <w:szCs w:val="19"/>
          <w:lang w:val="de-DE"/>
        </w:rPr>
        <w:t xml:space="preserve">. </w:t>
      </w:r>
      <w:r w:rsidRPr="004752D5">
        <w:rPr>
          <w:rFonts w:asciiTheme="majorHAnsi" w:hAnsiTheme="majorHAnsi" w:cstheme="minorHAnsi"/>
          <w:color w:val="000000"/>
          <w:sz w:val="19"/>
          <w:szCs w:val="19"/>
          <w:lang w:val="de-DE"/>
        </w:rPr>
        <w:t xml:space="preserve">Imker, </w:t>
      </w:r>
      <w:r w:rsidR="00D04D75">
        <w:rPr>
          <w:rFonts w:asciiTheme="majorHAnsi" w:hAnsiTheme="majorHAnsi" w:cstheme="minorHAnsi"/>
          <w:color w:val="000000"/>
          <w:sz w:val="19"/>
          <w:szCs w:val="19"/>
          <w:lang w:val="de-DE"/>
        </w:rPr>
        <w:t>freiwillige</w:t>
      </w:r>
      <w:r w:rsidRPr="004752D5">
        <w:rPr>
          <w:rFonts w:asciiTheme="majorHAnsi" w:hAnsiTheme="majorHAnsi" w:cstheme="minorHAnsi"/>
          <w:color w:val="000000"/>
          <w:sz w:val="19"/>
          <w:szCs w:val="19"/>
          <w:lang w:val="de-DE"/>
        </w:rPr>
        <w:t xml:space="preserve"> Naturschützer und die Öffentlichkeit im Allgemeinen verhindern eine zu starke Invasion.</w:t>
      </w:r>
    </w:p>
    <w:p w14:paraId="399EECB2" w14:textId="77777777" w:rsidR="004B2218" w:rsidRDefault="004B2218" w:rsidP="004752D5">
      <w:pPr>
        <w:snapToGrid w:val="0"/>
        <w:contextualSpacing/>
        <w:jc w:val="both"/>
        <w:rPr>
          <w:rFonts w:asciiTheme="majorHAnsi" w:hAnsiTheme="majorHAnsi" w:cstheme="minorHAnsi"/>
          <w:color w:val="000000"/>
          <w:sz w:val="19"/>
          <w:szCs w:val="19"/>
          <w:lang w:val="de-DE"/>
        </w:rPr>
      </w:pPr>
      <w:r w:rsidRPr="004752D5">
        <w:rPr>
          <w:rFonts w:asciiTheme="majorHAnsi" w:hAnsiTheme="majorHAnsi" w:cstheme="minorHAnsi"/>
          <w:color w:val="000000"/>
          <w:sz w:val="19"/>
          <w:szCs w:val="19"/>
          <w:lang w:val="de-DE"/>
        </w:rPr>
        <w:t>Obwohl die Regionen Flandern, Wallonien und Brüssel-Hauptstadt jede für sich dafür zuständig sind, die Verbreitung dieser invasiven Art in ihrem jeweiligen Gebiet einzudämmen, verfügen sie durch das Zusammenarbeitsabkommen über einen gemeinsamen Rahmen, um aktiv gegen die Asiatische Hornisse vorzugehen. Die Vereinbarung ermöglicht einen schnellen Austausch über neue Beobachtungen sowie über Erfahrungen mit der Vernichtung von Nestern, die bei einer Art, die sich so schnell über das ganze Gebiet ausbreitet, auch dringend erforderlich ist.</w:t>
      </w:r>
    </w:p>
    <w:p w14:paraId="555C20AE" w14:textId="77777777" w:rsidR="004752D5" w:rsidRPr="0071617A" w:rsidRDefault="004752D5">
      <w:pPr>
        <w:rPr>
          <w:lang w:val="de-DE"/>
        </w:rPr>
      </w:pPr>
      <w:r w:rsidRPr="0071617A">
        <w:rPr>
          <w:lang w:val="de-DE"/>
        </w:rPr>
        <w:br w:type="page"/>
      </w:r>
    </w:p>
    <w:p w14:paraId="3EC08295" w14:textId="77777777" w:rsidR="004B2218" w:rsidRPr="0071617A" w:rsidRDefault="004B2218" w:rsidP="004752D5">
      <w:pPr>
        <w:pStyle w:val="Titre1"/>
        <w:rPr>
          <w:i/>
          <w:iCs/>
          <w:lang w:val="de-DE"/>
        </w:rPr>
      </w:pPr>
      <w:proofErr w:type="spellStart"/>
      <w:r w:rsidRPr="0071617A">
        <w:rPr>
          <w:i/>
          <w:iCs/>
          <w:lang w:val="de-DE"/>
        </w:rPr>
        <w:lastRenderedPageBreak/>
        <w:t>Heracleum</w:t>
      </w:r>
      <w:proofErr w:type="spellEnd"/>
      <w:r w:rsidRPr="0071617A">
        <w:rPr>
          <w:i/>
          <w:iCs/>
          <w:lang w:val="de-DE"/>
        </w:rPr>
        <w:t xml:space="preserve"> </w:t>
      </w:r>
      <w:proofErr w:type="spellStart"/>
      <w:r w:rsidRPr="0071617A">
        <w:rPr>
          <w:i/>
          <w:iCs/>
          <w:lang w:val="de-DE"/>
        </w:rPr>
        <w:t>mantegazzianum</w:t>
      </w:r>
      <w:proofErr w:type="spellEnd"/>
    </w:p>
    <w:p w14:paraId="7A5E6EB6" w14:textId="77777777" w:rsidR="004B2218" w:rsidRPr="0071617A" w:rsidRDefault="004B2218" w:rsidP="004752D5">
      <w:pPr>
        <w:pStyle w:val="Sansinterligne"/>
        <w:rPr>
          <w:rFonts w:asciiTheme="majorHAnsi" w:hAnsiTheme="majorHAnsi" w:cstheme="minorHAnsi"/>
          <w:b/>
          <w:sz w:val="19"/>
          <w:szCs w:val="19"/>
          <w:lang w:val="de-DE" w:eastAsia="nl-BE"/>
        </w:rPr>
      </w:pPr>
      <w:proofErr w:type="spellStart"/>
      <w:r w:rsidRPr="0071617A">
        <w:rPr>
          <w:rFonts w:asciiTheme="majorHAnsi" w:hAnsiTheme="majorHAnsi" w:cstheme="minorHAnsi"/>
          <w:b/>
          <w:sz w:val="19"/>
          <w:szCs w:val="19"/>
          <w:lang w:val="de-DE" w:eastAsia="nl-BE"/>
        </w:rPr>
        <w:t>Reuzenberenklauw</w:t>
      </w:r>
      <w:proofErr w:type="spellEnd"/>
      <w:r w:rsidRPr="0071617A">
        <w:rPr>
          <w:rFonts w:asciiTheme="majorHAnsi" w:hAnsiTheme="majorHAnsi" w:cstheme="minorHAnsi"/>
          <w:b/>
          <w:sz w:val="19"/>
          <w:szCs w:val="19"/>
          <w:lang w:val="de-DE" w:eastAsia="nl-BE"/>
        </w:rPr>
        <w:t xml:space="preserve"> (NL) – </w:t>
      </w:r>
      <w:proofErr w:type="spellStart"/>
      <w:r w:rsidRPr="0071617A">
        <w:rPr>
          <w:rFonts w:asciiTheme="majorHAnsi" w:hAnsiTheme="majorHAnsi" w:cstheme="minorHAnsi"/>
          <w:b/>
          <w:sz w:val="19"/>
          <w:szCs w:val="19"/>
          <w:lang w:val="de-DE" w:eastAsia="nl-BE"/>
        </w:rPr>
        <w:t>Berce</w:t>
      </w:r>
      <w:proofErr w:type="spellEnd"/>
      <w:r w:rsidRPr="0071617A">
        <w:rPr>
          <w:rFonts w:asciiTheme="majorHAnsi" w:hAnsiTheme="majorHAnsi" w:cstheme="minorHAnsi"/>
          <w:b/>
          <w:sz w:val="19"/>
          <w:szCs w:val="19"/>
          <w:lang w:val="de-DE" w:eastAsia="nl-BE"/>
        </w:rPr>
        <w:t xml:space="preserve"> du </w:t>
      </w:r>
      <w:proofErr w:type="spellStart"/>
      <w:r w:rsidRPr="0071617A">
        <w:rPr>
          <w:rFonts w:asciiTheme="majorHAnsi" w:hAnsiTheme="majorHAnsi" w:cstheme="minorHAnsi"/>
          <w:b/>
          <w:sz w:val="19"/>
          <w:szCs w:val="19"/>
          <w:lang w:val="de-DE" w:eastAsia="nl-BE"/>
        </w:rPr>
        <w:t>Caucase</w:t>
      </w:r>
      <w:proofErr w:type="spellEnd"/>
      <w:r w:rsidRPr="0071617A">
        <w:rPr>
          <w:rFonts w:asciiTheme="majorHAnsi" w:hAnsiTheme="majorHAnsi" w:cstheme="minorHAnsi"/>
          <w:b/>
          <w:sz w:val="19"/>
          <w:szCs w:val="19"/>
          <w:lang w:val="de-DE" w:eastAsia="nl-BE"/>
        </w:rPr>
        <w:t xml:space="preserve"> (FR) – Riesenbärenklau (DE)</w:t>
      </w:r>
    </w:p>
    <w:p w14:paraId="13CA3222" w14:textId="77777777" w:rsidR="004B2218" w:rsidRPr="0071617A" w:rsidRDefault="004B2218" w:rsidP="004752D5">
      <w:pPr>
        <w:snapToGrid w:val="0"/>
        <w:contextualSpacing/>
        <w:jc w:val="both"/>
        <w:rPr>
          <w:rFonts w:asciiTheme="majorHAnsi" w:hAnsiTheme="majorHAnsi" w:cstheme="minorHAnsi"/>
          <w:b/>
          <w:sz w:val="19"/>
          <w:szCs w:val="19"/>
          <w:u w:val="single"/>
          <w:lang w:val="de-DE"/>
        </w:rPr>
      </w:pPr>
    </w:p>
    <w:p w14:paraId="2A470866" w14:textId="77777777" w:rsidR="00D45DAE" w:rsidRPr="004752D5" w:rsidRDefault="002646A1" w:rsidP="00D45DAE">
      <w:pPr>
        <w:snapToGrid w:val="0"/>
        <w:contextualSpacing/>
        <w:jc w:val="both"/>
        <w:rPr>
          <w:rFonts w:asciiTheme="majorHAnsi" w:hAnsiTheme="majorHAnsi" w:cstheme="minorBidi"/>
          <w:color w:val="000000"/>
          <w:sz w:val="19"/>
          <w:szCs w:val="19"/>
          <w:lang w:val="nl-BE"/>
        </w:rPr>
      </w:pPr>
      <w:r w:rsidRPr="002646A1">
        <w:rPr>
          <w:rFonts w:asciiTheme="majorHAnsi" w:hAnsiTheme="majorHAnsi"/>
          <w:noProof/>
          <w:sz w:val="19"/>
          <w:szCs w:val="19"/>
          <w:lang w:val="nl-NL"/>
        </w:rPr>
        <mc:AlternateContent>
          <mc:Choice Requires="wps">
            <w:drawing>
              <wp:anchor distT="45720" distB="45720" distL="114300" distR="114300" simplePos="0" relativeHeight="251658241" behindDoc="0" locked="0" layoutInCell="1" allowOverlap="1" wp14:anchorId="038BC9F6" wp14:editId="52BB934C">
                <wp:simplePos x="0" y="0"/>
                <wp:positionH relativeFrom="margin">
                  <wp:align>left</wp:align>
                </wp:positionH>
                <wp:positionV relativeFrom="paragraph">
                  <wp:posOffset>67393</wp:posOffset>
                </wp:positionV>
                <wp:extent cx="2360930" cy="1404620"/>
                <wp:effectExtent l="0" t="0" r="13970" b="21590"/>
                <wp:wrapSquare wrapText="bothSides"/>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E15BF6" w14:textId="50D9C43A" w:rsidR="002646A1"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156EE90C" wp14:editId="1876FFF9">
                                  <wp:extent cx="2257200" cy="1692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acleum mantegazzianum_Olivier Dochi (2).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57200" cy="1692000"/>
                                          </a:xfrm>
                                          <a:prstGeom prst="rect">
                                            <a:avLst/>
                                          </a:prstGeom>
                                        </pic:spPr>
                                      </pic:pic>
                                    </a:graphicData>
                                  </a:graphic>
                                </wp:inline>
                              </w:drawing>
                            </w:r>
                          </w:p>
                          <w:p w14:paraId="41C3A431" w14:textId="04DE089F" w:rsidR="002646A1" w:rsidRPr="002646A1"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sz w:val="19"/>
                                <w:szCs w:val="19"/>
                                <w:lang w:val="nl-NL"/>
                              </w:rPr>
                              <w:t xml:space="preserve">PHOTO: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Olivier </w:t>
                            </w:r>
                            <w:proofErr w:type="spellStart"/>
                            <w:r w:rsidRPr="004752D5">
                              <w:rPr>
                                <w:rFonts w:asciiTheme="majorHAnsi" w:hAnsiTheme="majorHAnsi"/>
                                <w:sz w:val="19"/>
                                <w:szCs w:val="19"/>
                                <w:lang w:val="nl-NL"/>
                              </w:rPr>
                              <w:t>Dochy</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 w14:anchorId="038BC9F6" id="_x0000_s1027" type="#_x0000_t202" style="position:absolute;left:0;text-align:left;margin-left:0;margin-top:5.3pt;width:185.9pt;height:110.6pt;z-index:251658241;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">
                <v:textbox style="mso-fit-shape-to-text:t">
                  <w:txbxContent>
                    <w:p w14:paraId="6FE15BF6" w14:textId="50D9C43A" w:rsidR="002646A1"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156EE90C" wp14:editId="1876FFF9">
                            <wp:extent cx="2257200" cy="1692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acleum mantegazzianum_Olivier Dochi (2).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57200" cy="1692000"/>
                                    </a:xfrm>
                                    <a:prstGeom prst="rect">
                                      <a:avLst/>
                                    </a:prstGeom>
                                  </pic:spPr>
                                </pic:pic>
                              </a:graphicData>
                            </a:graphic>
                          </wp:inline>
                        </w:drawing>
                      </w:r>
                    </w:p>
                    <w:p w14:paraId="41C3A431" w14:textId="04DE089F" w:rsidR="002646A1" w:rsidRPr="002646A1"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sz w:val="19"/>
                          <w:szCs w:val="19"/>
                          <w:lang w:val="nl-NL"/>
                        </w:rPr>
                        <w:t xml:space="preserve">PHOTO: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Olivier </w:t>
                      </w:r>
                      <w:proofErr w:type="spellStart"/>
                      <w:r w:rsidRPr="004752D5">
                        <w:rPr>
                          <w:rFonts w:asciiTheme="majorHAnsi" w:hAnsiTheme="majorHAnsi"/>
                          <w:sz w:val="19"/>
                          <w:szCs w:val="19"/>
                          <w:lang w:val="nl-NL"/>
                        </w:rPr>
                        <w:t>Dochy</w:t>
                      </w:r>
                      <w:proofErr w:type="spellEnd"/>
                    </w:p>
                  </w:txbxContent>
                </v:textbox>
                <w10:wrap type="square" anchorx="margin"/>
              </v:shape>
            </w:pict>
          </mc:Fallback>
        </mc:AlternateContent>
      </w:r>
      <w:r w:rsidR="00D45DAE" w:rsidRPr="002646A1">
        <w:rPr>
          <w:rFonts w:asciiTheme="majorHAnsi" w:hAnsiTheme="majorHAnsi"/>
          <w:noProof/>
          <w:sz w:val="19"/>
          <w:szCs w:val="19"/>
          <w:lang w:val="nl-NL"/>
        </w:rPr>
        <mc:AlternateContent>
          <mc:Choice Requires="wps">
            <w:drawing>
              <wp:anchor distT="45720" distB="45720" distL="114300" distR="114300" simplePos="0" relativeHeight="251660293" behindDoc="0" locked="0" layoutInCell="1" allowOverlap="1" wp14:anchorId="4D1A1231" wp14:editId="7C38B365">
                <wp:simplePos x="0" y="0"/>
                <wp:positionH relativeFrom="margin">
                  <wp:align>left</wp:align>
                </wp:positionH>
                <wp:positionV relativeFrom="paragraph">
                  <wp:posOffset>67393</wp:posOffset>
                </wp:positionV>
                <wp:extent cx="2360930" cy="1404620"/>
                <wp:effectExtent l="0" t="0" r="13970" b="2159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53513F" w14:textId="77777777" w:rsidR="00D45DAE" w:rsidRDefault="00D45DAE" w:rsidP="00D45DAE">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6A35458B" wp14:editId="18B9C854">
                                  <wp:extent cx="2257200" cy="1692000"/>
                                  <wp:effectExtent l="0" t="0" r="0" b="38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acleum mantegazzianum_Olivier Dochi (2).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57200" cy="1692000"/>
                                          </a:xfrm>
                                          <a:prstGeom prst="rect">
                                            <a:avLst/>
                                          </a:prstGeom>
                                        </pic:spPr>
                                      </pic:pic>
                                    </a:graphicData>
                                  </a:graphic>
                                </wp:inline>
                              </w:drawing>
                            </w:r>
                          </w:p>
                          <w:p w14:paraId="0160C9B6" w14:textId="77777777" w:rsidR="00D45DAE" w:rsidRPr="002646A1" w:rsidRDefault="00D45DAE" w:rsidP="00D45DAE">
                            <w:pPr>
                              <w:pStyle w:val="Default"/>
                              <w:spacing w:line="288" w:lineRule="auto"/>
                              <w:jc w:val="both"/>
                              <w:rPr>
                                <w:rFonts w:asciiTheme="majorHAnsi" w:hAnsiTheme="majorHAnsi"/>
                                <w:sz w:val="19"/>
                                <w:szCs w:val="19"/>
                                <w:lang w:val="nl-NL"/>
                              </w:rPr>
                            </w:pPr>
                            <w:r w:rsidRPr="004752D5">
                              <w:rPr>
                                <w:rFonts w:asciiTheme="majorHAnsi" w:hAnsiTheme="majorHAnsi"/>
                                <w:sz w:val="19"/>
                                <w:szCs w:val="19"/>
                                <w:lang w:val="nl-NL"/>
                              </w:rPr>
                              <w:t xml:space="preserve">PHOTO: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Olivier </w:t>
                            </w:r>
                            <w:proofErr w:type="spellStart"/>
                            <w:r w:rsidRPr="004752D5">
                              <w:rPr>
                                <w:rFonts w:asciiTheme="majorHAnsi" w:hAnsiTheme="majorHAnsi"/>
                                <w:sz w:val="19"/>
                                <w:szCs w:val="19"/>
                                <w:lang w:val="nl-NL"/>
                              </w:rPr>
                              <w:t>Dochy</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1A1231" id="_x0000_t202" coordsize="21600,21600" o:spt="202" path="m,l,21600r21600,l21600,xe">
                <v:stroke joinstyle="miter"/>
                <v:path gradientshapeok="t" o:connecttype="rect"/>
              </v:shapetype>
              <v:shape id="_x0000_s1028" type="#_x0000_t202" style="position:absolute;left:0;text-align:left;margin-left:0;margin-top:5.3pt;width:185.9pt;height:110.6pt;z-index:251660293;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">
                <v:textbox style="mso-fit-shape-to-text:t">
                  <w:txbxContent>
                    <w:p w14:paraId="7253513F" w14:textId="77777777" w:rsidR="00D45DAE" w:rsidRDefault="00D45DAE" w:rsidP="00D45DAE">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6A35458B" wp14:editId="18B9C854">
                            <wp:extent cx="2257200" cy="1692000"/>
                            <wp:effectExtent l="0" t="0" r="0" b="38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acleum mantegazzianum_Olivier Dochi (2).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57200" cy="1692000"/>
                                    </a:xfrm>
                                    <a:prstGeom prst="rect">
                                      <a:avLst/>
                                    </a:prstGeom>
                                  </pic:spPr>
                                </pic:pic>
                              </a:graphicData>
                            </a:graphic>
                          </wp:inline>
                        </w:drawing>
                      </w:r>
                    </w:p>
                    <w:p w14:paraId="0160C9B6" w14:textId="77777777" w:rsidR="00D45DAE" w:rsidRPr="002646A1" w:rsidRDefault="00D45DAE" w:rsidP="00D45DAE">
                      <w:pPr>
                        <w:pStyle w:val="Default"/>
                        <w:spacing w:line="288" w:lineRule="auto"/>
                        <w:jc w:val="both"/>
                        <w:rPr>
                          <w:rFonts w:asciiTheme="majorHAnsi" w:hAnsiTheme="majorHAnsi"/>
                          <w:sz w:val="19"/>
                          <w:szCs w:val="19"/>
                          <w:lang w:val="nl-NL"/>
                        </w:rPr>
                      </w:pPr>
                      <w:r w:rsidRPr="004752D5">
                        <w:rPr>
                          <w:rFonts w:asciiTheme="majorHAnsi" w:hAnsiTheme="majorHAnsi"/>
                          <w:sz w:val="19"/>
                          <w:szCs w:val="19"/>
                          <w:lang w:val="nl-NL"/>
                        </w:rPr>
                        <w:t xml:space="preserve">PHOTO: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Olivier </w:t>
                      </w:r>
                      <w:proofErr w:type="spellStart"/>
                      <w:r w:rsidRPr="004752D5">
                        <w:rPr>
                          <w:rFonts w:asciiTheme="majorHAnsi" w:hAnsiTheme="majorHAnsi"/>
                          <w:sz w:val="19"/>
                          <w:szCs w:val="19"/>
                          <w:lang w:val="nl-NL"/>
                        </w:rPr>
                        <w:t>Dochy</w:t>
                      </w:r>
                      <w:proofErr w:type="spellEnd"/>
                    </w:p>
                  </w:txbxContent>
                </v:textbox>
                <w10:wrap type="square" anchorx="margin"/>
              </v:shape>
            </w:pict>
          </mc:Fallback>
        </mc:AlternateContent>
      </w:r>
      <w:r w:rsidR="00D45DAE" w:rsidRPr="6EFB602D">
        <w:rPr>
          <w:rFonts w:asciiTheme="majorHAnsi" w:hAnsiTheme="majorHAnsi" w:cstheme="minorBidi"/>
          <w:color w:val="000000"/>
          <w:sz w:val="19"/>
          <w:szCs w:val="19"/>
          <w:lang w:val="nl-BE"/>
        </w:rPr>
        <w:t xml:space="preserve">De </w:t>
      </w:r>
      <w:r w:rsidR="00D45DAE" w:rsidRPr="6EFB602D">
        <w:rPr>
          <w:rFonts w:asciiTheme="majorHAnsi" w:hAnsiTheme="majorHAnsi" w:cstheme="minorBidi"/>
          <w:b/>
          <w:bCs/>
          <w:color w:val="000000"/>
          <w:sz w:val="19"/>
          <w:szCs w:val="19"/>
          <w:lang w:val="nl-BE"/>
        </w:rPr>
        <w:t>reuzenberenklauw (</w:t>
      </w:r>
      <w:proofErr w:type="spellStart"/>
      <w:r w:rsidR="00D45DAE" w:rsidRPr="6EFB602D">
        <w:rPr>
          <w:rFonts w:asciiTheme="majorHAnsi" w:hAnsiTheme="majorHAnsi" w:cstheme="minorBidi"/>
          <w:b/>
          <w:bCs/>
          <w:i/>
          <w:iCs/>
          <w:sz w:val="19"/>
          <w:szCs w:val="19"/>
          <w:lang w:val="nl-BE" w:eastAsia="nl-BE"/>
        </w:rPr>
        <w:t>Heracleum</w:t>
      </w:r>
      <w:proofErr w:type="spellEnd"/>
      <w:r w:rsidR="00D45DAE" w:rsidRPr="6EFB602D">
        <w:rPr>
          <w:rFonts w:asciiTheme="majorHAnsi" w:hAnsiTheme="majorHAnsi" w:cstheme="minorBidi"/>
          <w:b/>
          <w:bCs/>
          <w:i/>
          <w:iCs/>
          <w:sz w:val="19"/>
          <w:szCs w:val="19"/>
          <w:lang w:val="nl-BE" w:eastAsia="nl-BE"/>
        </w:rPr>
        <w:t xml:space="preserve"> </w:t>
      </w:r>
      <w:proofErr w:type="spellStart"/>
      <w:r w:rsidR="00D45DAE" w:rsidRPr="6EFB602D">
        <w:rPr>
          <w:rFonts w:asciiTheme="majorHAnsi" w:hAnsiTheme="majorHAnsi" w:cstheme="minorBidi"/>
          <w:b/>
          <w:bCs/>
          <w:i/>
          <w:iCs/>
          <w:sz w:val="19"/>
          <w:szCs w:val="19"/>
          <w:lang w:val="nl-BE" w:eastAsia="nl-BE"/>
        </w:rPr>
        <w:t>mantegazzianum</w:t>
      </w:r>
      <w:proofErr w:type="spellEnd"/>
      <w:r w:rsidR="00D45DAE" w:rsidRPr="6EFB602D">
        <w:rPr>
          <w:rFonts w:asciiTheme="majorHAnsi" w:hAnsiTheme="majorHAnsi" w:cstheme="minorBidi"/>
          <w:b/>
          <w:bCs/>
          <w:sz w:val="19"/>
          <w:szCs w:val="19"/>
          <w:lang w:val="nl-BE" w:eastAsia="nl-BE"/>
        </w:rPr>
        <w:t>)</w:t>
      </w:r>
      <w:r w:rsidR="00D45DAE" w:rsidRPr="6EFB602D">
        <w:rPr>
          <w:rFonts w:asciiTheme="majorHAnsi" w:hAnsiTheme="majorHAnsi" w:cstheme="minorBidi"/>
          <w:color w:val="000000"/>
          <w:sz w:val="19"/>
          <w:szCs w:val="19"/>
          <w:lang w:val="nl-BE"/>
        </w:rPr>
        <w:t xml:space="preserve"> is in 1938 in België geïntroduceerd - voornamelijk in aanplantingen als sierplant en als nectarplant voor bijen. Tegenwoordig vindt men de soort in heel België, en aangezien de plant zich snel kan verspreiden langsheen spoorwegen, autowegen en rivieren, komt hij veel voor in wegbermen en langsheen rivieroevers.</w:t>
      </w:r>
    </w:p>
    <w:p w14:paraId="0219E848" w14:textId="77777777" w:rsidR="00D45DAE" w:rsidRPr="004752D5" w:rsidRDefault="00D45DAE" w:rsidP="00D45DAE">
      <w:pPr>
        <w:snapToGrid w:val="0"/>
        <w:contextualSpacing/>
        <w:jc w:val="both"/>
        <w:rPr>
          <w:rFonts w:asciiTheme="majorHAnsi" w:hAnsiTheme="majorHAnsi" w:cstheme="minorBidi"/>
          <w:color w:val="000000"/>
          <w:sz w:val="19"/>
          <w:szCs w:val="19"/>
          <w:lang w:val="nl-BE"/>
        </w:rPr>
      </w:pPr>
      <w:r w:rsidRPr="6EFB602D">
        <w:rPr>
          <w:rFonts w:asciiTheme="majorHAnsi" w:hAnsiTheme="majorHAnsi" w:cstheme="minorBidi"/>
          <w:color w:val="000000" w:themeColor="text1"/>
          <w:sz w:val="19"/>
          <w:szCs w:val="19"/>
          <w:lang w:val="nl-BE"/>
        </w:rPr>
        <w:t xml:space="preserve">Het sap van de plant kan ernstige brandwonden veroorzaken bij blootstelling aan zonlicht. Bovendien remt hij de groei van andere, inheemse planten af door specifieke stoffen en doordat zijn imposante bladeren andere planten letterlijk in de schaduw zetten. </w:t>
      </w:r>
      <w:r w:rsidRPr="00D45DAE">
        <w:rPr>
          <w:lang w:val="nl-NL"/>
        </w:rPr>
        <w:br/>
      </w:r>
      <w:r w:rsidRPr="6EFB602D">
        <w:rPr>
          <w:rFonts w:asciiTheme="majorHAnsi" w:hAnsiTheme="majorHAnsi" w:cstheme="minorBidi"/>
          <w:color w:val="000000" w:themeColor="text1"/>
          <w:sz w:val="19"/>
          <w:szCs w:val="19"/>
          <w:lang w:val="nl-BE"/>
        </w:rPr>
        <w:t xml:space="preserve">Aangezien de zaden op het water drijven, verspreidt de soort zich vlot langsheen rivieren en steekt zo makkelijk regionale grenzen over. Het samenwerkingsakkoord verzekert het overleg tussen beheerders in de verschillende regio’s in België, waardoor coherente beheersplannen langsheen stroomgebieden van rivieren kunnen opgesteld worden. De eerste plannen zullen ontwikkeld worden voor de </w:t>
      </w:r>
      <w:proofErr w:type="spellStart"/>
      <w:r w:rsidRPr="6EFB602D">
        <w:rPr>
          <w:rFonts w:asciiTheme="majorHAnsi" w:hAnsiTheme="majorHAnsi" w:cstheme="minorBidi"/>
          <w:color w:val="000000" w:themeColor="text1"/>
          <w:sz w:val="19"/>
          <w:szCs w:val="19"/>
          <w:lang w:val="nl-BE"/>
        </w:rPr>
        <w:t>Dijle</w:t>
      </w:r>
      <w:proofErr w:type="spellEnd"/>
      <w:r w:rsidRPr="6EFB602D">
        <w:rPr>
          <w:rFonts w:asciiTheme="majorHAnsi" w:hAnsiTheme="majorHAnsi" w:cstheme="minorBidi"/>
          <w:color w:val="000000" w:themeColor="text1"/>
          <w:sz w:val="19"/>
          <w:szCs w:val="19"/>
          <w:lang w:val="nl-BE"/>
        </w:rPr>
        <w:t xml:space="preserve"> en de Zenne, in overleg met de beheerders van de verschillende regio’s van het land.</w:t>
      </w:r>
    </w:p>
    <w:p w14:paraId="75924783" w14:textId="54F1BB87" w:rsidR="004B2218" w:rsidRPr="004752D5" w:rsidRDefault="004B2218" w:rsidP="004752D5">
      <w:pPr>
        <w:snapToGrid w:val="0"/>
        <w:contextualSpacing/>
        <w:jc w:val="both"/>
        <w:rPr>
          <w:rFonts w:asciiTheme="majorHAnsi" w:hAnsiTheme="majorHAnsi" w:cstheme="minorHAnsi"/>
          <w:i/>
          <w:sz w:val="19"/>
          <w:szCs w:val="19"/>
          <w:lang w:val="nl-NL"/>
        </w:rPr>
      </w:pPr>
    </w:p>
    <w:p w14:paraId="07CE71AB" w14:textId="52C84953" w:rsidR="004B2218" w:rsidRPr="0071617A" w:rsidRDefault="004B2218" w:rsidP="004752D5">
      <w:pPr>
        <w:snapToGrid w:val="0"/>
        <w:contextualSpacing/>
        <w:jc w:val="both"/>
        <w:rPr>
          <w:rFonts w:asciiTheme="majorHAnsi" w:hAnsiTheme="majorHAnsi" w:cstheme="minorHAnsi"/>
          <w:sz w:val="19"/>
          <w:szCs w:val="19"/>
          <w:lang w:val="fr-BE"/>
        </w:rPr>
      </w:pPr>
      <w:r w:rsidRPr="002646A1">
        <w:rPr>
          <w:rFonts w:asciiTheme="majorHAnsi" w:hAnsiTheme="majorHAnsi" w:cstheme="minorHAnsi"/>
          <w:sz w:val="19"/>
          <w:szCs w:val="19"/>
          <w:lang w:val="fr-BE"/>
        </w:rPr>
        <w:t xml:space="preserve">La </w:t>
      </w:r>
      <w:r w:rsidRPr="002646A1">
        <w:rPr>
          <w:rFonts w:asciiTheme="majorHAnsi" w:hAnsiTheme="majorHAnsi" w:cstheme="minorHAnsi"/>
          <w:b/>
          <w:bCs/>
          <w:sz w:val="19"/>
          <w:szCs w:val="19"/>
          <w:lang w:val="fr-BE"/>
        </w:rPr>
        <w:t>berce du Caucase (</w:t>
      </w:r>
      <w:proofErr w:type="spellStart"/>
      <w:r w:rsidRPr="002646A1">
        <w:rPr>
          <w:rFonts w:asciiTheme="majorHAnsi" w:hAnsiTheme="majorHAnsi" w:cstheme="minorHAnsi"/>
          <w:b/>
          <w:bCs/>
          <w:i/>
          <w:sz w:val="19"/>
          <w:szCs w:val="19"/>
          <w:lang w:val="fr-BE"/>
        </w:rPr>
        <w:t>Heracleum</w:t>
      </w:r>
      <w:proofErr w:type="spellEnd"/>
      <w:r w:rsidRPr="002646A1">
        <w:rPr>
          <w:rFonts w:asciiTheme="majorHAnsi" w:hAnsiTheme="majorHAnsi" w:cstheme="minorHAnsi"/>
          <w:b/>
          <w:bCs/>
          <w:i/>
          <w:sz w:val="19"/>
          <w:szCs w:val="19"/>
          <w:lang w:val="fr-BE"/>
        </w:rPr>
        <w:t xml:space="preserve"> </w:t>
      </w:r>
      <w:proofErr w:type="spellStart"/>
      <w:r w:rsidRPr="002646A1">
        <w:rPr>
          <w:rFonts w:asciiTheme="majorHAnsi" w:hAnsiTheme="majorHAnsi" w:cstheme="minorHAnsi"/>
          <w:b/>
          <w:bCs/>
          <w:i/>
          <w:sz w:val="19"/>
          <w:szCs w:val="19"/>
          <w:lang w:val="fr-BE"/>
        </w:rPr>
        <w:t>mantegazzianum</w:t>
      </w:r>
      <w:proofErr w:type="spellEnd"/>
      <w:r w:rsidRPr="002646A1">
        <w:rPr>
          <w:rFonts w:asciiTheme="majorHAnsi" w:hAnsiTheme="majorHAnsi" w:cstheme="minorHAnsi"/>
          <w:b/>
          <w:bCs/>
          <w:sz w:val="19"/>
          <w:szCs w:val="19"/>
          <w:lang w:val="fr-BE"/>
        </w:rPr>
        <w:t xml:space="preserve">) </w:t>
      </w:r>
      <w:r w:rsidRPr="002646A1">
        <w:rPr>
          <w:rFonts w:asciiTheme="majorHAnsi" w:hAnsiTheme="majorHAnsi" w:cstheme="minorHAnsi"/>
          <w:sz w:val="19"/>
          <w:szCs w:val="19"/>
          <w:lang w:val="fr-BE"/>
        </w:rPr>
        <w:t xml:space="preserve">a été introduite en Belgique en 1938 pour ses propriétés ornementales et mellifères. </w:t>
      </w:r>
      <w:r w:rsidRPr="0071617A">
        <w:rPr>
          <w:rFonts w:asciiTheme="majorHAnsi" w:hAnsiTheme="majorHAnsi" w:cstheme="minorHAnsi"/>
          <w:sz w:val="19"/>
          <w:szCs w:val="19"/>
          <w:lang w:val="fr-BE"/>
        </w:rPr>
        <w:t>Depuis plusieurs décennies, elle s’est fortement propagée à travers tout le territoire, principalement le long des cours d’eau et des routes. La sève de la plante peut provoquer de graves brûlures, en association avec la lumière du soleil. Cette plante géante freine fortement le développement des végétaux indigènes.</w:t>
      </w:r>
    </w:p>
    <w:p w14:paraId="15EB5104" w14:textId="351B65F3" w:rsidR="004B2218" w:rsidRPr="0071617A" w:rsidRDefault="004B2218" w:rsidP="004752D5">
      <w:pPr>
        <w:snapToGrid w:val="0"/>
        <w:contextualSpacing/>
        <w:jc w:val="both"/>
        <w:rPr>
          <w:rFonts w:asciiTheme="majorHAnsi" w:hAnsiTheme="majorHAnsi" w:cstheme="minorHAnsi"/>
          <w:sz w:val="19"/>
          <w:szCs w:val="19"/>
          <w:lang w:val="fr-BE"/>
        </w:rPr>
      </w:pPr>
      <w:r w:rsidRPr="002646A1">
        <w:rPr>
          <w:rFonts w:asciiTheme="majorHAnsi" w:hAnsiTheme="majorHAnsi" w:cstheme="minorHAnsi"/>
          <w:sz w:val="19"/>
          <w:szCs w:val="19"/>
          <w:lang w:val="fr-BE"/>
        </w:rPr>
        <w:t>Ses graines dérivent au fil de l’eau sur de grandes distances, bien au</w:t>
      </w:r>
      <w:r w:rsidR="0071617A">
        <w:rPr>
          <w:rFonts w:asciiTheme="majorHAnsi" w:hAnsiTheme="majorHAnsi" w:cstheme="minorHAnsi"/>
          <w:sz w:val="19"/>
          <w:szCs w:val="19"/>
          <w:lang w:val="fr-BE"/>
        </w:rPr>
        <w:t>-</w:t>
      </w:r>
      <w:r w:rsidRPr="002646A1">
        <w:rPr>
          <w:rFonts w:asciiTheme="majorHAnsi" w:hAnsiTheme="majorHAnsi" w:cstheme="minorHAnsi"/>
          <w:sz w:val="19"/>
          <w:szCs w:val="19"/>
          <w:lang w:val="fr-BE"/>
        </w:rPr>
        <w:t xml:space="preserve">delà des frontières régionales. </w:t>
      </w:r>
      <w:r w:rsidRPr="0071617A">
        <w:rPr>
          <w:rFonts w:asciiTheme="majorHAnsi" w:hAnsiTheme="majorHAnsi" w:cstheme="minorHAnsi"/>
          <w:sz w:val="19"/>
          <w:szCs w:val="19"/>
          <w:lang w:val="fr-BE"/>
        </w:rPr>
        <w:t xml:space="preserve">L’accord de coopération va permettre l’élaboration et la mise en </w:t>
      </w:r>
      <w:r w:rsidR="0071617A">
        <w:rPr>
          <w:rFonts w:asciiTheme="majorHAnsi" w:hAnsiTheme="majorHAnsi" w:cstheme="minorHAnsi"/>
          <w:sz w:val="19"/>
          <w:szCs w:val="19"/>
          <w:lang w:val="fr-BE"/>
        </w:rPr>
        <w:t>œ</w:t>
      </w:r>
      <w:r w:rsidRPr="0071617A">
        <w:rPr>
          <w:rFonts w:asciiTheme="majorHAnsi" w:hAnsiTheme="majorHAnsi" w:cstheme="minorHAnsi"/>
          <w:sz w:val="19"/>
          <w:szCs w:val="19"/>
          <w:lang w:val="fr-BE"/>
        </w:rPr>
        <w:t>uvre de plans de lutte cohérents à l’échelle des bassins</w:t>
      </w:r>
      <w:r w:rsidR="0071617A">
        <w:rPr>
          <w:rFonts w:asciiTheme="majorHAnsi" w:hAnsiTheme="majorHAnsi" w:cstheme="minorHAnsi"/>
          <w:sz w:val="19"/>
          <w:szCs w:val="19"/>
          <w:lang w:val="fr-BE"/>
        </w:rPr>
        <w:t>-</w:t>
      </w:r>
      <w:r w:rsidRPr="0071617A">
        <w:rPr>
          <w:rFonts w:asciiTheme="majorHAnsi" w:hAnsiTheme="majorHAnsi" w:cstheme="minorHAnsi"/>
          <w:sz w:val="19"/>
          <w:szCs w:val="19"/>
          <w:lang w:val="fr-BE"/>
        </w:rPr>
        <w:t>versants, en travaillant de l’amont vers l’aval pour réduire la dissémination de la plante. Les premiers plans seront développés prochainement pour les bassins de la Dyle et de la Senne en concertation avec les gestionnaires des différentes régions du pays</w:t>
      </w:r>
      <w:r w:rsidR="00B2240D">
        <w:rPr>
          <w:rFonts w:asciiTheme="majorHAnsi" w:hAnsiTheme="majorHAnsi" w:cstheme="minorHAnsi"/>
          <w:sz w:val="19"/>
          <w:szCs w:val="19"/>
          <w:lang w:val="fr-BE"/>
        </w:rPr>
        <w:t>.</w:t>
      </w:r>
    </w:p>
    <w:p w14:paraId="7F8FBA26" w14:textId="483144EB" w:rsidR="004B2218" w:rsidRPr="0071617A" w:rsidRDefault="004B2218" w:rsidP="004752D5">
      <w:pPr>
        <w:snapToGrid w:val="0"/>
        <w:contextualSpacing/>
        <w:jc w:val="both"/>
        <w:rPr>
          <w:rFonts w:asciiTheme="majorHAnsi" w:hAnsiTheme="majorHAnsi" w:cstheme="minorHAnsi"/>
          <w:sz w:val="19"/>
          <w:szCs w:val="19"/>
          <w:lang w:val="fr-BE"/>
        </w:rPr>
      </w:pPr>
    </w:p>
    <w:p w14:paraId="47E550BF" w14:textId="590F18C7" w:rsidR="004B2218" w:rsidRPr="004752D5" w:rsidRDefault="004B2218" w:rsidP="004752D5">
      <w:pPr>
        <w:snapToGrid w:val="0"/>
        <w:contextualSpacing/>
        <w:jc w:val="both"/>
        <w:rPr>
          <w:rFonts w:asciiTheme="majorHAnsi" w:hAnsiTheme="majorHAnsi"/>
          <w:sz w:val="19"/>
          <w:szCs w:val="19"/>
          <w:lang w:val="de-DE"/>
        </w:rPr>
      </w:pPr>
      <w:r w:rsidRPr="004752D5">
        <w:rPr>
          <w:rFonts w:asciiTheme="majorHAnsi" w:hAnsiTheme="majorHAnsi" w:cstheme="minorHAnsi"/>
          <w:color w:val="000000"/>
          <w:sz w:val="19"/>
          <w:szCs w:val="19"/>
          <w:lang w:val="de-DE"/>
        </w:rPr>
        <w:t xml:space="preserve">Der </w:t>
      </w:r>
      <w:r w:rsidRPr="004752D5">
        <w:rPr>
          <w:rFonts w:asciiTheme="majorHAnsi" w:hAnsiTheme="majorHAnsi" w:cstheme="minorHAnsi"/>
          <w:b/>
          <w:color w:val="000000"/>
          <w:sz w:val="19"/>
          <w:szCs w:val="19"/>
          <w:lang w:val="de-DE"/>
        </w:rPr>
        <w:t>Riesenbärenklau (</w:t>
      </w:r>
      <w:proofErr w:type="spellStart"/>
      <w:r w:rsidRPr="004752D5">
        <w:rPr>
          <w:rFonts w:asciiTheme="majorHAnsi" w:hAnsiTheme="majorHAnsi" w:cstheme="minorHAnsi"/>
          <w:b/>
          <w:i/>
          <w:iCs/>
          <w:sz w:val="19"/>
          <w:szCs w:val="19"/>
          <w:lang w:val="de-DE" w:eastAsia="nl-BE"/>
        </w:rPr>
        <w:t>Heracleum</w:t>
      </w:r>
      <w:proofErr w:type="spellEnd"/>
      <w:r w:rsidRPr="004752D5">
        <w:rPr>
          <w:rFonts w:asciiTheme="majorHAnsi" w:hAnsiTheme="majorHAnsi" w:cstheme="minorHAnsi"/>
          <w:b/>
          <w:i/>
          <w:iCs/>
          <w:sz w:val="19"/>
          <w:szCs w:val="19"/>
          <w:lang w:val="de-DE" w:eastAsia="nl-BE"/>
        </w:rPr>
        <w:t xml:space="preserve"> </w:t>
      </w:r>
      <w:proofErr w:type="spellStart"/>
      <w:r w:rsidRPr="004752D5">
        <w:rPr>
          <w:rFonts w:asciiTheme="majorHAnsi" w:hAnsiTheme="majorHAnsi" w:cstheme="minorHAnsi"/>
          <w:b/>
          <w:i/>
          <w:iCs/>
          <w:sz w:val="19"/>
          <w:szCs w:val="19"/>
          <w:lang w:val="de-DE" w:eastAsia="nl-BE"/>
        </w:rPr>
        <w:t>mantegazzianum</w:t>
      </w:r>
      <w:proofErr w:type="spellEnd"/>
      <w:r w:rsidRPr="004752D5">
        <w:rPr>
          <w:rFonts w:asciiTheme="majorHAnsi" w:hAnsiTheme="majorHAnsi" w:cstheme="minorHAnsi"/>
          <w:b/>
          <w:iCs/>
          <w:sz w:val="19"/>
          <w:szCs w:val="19"/>
          <w:lang w:val="de-DE" w:eastAsia="nl-BE"/>
        </w:rPr>
        <w:t>)</w:t>
      </w:r>
      <w:r w:rsidRPr="004752D5">
        <w:rPr>
          <w:rFonts w:asciiTheme="majorHAnsi" w:hAnsiTheme="majorHAnsi" w:cstheme="minorHAnsi"/>
          <w:color w:val="000000"/>
          <w:sz w:val="19"/>
          <w:szCs w:val="19"/>
          <w:lang w:val="de-DE"/>
        </w:rPr>
        <w:t xml:space="preserve"> wurde 1938 in Belgien </w:t>
      </w:r>
      <w:r w:rsidR="00D04D75">
        <w:rPr>
          <w:rFonts w:asciiTheme="majorHAnsi" w:hAnsiTheme="majorHAnsi" w:cstheme="minorHAnsi"/>
          <w:color w:val="000000"/>
          <w:sz w:val="19"/>
          <w:szCs w:val="19"/>
          <w:lang w:val="de-DE"/>
        </w:rPr>
        <w:t>eingeführt</w:t>
      </w:r>
      <w:r w:rsidRPr="004752D5">
        <w:rPr>
          <w:rFonts w:asciiTheme="majorHAnsi" w:hAnsiTheme="majorHAnsi" w:cstheme="minorHAnsi"/>
          <w:color w:val="000000"/>
          <w:sz w:val="19"/>
          <w:szCs w:val="19"/>
          <w:lang w:val="de-DE"/>
        </w:rPr>
        <w:t xml:space="preserve"> - hauptsächlich für den Anbau als Zierpflanze oder als Nektarpflanze für die Bienen. Mittlerweile ist er überall in Belgien zu beobachten, und da sich diese Pflanzenart an Eisenbahnstrecken, Straßen und Flüssen schnell verbreiten kann, ist sie häufig auf Grünflächen am Straßenrand oder auch an Flussufern zu finden.</w:t>
      </w:r>
    </w:p>
    <w:p w14:paraId="1FA9C182" w14:textId="77777777" w:rsidR="00D04D75" w:rsidRDefault="004B2218" w:rsidP="004752D5">
      <w:pPr>
        <w:snapToGrid w:val="0"/>
        <w:contextualSpacing/>
        <w:jc w:val="both"/>
        <w:rPr>
          <w:rFonts w:asciiTheme="majorHAnsi" w:hAnsiTheme="majorHAnsi" w:cstheme="minorHAnsi"/>
          <w:color w:val="000000"/>
          <w:sz w:val="19"/>
          <w:szCs w:val="19"/>
          <w:lang w:val="de-DE"/>
        </w:rPr>
      </w:pPr>
      <w:r w:rsidRPr="004752D5">
        <w:rPr>
          <w:rFonts w:asciiTheme="majorHAnsi" w:hAnsiTheme="majorHAnsi" w:cstheme="minorHAnsi"/>
          <w:color w:val="000000"/>
          <w:sz w:val="19"/>
          <w:szCs w:val="19"/>
          <w:lang w:val="de-DE"/>
        </w:rPr>
        <w:t>Wenn der Saft der Pflanze mit Sonnenlicht in Kontakt kommt, können schwere Verbrennungen entstehen. Außerdem behindert der Riesenbärenklau mit Hilfe spezifischer Stoffe und dadurch, dass seine imposanten Blätter die anderen Pflanzen buchstäblich in den Schatten stellen, das Wachstum anderer</w:t>
      </w:r>
      <w:r w:rsidR="00D04D75">
        <w:rPr>
          <w:rFonts w:asciiTheme="majorHAnsi" w:hAnsiTheme="majorHAnsi" w:cstheme="minorHAnsi"/>
          <w:color w:val="000000"/>
          <w:sz w:val="19"/>
          <w:szCs w:val="19"/>
          <w:lang w:val="de-DE"/>
        </w:rPr>
        <w:t xml:space="preserve"> </w:t>
      </w:r>
      <w:r w:rsidRPr="004752D5">
        <w:rPr>
          <w:rFonts w:asciiTheme="majorHAnsi" w:hAnsiTheme="majorHAnsi" w:cstheme="minorHAnsi"/>
          <w:color w:val="000000"/>
          <w:sz w:val="19"/>
          <w:szCs w:val="19"/>
          <w:lang w:val="de-DE"/>
        </w:rPr>
        <w:t>einheimischer Pflanzen.</w:t>
      </w:r>
    </w:p>
    <w:p w14:paraId="0E4F9DBB" w14:textId="6F549D50" w:rsidR="004B2218" w:rsidRPr="004752D5" w:rsidRDefault="004B2218" w:rsidP="004752D5">
      <w:pPr>
        <w:snapToGrid w:val="0"/>
        <w:contextualSpacing/>
        <w:jc w:val="both"/>
        <w:rPr>
          <w:rFonts w:asciiTheme="majorHAnsi" w:hAnsiTheme="majorHAnsi"/>
          <w:sz w:val="19"/>
          <w:szCs w:val="19"/>
          <w:lang w:val="de-DE"/>
        </w:rPr>
      </w:pPr>
      <w:r w:rsidRPr="004752D5">
        <w:rPr>
          <w:rFonts w:asciiTheme="majorHAnsi" w:hAnsiTheme="majorHAnsi" w:cstheme="minorHAnsi"/>
          <w:color w:val="000000"/>
          <w:sz w:val="19"/>
          <w:szCs w:val="19"/>
          <w:lang w:val="de-DE"/>
        </w:rPr>
        <w:t xml:space="preserve">Da seine Samen auf dem Wasser treiben, verbreitet sich der Riesenbärenklau problemlos entlang der Flüsse und überquert dabei auch völlig mühelos regionale Grenzen. Das Zusammenarbeitsabkommen ermöglicht Konsultationen zwischen den zuständigen Verwaltungsinstanzen der verschiedenen Regionen Belgiens, bei denen kohärente Managementpläne für die Flusseinzugsgebiete entwickelt werden können. Die ersten Pläne werden in Abstimmung mit den Verwaltungsinstanzen der drei Regionen des Landes für die </w:t>
      </w:r>
      <w:proofErr w:type="spellStart"/>
      <w:r w:rsidRPr="004752D5">
        <w:rPr>
          <w:rFonts w:asciiTheme="majorHAnsi" w:hAnsiTheme="majorHAnsi" w:cstheme="minorHAnsi"/>
          <w:color w:val="000000"/>
          <w:sz w:val="19"/>
          <w:szCs w:val="19"/>
          <w:lang w:val="de-DE"/>
        </w:rPr>
        <w:t>Dijle</w:t>
      </w:r>
      <w:proofErr w:type="spellEnd"/>
      <w:r w:rsidRPr="004752D5">
        <w:rPr>
          <w:rFonts w:asciiTheme="majorHAnsi" w:hAnsiTheme="majorHAnsi" w:cstheme="minorHAnsi"/>
          <w:color w:val="000000"/>
          <w:sz w:val="19"/>
          <w:szCs w:val="19"/>
          <w:lang w:val="de-DE"/>
        </w:rPr>
        <w:t xml:space="preserve"> und die </w:t>
      </w:r>
      <w:proofErr w:type="spellStart"/>
      <w:r w:rsidRPr="004752D5">
        <w:rPr>
          <w:rFonts w:asciiTheme="majorHAnsi" w:hAnsiTheme="majorHAnsi" w:cstheme="minorHAnsi"/>
          <w:color w:val="000000"/>
          <w:sz w:val="19"/>
          <w:szCs w:val="19"/>
          <w:lang w:val="de-DE"/>
        </w:rPr>
        <w:t>Zenne</w:t>
      </w:r>
      <w:proofErr w:type="spellEnd"/>
      <w:r w:rsidRPr="004752D5">
        <w:rPr>
          <w:rFonts w:asciiTheme="majorHAnsi" w:hAnsiTheme="majorHAnsi" w:cstheme="minorHAnsi"/>
          <w:color w:val="000000"/>
          <w:sz w:val="19"/>
          <w:szCs w:val="19"/>
          <w:lang w:val="de-DE"/>
        </w:rPr>
        <w:t xml:space="preserve"> erarbeitet.</w:t>
      </w:r>
    </w:p>
    <w:p w14:paraId="1F62CC01" w14:textId="56F9D20D" w:rsidR="004B2218" w:rsidRPr="004752D5" w:rsidRDefault="004B2218" w:rsidP="004752D5">
      <w:pPr>
        <w:pStyle w:val="Default"/>
        <w:spacing w:line="288" w:lineRule="auto"/>
        <w:jc w:val="both"/>
        <w:rPr>
          <w:rFonts w:asciiTheme="majorHAnsi" w:hAnsiTheme="majorHAnsi"/>
          <w:sz w:val="19"/>
          <w:szCs w:val="19"/>
          <w:lang w:val="de-DE"/>
        </w:rPr>
      </w:pPr>
      <w:r w:rsidRPr="004752D5">
        <w:rPr>
          <w:rFonts w:asciiTheme="majorHAnsi" w:hAnsiTheme="majorHAnsi"/>
          <w:sz w:val="19"/>
          <w:szCs w:val="19"/>
          <w:lang w:val="de-DE"/>
        </w:rPr>
        <w:tab/>
      </w:r>
    </w:p>
    <w:p w14:paraId="69B0299A" w14:textId="165A7A01" w:rsidR="004B2218" w:rsidRPr="0071617A" w:rsidRDefault="004B2218" w:rsidP="004752D5">
      <w:pPr>
        <w:pStyle w:val="Default"/>
        <w:spacing w:line="288" w:lineRule="auto"/>
        <w:jc w:val="both"/>
        <w:rPr>
          <w:rFonts w:asciiTheme="majorHAnsi" w:hAnsiTheme="majorHAnsi"/>
          <w:sz w:val="19"/>
          <w:szCs w:val="19"/>
          <w:lang w:val="de-DE"/>
        </w:rPr>
      </w:pPr>
    </w:p>
    <w:p w14:paraId="2638F4A7" w14:textId="77777777" w:rsidR="004B2218" w:rsidRPr="0071617A" w:rsidRDefault="004B2218" w:rsidP="004752D5">
      <w:pPr>
        <w:pStyle w:val="Default"/>
        <w:spacing w:line="288" w:lineRule="auto"/>
        <w:jc w:val="both"/>
        <w:rPr>
          <w:rFonts w:asciiTheme="majorHAnsi" w:hAnsiTheme="majorHAnsi"/>
          <w:sz w:val="19"/>
          <w:szCs w:val="19"/>
          <w:lang w:val="de-DE"/>
        </w:rPr>
      </w:pPr>
    </w:p>
    <w:p w14:paraId="720E803C" w14:textId="77777777" w:rsidR="004B2218" w:rsidRPr="0071617A" w:rsidRDefault="004B2218" w:rsidP="004752D5">
      <w:pPr>
        <w:pStyle w:val="Default"/>
        <w:spacing w:line="288" w:lineRule="auto"/>
        <w:jc w:val="both"/>
        <w:rPr>
          <w:rFonts w:asciiTheme="majorHAnsi" w:hAnsiTheme="majorHAnsi"/>
          <w:sz w:val="19"/>
          <w:szCs w:val="19"/>
          <w:lang w:val="de-DE"/>
        </w:rPr>
      </w:pPr>
    </w:p>
    <w:p w14:paraId="315A6845" w14:textId="77777777" w:rsidR="004B2218" w:rsidRPr="0071617A" w:rsidRDefault="004B2218" w:rsidP="004752D5">
      <w:pPr>
        <w:pStyle w:val="Default"/>
        <w:tabs>
          <w:tab w:val="left" w:pos="6062"/>
        </w:tabs>
        <w:spacing w:line="288" w:lineRule="auto"/>
        <w:ind w:left="113"/>
        <w:rPr>
          <w:rFonts w:asciiTheme="majorHAnsi" w:hAnsiTheme="majorHAnsi"/>
          <w:sz w:val="19"/>
          <w:szCs w:val="19"/>
          <w:lang w:val="de-DE"/>
        </w:rPr>
      </w:pPr>
    </w:p>
    <w:p w14:paraId="745EFD40" w14:textId="77777777" w:rsidR="004B2218" w:rsidRPr="0071617A" w:rsidRDefault="004B2218" w:rsidP="004752D5">
      <w:pPr>
        <w:pStyle w:val="Default"/>
        <w:spacing w:line="288" w:lineRule="auto"/>
        <w:jc w:val="both"/>
        <w:rPr>
          <w:rFonts w:asciiTheme="majorHAnsi" w:hAnsiTheme="majorHAnsi"/>
          <w:sz w:val="19"/>
          <w:szCs w:val="19"/>
          <w:lang w:val="de-DE"/>
        </w:rPr>
      </w:pPr>
    </w:p>
    <w:p w14:paraId="1DCE25CF" w14:textId="77777777" w:rsidR="002646A1" w:rsidRPr="0071617A" w:rsidRDefault="002646A1">
      <w:pPr>
        <w:rPr>
          <w:rFonts w:asciiTheme="majorHAnsi" w:eastAsiaTheme="majorEastAsia" w:hAnsiTheme="majorHAnsi" w:cstheme="majorBidi"/>
          <w:i/>
          <w:iCs/>
          <w:color w:val="2F5496" w:themeColor="accent1" w:themeShade="BF"/>
          <w:sz w:val="32"/>
          <w:szCs w:val="32"/>
          <w:lang w:val="de-DE"/>
        </w:rPr>
      </w:pPr>
      <w:r w:rsidRPr="0071617A">
        <w:rPr>
          <w:i/>
          <w:iCs/>
          <w:lang w:val="de-DE"/>
        </w:rPr>
        <w:br w:type="page"/>
      </w:r>
    </w:p>
    <w:p w14:paraId="0B3540B1" w14:textId="313EDA93" w:rsidR="004B2218" w:rsidRPr="0071617A" w:rsidRDefault="002646A1" w:rsidP="004752D5">
      <w:pPr>
        <w:pStyle w:val="Titre1"/>
        <w:rPr>
          <w:i/>
          <w:iCs/>
          <w:lang w:val="de-DE"/>
        </w:rPr>
      </w:pPr>
      <w:r w:rsidRPr="002646A1">
        <w:rPr>
          <w:i/>
          <w:iCs/>
          <w:noProof/>
          <w:lang w:val="nl-BE"/>
        </w:rPr>
        <w:lastRenderedPageBreak/>
        <mc:AlternateContent>
          <mc:Choice Requires="wps">
            <w:drawing>
              <wp:anchor distT="45720" distB="45720" distL="114300" distR="114300" simplePos="0" relativeHeight="251658242" behindDoc="0" locked="0" layoutInCell="1" allowOverlap="1" wp14:anchorId="53541470" wp14:editId="04858F14">
                <wp:simplePos x="0" y="0"/>
                <wp:positionH relativeFrom="margin">
                  <wp:align>left</wp:align>
                </wp:positionH>
                <wp:positionV relativeFrom="paragraph">
                  <wp:posOffset>43732</wp:posOffset>
                </wp:positionV>
                <wp:extent cx="2360930" cy="1404620"/>
                <wp:effectExtent l="0" t="0" r="13970" b="1524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7F518F" w14:textId="578304DA" w:rsidR="002646A1" w:rsidRPr="004752D5"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69D62A21" wp14:editId="581B1146">
                                  <wp:extent cx="2507265" cy="188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cotyle ranunculoides_Etienne_Branquar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876" cy="1889627"/>
                                          </a:xfrm>
                                          <a:prstGeom prst="rect">
                                            <a:avLst/>
                                          </a:prstGeom>
                                        </pic:spPr>
                                      </pic:pic>
                                    </a:graphicData>
                                  </a:graphic>
                                </wp:inline>
                              </w:drawing>
                            </w:r>
                          </w:p>
                          <w:p w14:paraId="088D3B96" w14:textId="602A72CD" w:rsidR="002646A1" w:rsidRPr="002646A1" w:rsidRDefault="002646A1" w:rsidP="002646A1">
                            <w:pPr>
                              <w:rPr>
                                <w:lang w:val="fr-BE"/>
                              </w:rPr>
                            </w:pPr>
                            <w:r w:rsidRPr="004752D5">
                              <w:rPr>
                                <w:rFonts w:asciiTheme="majorHAnsi" w:hAnsiTheme="majorHAnsi"/>
                                <w:sz w:val="19"/>
                                <w:szCs w:val="19"/>
                                <w:lang w:val="nl-NL"/>
                              </w:rPr>
                              <w:t xml:space="preserve">FOTO: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Etienne </w:t>
                            </w:r>
                            <w:proofErr w:type="spellStart"/>
                            <w:r w:rsidRPr="004752D5">
                              <w:rPr>
                                <w:rFonts w:asciiTheme="majorHAnsi" w:hAnsiTheme="majorHAnsi"/>
                                <w:sz w:val="19"/>
                                <w:szCs w:val="19"/>
                                <w:lang w:val="nl-NL"/>
                              </w:rPr>
                              <w:t>Branquart</w:t>
                            </w:r>
                            <w:proofErr w:type="spellEnd"/>
                            <w:r w:rsidRPr="004752D5">
                              <w:rPr>
                                <w:rFonts w:eastAsiaTheme="minorEastAsia" w:cs="EUAlbertina"/>
                                <w:color w:val="000000"/>
                                <w:sz w:val="19"/>
                                <w:szCs w:val="19"/>
                                <w:lang w:val="nl-NL" w:eastAsia="fr-BE"/>
                              </w:rPr>
                              <w:tab/>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 w14:anchorId="53541470" id="_x0000_s1028" type="#_x0000_t202" style="position:absolute;margin-left:0;margin-top:3.45pt;width:185.9pt;height:110.6pt;z-index:25165824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">
                <v:textbox style="mso-fit-shape-to-text:t">
                  <w:txbxContent>
                    <w:p w14:paraId="177F518F" w14:textId="578304DA" w:rsidR="002646A1" w:rsidRPr="004752D5" w:rsidRDefault="002646A1" w:rsidP="002646A1">
                      <w:pPr>
                        <w:pStyle w:val="Default"/>
                        <w:spacing w:line="288" w:lineRule="auto"/>
                        <w:jc w:val="both"/>
                        <w:rPr>
                          <w:rFonts w:asciiTheme="majorHAnsi" w:hAnsiTheme="majorHAnsi"/>
                          <w:sz w:val="19"/>
                          <w:szCs w:val="19"/>
                          <w:lang w:val="nl-NL"/>
                        </w:rPr>
                      </w:pPr>
                      <w:r w:rsidRPr="004752D5">
                        <w:rPr>
                          <w:rFonts w:asciiTheme="majorHAnsi" w:hAnsiTheme="majorHAnsi"/>
                          <w:noProof/>
                          <w:sz w:val="19"/>
                          <w:szCs w:val="19"/>
                        </w:rPr>
                        <w:drawing>
                          <wp:inline distT="0" distB="0" distL="0" distR="0" wp14:anchorId="69D62A21" wp14:editId="581B1146">
                            <wp:extent cx="2507265" cy="188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cotyle ranunculoides_Etienne_Branquart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876" cy="1889627"/>
                                    </a:xfrm>
                                    <a:prstGeom prst="rect">
                                      <a:avLst/>
                                    </a:prstGeom>
                                  </pic:spPr>
                                </pic:pic>
                              </a:graphicData>
                            </a:graphic>
                          </wp:inline>
                        </w:drawing>
                      </w:r>
                    </w:p>
                    <w:p w14:paraId="088D3B96" w14:textId="602A72CD" w:rsidR="002646A1" w:rsidRPr="002646A1" w:rsidRDefault="002646A1" w:rsidP="002646A1">
                      <w:pPr>
                        <w:rPr>
                          <w:lang w:val="fr-BE"/>
                        </w:rPr>
                      </w:pPr>
                      <w:r w:rsidRPr="004752D5">
                        <w:rPr>
                          <w:rFonts w:asciiTheme="majorHAnsi" w:hAnsiTheme="majorHAnsi"/>
                          <w:sz w:val="19"/>
                          <w:szCs w:val="19"/>
                          <w:lang w:val="nl-NL"/>
                        </w:rPr>
                        <w:t xml:space="preserve">FOTO: </w:t>
                      </w:r>
                      <w:proofErr w:type="spellStart"/>
                      <w:r w:rsidRPr="004752D5">
                        <w:rPr>
                          <w:rFonts w:asciiTheme="majorHAnsi" w:hAnsiTheme="majorHAnsi"/>
                          <w:sz w:val="19"/>
                          <w:szCs w:val="19"/>
                          <w:lang w:val="nl-NL"/>
                        </w:rPr>
                        <w:t>By</w:t>
                      </w:r>
                      <w:proofErr w:type="spellEnd"/>
                      <w:r w:rsidRPr="004752D5">
                        <w:rPr>
                          <w:rFonts w:asciiTheme="majorHAnsi" w:hAnsiTheme="majorHAnsi"/>
                          <w:sz w:val="19"/>
                          <w:szCs w:val="19"/>
                          <w:lang w:val="nl-NL"/>
                        </w:rPr>
                        <w:t xml:space="preserve"> Etienne </w:t>
                      </w:r>
                      <w:proofErr w:type="spellStart"/>
                      <w:r w:rsidRPr="004752D5">
                        <w:rPr>
                          <w:rFonts w:asciiTheme="majorHAnsi" w:hAnsiTheme="majorHAnsi"/>
                          <w:sz w:val="19"/>
                          <w:szCs w:val="19"/>
                          <w:lang w:val="nl-NL"/>
                        </w:rPr>
                        <w:t>Branquart</w:t>
                      </w:r>
                      <w:proofErr w:type="spellEnd"/>
                      <w:r w:rsidRPr="004752D5">
                        <w:rPr>
                          <w:rFonts w:eastAsiaTheme="minorEastAsia" w:cs="EUAlbertina"/>
                          <w:color w:val="000000"/>
                          <w:sz w:val="19"/>
                          <w:szCs w:val="19"/>
                          <w:lang w:val="nl-NL" w:eastAsia="fr-BE"/>
                        </w:rPr>
                        <w:tab/>
                      </w:r>
                    </w:p>
                  </w:txbxContent>
                </v:textbox>
                <w10:wrap type="square" anchorx="margin"/>
              </v:shape>
            </w:pict>
          </mc:Fallback>
        </mc:AlternateContent>
      </w:r>
      <w:proofErr w:type="spellStart"/>
      <w:r w:rsidR="004B2218" w:rsidRPr="0071617A">
        <w:rPr>
          <w:i/>
          <w:iCs/>
          <w:lang w:val="de-DE"/>
        </w:rPr>
        <w:t>Hydrocotyle</w:t>
      </w:r>
      <w:proofErr w:type="spellEnd"/>
      <w:r w:rsidR="004B2218" w:rsidRPr="0071617A">
        <w:rPr>
          <w:i/>
          <w:iCs/>
          <w:lang w:val="de-DE"/>
        </w:rPr>
        <w:t xml:space="preserve"> </w:t>
      </w:r>
      <w:proofErr w:type="spellStart"/>
      <w:r w:rsidR="004B2218" w:rsidRPr="0071617A">
        <w:rPr>
          <w:i/>
          <w:iCs/>
          <w:lang w:val="de-DE"/>
        </w:rPr>
        <w:t>ranunculoides</w:t>
      </w:r>
      <w:proofErr w:type="spellEnd"/>
    </w:p>
    <w:p w14:paraId="14FF83F8" w14:textId="77777777" w:rsidR="004B2218" w:rsidRPr="0071617A" w:rsidRDefault="004B2218" w:rsidP="002646A1">
      <w:pPr>
        <w:snapToGrid w:val="0"/>
        <w:contextualSpacing/>
        <w:rPr>
          <w:rFonts w:asciiTheme="majorHAnsi" w:hAnsiTheme="majorHAnsi" w:cstheme="minorHAnsi"/>
          <w:b/>
          <w:i/>
          <w:sz w:val="19"/>
          <w:szCs w:val="19"/>
          <w:lang w:val="de-DE"/>
        </w:rPr>
      </w:pPr>
      <w:r w:rsidRPr="0071617A">
        <w:rPr>
          <w:rFonts w:asciiTheme="majorHAnsi" w:hAnsiTheme="majorHAnsi" w:cstheme="minorHAnsi"/>
          <w:b/>
          <w:sz w:val="19"/>
          <w:szCs w:val="19"/>
          <w:lang w:val="de-DE"/>
        </w:rPr>
        <w:t xml:space="preserve">Grote </w:t>
      </w:r>
      <w:proofErr w:type="spellStart"/>
      <w:r w:rsidRPr="0071617A">
        <w:rPr>
          <w:rFonts w:asciiTheme="majorHAnsi" w:hAnsiTheme="majorHAnsi" w:cstheme="minorHAnsi"/>
          <w:b/>
          <w:sz w:val="19"/>
          <w:szCs w:val="19"/>
          <w:lang w:val="de-DE"/>
        </w:rPr>
        <w:t>waternavel</w:t>
      </w:r>
      <w:proofErr w:type="spellEnd"/>
      <w:r w:rsidRPr="0071617A">
        <w:rPr>
          <w:rFonts w:asciiTheme="majorHAnsi" w:hAnsiTheme="majorHAnsi" w:cstheme="minorHAnsi"/>
          <w:b/>
          <w:sz w:val="19"/>
          <w:szCs w:val="19"/>
          <w:lang w:val="de-DE"/>
        </w:rPr>
        <w:t xml:space="preserve"> (NL) – </w:t>
      </w:r>
      <w:proofErr w:type="spellStart"/>
      <w:r w:rsidRPr="0071617A">
        <w:rPr>
          <w:rFonts w:asciiTheme="majorHAnsi" w:hAnsiTheme="majorHAnsi" w:cstheme="minorHAnsi"/>
          <w:b/>
          <w:sz w:val="19"/>
          <w:szCs w:val="19"/>
          <w:lang w:val="de-DE"/>
        </w:rPr>
        <w:t>Hydrocotyle</w:t>
      </w:r>
      <w:proofErr w:type="spellEnd"/>
      <w:r w:rsidRPr="0071617A">
        <w:rPr>
          <w:rFonts w:asciiTheme="majorHAnsi" w:hAnsiTheme="majorHAnsi" w:cstheme="minorHAnsi"/>
          <w:b/>
          <w:sz w:val="19"/>
          <w:szCs w:val="19"/>
          <w:lang w:val="de-DE"/>
        </w:rPr>
        <w:t xml:space="preserve"> </w:t>
      </w:r>
      <w:proofErr w:type="spellStart"/>
      <w:r w:rsidRPr="0071617A">
        <w:rPr>
          <w:rFonts w:asciiTheme="majorHAnsi" w:hAnsiTheme="majorHAnsi" w:cstheme="minorHAnsi"/>
          <w:b/>
          <w:sz w:val="19"/>
          <w:szCs w:val="19"/>
          <w:lang w:val="de-DE"/>
        </w:rPr>
        <w:t>ranunuloides</w:t>
      </w:r>
      <w:proofErr w:type="spellEnd"/>
      <w:r w:rsidRPr="0071617A">
        <w:rPr>
          <w:rFonts w:asciiTheme="majorHAnsi" w:hAnsiTheme="majorHAnsi" w:cstheme="minorHAnsi"/>
          <w:b/>
          <w:sz w:val="19"/>
          <w:szCs w:val="19"/>
          <w:lang w:val="de-DE"/>
        </w:rPr>
        <w:t xml:space="preserve"> (FR) – Großer Wassernabel (DE)</w:t>
      </w:r>
    </w:p>
    <w:p w14:paraId="29768761" w14:textId="77777777" w:rsidR="004B2218" w:rsidRPr="0071617A" w:rsidRDefault="004B2218" w:rsidP="004752D5">
      <w:pPr>
        <w:snapToGrid w:val="0"/>
        <w:contextualSpacing/>
        <w:jc w:val="both"/>
        <w:rPr>
          <w:rFonts w:asciiTheme="majorHAnsi" w:hAnsiTheme="majorHAnsi" w:cstheme="minorHAnsi"/>
          <w:b/>
          <w:sz w:val="19"/>
          <w:szCs w:val="19"/>
          <w:u w:val="single"/>
          <w:lang w:val="de-DE"/>
        </w:rPr>
      </w:pPr>
    </w:p>
    <w:p w14:paraId="6AE7C75D" w14:textId="77777777" w:rsidR="00495653" w:rsidRPr="004752D5" w:rsidRDefault="00495653" w:rsidP="00495653">
      <w:pPr>
        <w:snapToGrid w:val="0"/>
        <w:contextualSpacing/>
        <w:jc w:val="both"/>
        <w:rPr>
          <w:rFonts w:asciiTheme="majorHAnsi" w:hAnsiTheme="majorHAnsi" w:cstheme="minorBidi"/>
          <w:sz w:val="19"/>
          <w:szCs w:val="19"/>
          <w:lang w:val="nl-NL"/>
        </w:rPr>
      </w:pPr>
      <w:r w:rsidRPr="6EFB602D">
        <w:rPr>
          <w:rFonts w:asciiTheme="majorHAnsi" w:hAnsiTheme="majorHAnsi" w:cstheme="minorBidi"/>
          <w:sz w:val="19"/>
          <w:szCs w:val="19"/>
          <w:lang w:val="nl-NL"/>
        </w:rPr>
        <w:t>In België werd deze waterplant voor het eerst in de natuur opgemerkt in 1992. De plant werd herhaaldelijk in het natuurlijk milieu geïntroduceerd via contaminatie van kweekplantjes van andere soorten, maar werd ook met opzet in tuinvijvers aangeplant. Vervolgens verspreidde de plant zich doorheen België via natuurlijke verspreiding van plantenfragmenten door waterstromen, boten, visuitrusting of grondverplaatsing bij werken aan kanalen of andere waterlichamen.</w:t>
      </w:r>
    </w:p>
    <w:p w14:paraId="58D83897" w14:textId="77777777" w:rsidR="00495653" w:rsidRPr="004752D5" w:rsidRDefault="00495653" w:rsidP="00495653">
      <w:pPr>
        <w:pStyle w:val="NormalWeb"/>
        <w:snapToGrid w:val="0"/>
        <w:spacing w:before="0" w:beforeAutospacing="0" w:afterAutospacing="0"/>
        <w:contextualSpacing/>
        <w:jc w:val="both"/>
        <w:rPr>
          <w:rFonts w:asciiTheme="majorHAnsi" w:hAnsiTheme="majorHAnsi" w:cstheme="minorHAnsi"/>
          <w:sz w:val="19"/>
          <w:szCs w:val="19"/>
          <w:lang w:val="nl-NL"/>
        </w:rPr>
      </w:pPr>
      <w:r w:rsidRPr="004752D5">
        <w:rPr>
          <w:rFonts w:asciiTheme="majorHAnsi" w:hAnsiTheme="majorHAnsi" w:cstheme="minorHAnsi"/>
          <w:sz w:val="19"/>
          <w:szCs w:val="19"/>
          <w:lang w:val="nl-NL"/>
        </w:rPr>
        <w:t xml:space="preserve">De plant kan een </w:t>
      </w:r>
      <w:proofErr w:type="spellStart"/>
      <w:r w:rsidRPr="004752D5">
        <w:rPr>
          <w:rFonts w:asciiTheme="majorHAnsi" w:hAnsiTheme="majorHAnsi" w:cstheme="minorHAnsi"/>
          <w:sz w:val="19"/>
          <w:szCs w:val="19"/>
          <w:lang w:val="nl-NL"/>
        </w:rPr>
        <w:t>dense</w:t>
      </w:r>
      <w:proofErr w:type="spellEnd"/>
      <w:r w:rsidRPr="004752D5">
        <w:rPr>
          <w:rFonts w:asciiTheme="majorHAnsi" w:hAnsiTheme="majorHAnsi" w:cstheme="minorHAnsi"/>
          <w:sz w:val="19"/>
          <w:szCs w:val="19"/>
          <w:lang w:val="nl-NL"/>
        </w:rPr>
        <w:t xml:space="preserve"> monocultuur vormen aan de oppervlakte van het water en zo de inheemse vegetatie verdringen en de waterdoorstroming verhinderen. De waterkwaliteit, ecologische functie en recreatieve waarde van het waterlichaam nemen hierdoor sterk af.</w:t>
      </w:r>
    </w:p>
    <w:p w14:paraId="79FFD1CB" w14:textId="77777777" w:rsidR="00495653" w:rsidRPr="004752D5" w:rsidRDefault="00495653" w:rsidP="00495653">
      <w:pPr>
        <w:pStyle w:val="NormalWeb"/>
        <w:snapToGrid w:val="0"/>
        <w:spacing w:before="0" w:beforeAutospacing="0" w:afterAutospacing="0"/>
        <w:contextualSpacing/>
        <w:jc w:val="both"/>
        <w:rPr>
          <w:rFonts w:asciiTheme="majorHAnsi" w:hAnsiTheme="majorHAnsi" w:cstheme="minorBidi"/>
          <w:sz w:val="19"/>
          <w:szCs w:val="19"/>
          <w:lang w:val="nl-NL"/>
        </w:rPr>
      </w:pPr>
      <w:r w:rsidRPr="6EFB602D">
        <w:rPr>
          <w:rFonts w:asciiTheme="majorHAnsi" w:hAnsiTheme="majorHAnsi" w:cstheme="minorBidi"/>
          <w:sz w:val="19"/>
          <w:szCs w:val="19"/>
          <w:lang w:val="nl-NL"/>
        </w:rPr>
        <w:t>Het samenwerkingsakkoord zet de lijnen uit voor een systeem van consultatie met de Belgische tuinbouwsector zodat deze laatste zich kan uitspreken over het opnemen van de soort op de Europese lijst van invasieve soorten en het handelsverbod dat daaraan gekoppeld is.</w:t>
      </w:r>
    </w:p>
    <w:p w14:paraId="2DE36183" w14:textId="77777777" w:rsidR="004B2218" w:rsidRPr="00495653" w:rsidRDefault="004B2218" w:rsidP="004752D5">
      <w:pPr>
        <w:pStyle w:val="NormalWeb"/>
        <w:snapToGrid w:val="0"/>
        <w:spacing w:before="0" w:beforeAutospacing="0" w:afterAutospacing="0"/>
        <w:contextualSpacing/>
        <w:jc w:val="both"/>
        <w:rPr>
          <w:rFonts w:asciiTheme="majorHAnsi" w:hAnsiTheme="majorHAnsi" w:cstheme="minorHAnsi"/>
          <w:sz w:val="19"/>
          <w:szCs w:val="19"/>
          <w:lang w:val="nl-NL"/>
        </w:rPr>
      </w:pPr>
    </w:p>
    <w:p w14:paraId="0720B1B0" w14:textId="57C7DE6C" w:rsidR="004B2218" w:rsidRPr="0071617A" w:rsidRDefault="004B2218" w:rsidP="004752D5">
      <w:pPr>
        <w:pStyle w:val="NormalWeb"/>
        <w:snapToGrid w:val="0"/>
        <w:contextualSpacing/>
        <w:jc w:val="both"/>
        <w:rPr>
          <w:rFonts w:asciiTheme="majorHAnsi" w:hAnsiTheme="majorHAnsi" w:cstheme="minorHAnsi"/>
          <w:sz w:val="19"/>
          <w:szCs w:val="19"/>
          <w:lang w:val="fr-BE"/>
        </w:rPr>
      </w:pPr>
      <w:r w:rsidRPr="0071617A">
        <w:rPr>
          <w:rFonts w:asciiTheme="majorHAnsi" w:hAnsiTheme="majorHAnsi" w:cstheme="minorHAnsi"/>
          <w:sz w:val="19"/>
          <w:szCs w:val="19"/>
          <w:lang w:val="fr-BE"/>
        </w:rPr>
        <w:t xml:space="preserve">En Belgique, cette plante aquatique a été observée pour la première fois dans la nature en 1992. Elle a été introduite en tant que contaminant de lots de plantes aquatiques dans les pépinières, mais a aussi été vendue </w:t>
      </w:r>
      <w:r w:rsidRPr="0071617A">
        <w:rPr>
          <w:rFonts w:asciiTheme="majorHAnsi" w:hAnsiTheme="majorHAnsi"/>
          <w:sz w:val="19"/>
          <w:szCs w:val="19"/>
          <w:lang w:val="fr-BE"/>
        </w:rPr>
        <w:t>et plantée délibérément dans des mares de jardins</w:t>
      </w:r>
      <w:r w:rsidR="00A87573">
        <w:rPr>
          <w:rFonts w:asciiTheme="majorHAnsi" w:hAnsiTheme="majorHAnsi"/>
          <w:sz w:val="19"/>
          <w:szCs w:val="19"/>
          <w:lang w:val="fr-BE"/>
        </w:rPr>
        <w:t xml:space="preserve">. </w:t>
      </w:r>
      <w:r w:rsidR="00A87573">
        <w:rPr>
          <w:rFonts w:asciiTheme="majorHAnsi" w:hAnsiTheme="majorHAnsi" w:cstheme="minorHAnsi"/>
          <w:sz w:val="19"/>
          <w:szCs w:val="19"/>
          <w:lang w:val="fr-BE"/>
        </w:rPr>
        <w:t xml:space="preserve">Elle </w:t>
      </w:r>
      <w:r w:rsidRPr="0071617A">
        <w:rPr>
          <w:rFonts w:asciiTheme="majorHAnsi" w:hAnsiTheme="majorHAnsi" w:cstheme="minorHAnsi"/>
          <w:sz w:val="19"/>
          <w:szCs w:val="19"/>
          <w:lang w:val="fr-BE"/>
        </w:rPr>
        <w:t xml:space="preserve">s’est </w:t>
      </w:r>
      <w:r w:rsidR="00A87573">
        <w:rPr>
          <w:rFonts w:asciiTheme="majorHAnsi" w:hAnsiTheme="majorHAnsi" w:cstheme="minorHAnsi"/>
          <w:sz w:val="19"/>
          <w:szCs w:val="19"/>
          <w:lang w:val="fr-BE"/>
        </w:rPr>
        <w:t xml:space="preserve">ensuite </w:t>
      </w:r>
      <w:r w:rsidRPr="0071617A">
        <w:rPr>
          <w:rFonts w:asciiTheme="majorHAnsi" w:hAnsiTheme="majorHAnsi" w:cstheme="minorHAnsi"/>
          <w:sz w:val="19"/>
          <w:szCs w:val="19"/>
          <w:lang w:val="fr-BE"/>
        </w:rPr>
        <w:t>propagée rapidement suite au déplacement de fragments par le courant, les embarcations, le matériel de pêche ou les activités de curage des canaux ou des plans d’eau.</w:t>
      </w:r>
    </w:p>
    <w:p w14:paraId="11FF5716" w14:textId="2D291CC2" w:rsidR="004B2218" w:rsidRPr="0071617A" w:rsidRDefault="004B2218" w:rsidP="0080512B">
      <w:pPr>
        <w:pStyle w:val="NormalWeb"/>
        <w:snapToGrid w:val="0"/>
        <w:contextualSpacing/>
        <w:jc w:val="both"/>
        <w:rPr>
          <w:rFonts w:asciiTheme="majorHAnsi" w:hAnsiTheme="majorHAnsi" w:cstheme="minorHAnsi"/>
          <w:sz w:val="19"/>
          <w:szCs w:val="19"/>
          <w:lang w:val="fr-BE"/>
        </w:rPr>
      </w:pPr>
      <w:r w:rsidRPr="0071617A">
        <w:rPr>
          <w:rFonts w:asciiTheme="majorHAnsi" w:hAnsiTheme="majorHAnsi" w:cstheme="minorHAnsi"/>
          <w:sz w:val="19"/>
          <w:szCs w:val="19"/>
          <w:lang w:val="fr-BE"/>
        </w:rPr>
        <w:t>Cette plante peut former des tapis denses à la surface de l’eau, évincer la végétation indigène et empêcher l</w:t>
      </w:r>
      <w:r w:rsidR="0071617A">
        <w:rPr>
          <w:rFonts w:asciiTheme="majorHAnsi" w:hAnsiTheme="majorHAnsi" w:cstheme="minorHAnsi"/>
          <w:sz w:val="19"/>
          <w:szCs w:val="19"/>
          <w:lang w:val="fr-BE"/>
        </w:rPr>
        <w:t>’</w:t>
      </w:r>
      <w:r w:rsidRPr="0071617A">
        <w:rPr>
          <w:rFonts w:asciiTheme="majorHAnsi" w:hAnsiTheme="majorHAnsi" w:cstheme="minorHAnsi"/>
          <w:sz w:val="19"/>
          <w:szCs w:val="19"/>
          <w:lang w:val="fr-BE"/>
        </w:rPr>
        <w:t>écoulement de l</w:t>
      </w:r>
      <w:r w:rsidR="0071617A">
        <w:rPr>
          <w:rFonts w:asciiTheme="majorHAnsi" w:hAnsiTheme="majorHAnsi" w:cstheme="minorHAnsi"/>
          <w:sz w:val="19"/>
          <w:szCs w:val="19"/>
          <w:lang w:val="fr-BE"/>
        </w:rPr>
        <w:t>’</w:t>
      </w:r>
      <w:r w:rsidRPr="0071617A">
        <w:rPr>
          <w:rFonts w:asciiTheme="majorHAnsi" w:hAnsiTheme="majorHAnsi" w:cstheme="minorHAnsi"/>
          <w:sz w:val="19"/>
          <w:szCs w:val="19"/>
          <w:lang w:val="fr-BE"/>
        </w:rPr>
        <w:t>eau. En conséquence, elle dégrade considérablement la qualité de l</w:t>
      </w:r>
      <w:r w:rsidR="0071617A">
        <w:rPr>
          <w:rFonts w:asciiTheme="majorHAnsi" w:hAnsiTheme="majorHAnsi" w:cstheme="minorHAnsi"/>
          <w:sz w:val="19"/>
          <w:szCs w:val="19"/>
          <w:lang w:val="fr-BE"/>
        </w:rPr>
        <w:t>’</w:t>
      </w:r>
      <w:r w:rsidRPr="0071617A">
        <w:rPr>
          <w:rFonts w:asciiTheme="majorHAnsi" w:hAnsiTheme="majorHAnsi" w:cstheme="minorHAnsi"/>
          <w:sz w:val="19"/>
          <w:szCs w:val="19"/>
          <w:lang w:val="fr-BE"/>
        </w:rPr>
        <w:t>eau, les fonctions écologiques et la valeur récréative des cours d’eaux envahis.</w:t>
      </w:r>
      <w:r w:rsidR="0080512B">
        <w:rPr>
          <w:rFonts w:asciiTheme="majorHAnsi" w:hAnsiTheme="majorHAnsi" w:cstheme="minorHAnsi"/>
          <w:sz w:val="19"/>
          <w:szCs w:val="19"/>
          <w:lang w:val="fr-BE"/>
        </w:rPr>
        <w:t xml:space="preserve"> </w:t>
      </w:r>
      <w:bookmarkStart w:id="0" w:name="_GoBack"/>
      <w:bookmarkEnd w:id="0"/>
      <w:r w:rsidRPr="0071617A">
        <w:rPr>
          <w:rFonts w:asciiTheme="majorHAnsi" w:hAnsiTheme="majorHAnsi" w:cstheme="minorHAnsi"/>
          <w:sz w:val="19"/>
          <w:szCs w:val="19"/>
          <w:lang w:val="fr-BE"/>
        </w:rPr>
        <w:t>L’accord de coopération met en place un mécanisme de consultation avec le secteur horticole belge. Ce secteur peut dorénavant se prononcer sur les propositions d’interdiction de mise en vente de plantes invasives.</w:t>
      </w:r>
    </w:p>
    <w:p w14:paraId="0BBC9381" w14:textId="77777777" w:rsidR="004B2218" w:rsidRPr="0071617A" w:rsidRDefault="004B2218" w:rsidP="004752D5">
      <w:pPr>
        <w:pStyle w:val="NormalWeb"/>
        <w:snapToGrid w:val="0"/>
        <w:spacing w:before="0" w:beforeAutospacing="0" w:afterAutospacing="0"/>
        <w:contextualSpacing/>
        <w:jc w:val="both"/>
        <w:rPr>
          <w:rFonts w:asciiTheme="majorHAnsi" w:hAnsiTheme="majorHAnsi" w:cstheme="minorHAnsi"/>
          <w:sz w:val="19"/>
          <w:szCs w:val="19"/>
          <w:lang w:val="fr-BE"/>
        </w:rPr>
      </w:pPr>
    </w:p>
    <w:p w14:paraId="5C736B4B" w14:textId="04A0686A" w:rsidR="004B2218" w:rsidRPr="004752D5" w:rsidRDefault="004B2218" w:rsidP="004752D5">
      <w:pPr>
        <w:snapToGrid w:val="0"/>
        <w:contextualSpacing/>
        <w:jc w:val="both"/>
        <w:rPr>
          <w:rFonts w:asciiTheme="majorHAnsi" w:hAnsiTheme="majorHAnsi"/>
          <w:sz w:val="19"/>
          <w:szCs w:val="19"/>
          <w:lang w:val="de-DE"/>
        </w:rPr>
      </w:pPr>
      <w:r w:rsidRPr="004752D5">
        <w:rPr>
          <w:rFonts w:asciiTheme="majorHAnsi" w:hAnsiTheme="majorHAnsi" w:cstheme="minorHAnsi"/>
          <w:sz w:val="19"/>
          <w:szCs w:val="19"/>
          <w:lang w:val="de-DE"/>
        </w:rPr>
        <w:t xml:space="preserve">In Belgien wurde diese Wasserpflanze erstmals 1992 in der Natur beobachtet. Sie wurde mehrfach durch Kontamination von </w:t>
      </w:r>
      <w:r w:rsidR="00D04D75">
        <w:rPr>
          <w:rFonts w:asciiTheme="majorHAnsi" w:hAnsiTheme="majorHAnsi" w:cstheme="minorHAnsi"/>
          <w:sz w:val="19"/>
          <w:szCs w:val="19"/>
          <w:lang w:val="de-DE"/>
        </w:rPr>
        <w:t>Fragmente</w:t>
      </w:r>
      <w:r w:rsidRPr="004752D5">
        <w:rPr>
          <w:rFonts w:asciiTheme="majorHAnsi" w:hAnsiTheme="majorHAnsi" w:cstheme="minorHAnsi"/>
          <w:sz w:val="19"/>
          <w:szCs w:val="19"/>
          <w:lang w:val="de-DE"/>
        </w:rPr>
        <w:t xml:space="preserve"> anderer Arten </w:t>
      </w:r>
      <w:r w:rsidR="00D04D75">
        <w:rPr>
          <w:rFonts w:asciiTheme="majorHAnsi" w:hAnsiTheme="majorHAnsi" w:cstheme="minorHAnsi"/>
          <w:sz w:val="19"/>
          <w:szCs w:val="19"/>
          <w:lang w:val="de-DE"/>
        </w:rPr>
        <w:t xml:space="preserve">in </w:t>
      </w:r>
      <w:r w:rsidR="00D04D75" w:rsidRPr="00D04D75">
        <w:rPr>
          <w:rFonts w:asciiTheme="majorHAnsi" w:hAnsiTheme="majorHAnsi" w:cstheme="minorHAnsi"/>
          <w:sz w:val="19"/>
          <w:szCs w:val="19"/>
          <w:lang w:val="de-DE"/>
        </w:rPr>
        <w:t xml:space="preserve">Pflanzengärtnereien </w:t>
      </w:r>
      <w:r w:rsidRPr="004752D5">
        <w:rPr>
          <w:rFonts w:asciiTheme="majorHAnsi" w:hAnsiTheme="majorHAnsi" w:cstheme="minorHAnsi"/>
          <w:sz w:val="19"/>
          <w:szCs w:val="19"/>
          <w:lang w:val="de-DE"/>
        </w:rPr>
        <w:t>in die natürliche Umwelt eingebracht, doch wurde sie auch gewollt in Gartenteichen angepflanzt. Danach breitete sich die Pflanze durch natürliche Verbreitung von Pflanzenfragmenten über Wasserläufe, Boote, Fischfanggeräte oder Erdbewegungsarbeiten an Kanälen oder anderen Wasserkörpern in ganz Belgien aus.</w:t>
      </w:r>
    </w:p>
    <w:p w14:paraId="52E7F543" w14:textId="77777777" w:rsidR="004B2218" w:rsidRDefault="004B2218" w:rsidP="004B2218">
      <w:pPr>
        <w:pStyle w:val="NormalWeb"/>
        <w:snapToGrid w:val="0"/>
        <w:spacing w:beforeAutospacing="0" w:after="280" w:afterAutospacing="0"/>
        <w:contextualSpacing/>
        <w:jc w:val="both"/>
        <w:rPr>
          <w:rFonts w:asciiTheme="majorHAnsi" w:hAnsiTheme="majorHAnsi" w:cstheme="minorHAnsi"/>
          <w:sz w:val="19"/>
          <w:szCs w:val="19"/>
          <w:lang w:val="de-DE"/>
        </w:rPr>
      </w:pPr>
      <w:r w:rsidRPr="004752D5">
        <w:rPr>
          <w:rFonts w:asciiTheme="majorHAnsi" w:hAnsiTheme="majorHAnsi" w:cstheme="minorHAnsi"/>
          <w:sz w:val="19"/>
          <w:szCs w:val="19"/>
          <w:lang w:val="de-DE"/>
        </w:rPr>
        <w:t>Der Große Wassernabel kann an der Wasseroberfläche eine dichte Monokultur bilden und auf diese Weise einheimische Pflanzen verdrängen und die Wasserströmung behindern. Die Wasserqualität, die ökologische Funktion und der Erholungswert des Wasserkörpers werden hierdurch stark vermindert.</w:t>
      </w:r>
    </w:p>
    <w:p w14:paraId="27B8DD17" w14:textId="755B31EF" w:rsidR="002646A1" w:rsidRDefault="004B2218" w:rsidP="002646A1">
      <w:pPr>
        <w:pStyle w:val="NormalWeb"/>
        <w:tabs>
          <w:tab w:val="left" w:pos="4361"/>
        </w:tabs>
        <w:snapToGrid w:val="0"/>
        <w:spacing w:beforeAutospacing="0" w:after="280" w:afterAutospacing="0"/>
        <w:contextualSpacing/>
        <w:rPr>
          <w:rFonts w:asciiTheme="majorHAnsi" w:hAnsiTheme="majorHAnsi" w:cstheme="minorHAnsi"/>
          <w:sz w:val="19"/>
          <w:szCs w:val="19"/>
          <w:lang w:val="de-DE"/>
        </w:rPr>
      </w:pPr>
      <w:r w:rsidRPr="004752D5">
        <w:rPr>
          <w:rFonts w:asciiTheme="majorHAnsi" w:hAnsiTheme="majorHAnsi" w:cstheme="minorHAnsi"/>
          <w:sz w:val="19"/>
          <w:szCs w:val="19"/>
          <w:lang w:val="de-DE"/>
        </w:rPr>
        <w:t>Das Zusammenarbeitsabkommen legt die Grundzüge für einen Konsultationsmechanismus mit dem belgischen Gartenbausektor fest, sodass dieser sich zu einer Aufnahme einer Art in die europäische Liste und einem damit verbundenen Handelsverbot äußern kann.</w:t>
      </w:r>
    </w:p>
    <w:p w14:paraId="46979DBA" w14:textId="77777777" w:rsidR="002646A1" w:rsidRDefault="002646A1">
      <w:pPr>
        <w:rPr>
          <w:rFonts w:asciiTheme="majorHAnsi" w:hAnsiTheme="majorHAnsi" w:cstheme="minorHAnsi"/>
          <w:sz w:val="19"/>
          <w:szCs w:val="19"/>
          <w:lang w:val="de-DE"/>
        </w:rPr>
      </w:pPr>
      <w:r>
        <w:rPr>
          <w:rFonts w:asciiTheme="majorHAnsi" w:hAnsiTheme="majorHAnsi" w:cstheme="minorHAnsi"/>
          <w:sz w:val="19"/>
          <w:szCs w:val="19"/>
          <w:lang w:val="de-DE"/>
        </w:rPr>
        <w:br w:type="page"/>
      </w:r>
    </w:p>
    <w:p w14:paraId="7A067559" w14:textId="35DE8B77" w:rsidR="004B2218" w:rsidRPr="00295E6B" w:rsidRDefault="003B5EBA" w:rsidP="00295E6B">
      <w:pPr>
        <w:pStyle w:val="Titre1"/>
        <w:rPr>
          <w:lang w:val="de-DE"/>
        </w:rPr>
      </w:pPr>
      <w:r w:rsidRPr="002646A1">
        <w:rPr>
          <w:noProof/>
          <w:sz w:val="19"/>
          <w:szCs w:val="19"/>
        </w:rPr>
        <w:lastRenderedPageBreak/>
        <mc:AlternateContent>
          <mc:Choice Requires="wps">
            <w:drawing>
              <wp:anchor distT="45720" distB="45720" distL="114300" distR="114300" simplePos="0" relativeHeight="251658243" behindDoc="0" locked="0" layoutInCell="1" allowOverlap="1" wp14:anchorId="180A293C" wp14:editId="3599302B">
                <wp:simplePos x="0" y="0"/>
                <wp:positionH relativeFrom="margin">
                  <wp:align>left</wp:align>
                </wp:positionH>
                <wp:positionV relativeFrom="paragraph">
                  <wp:posOffset>122887</wp:posOffset>
                </wp:positionV>
                <wp:extent cx="2941955" cy="1404620"/>
                <wp:effectExtent l="0" t="0" r="10795" b="15240"/>
                <wp:wrapSquare wrapText="bothSides"/>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404620"/>
                        </a:xfrm>
                        <a:prstGeom prst="rect">
                          <a:avLst/>
                        </a:prstGeom>
                        <a:solidFill>
                          <a:srgbClr val="FFFFFF"/>
                        </a:solidFill>
                        <a:ln w="9525">
                          <a:solidFill>
                            <a:srgbClr val="000000"/>
                          </a:solidFill>
                          <a:miter lim="800000"/>
                          <a:headEnd/>
                          <a:tailEnd/>
                        </a:ln>
                      </wps:spPr>
                      <wps:txbx>
                        <w:txbxContent>
                          <w:p w14:paraId="4D6E8ACA" w14:textId="3859C73D" w:rsidR="002646A1" w:rsidRPr="004752D5" w:rsidRDefault="002646A1" w:rsidP="002646A1">
                            <w:pPr>
                              <w:pStyle w:val="Default"/>
                              <w:spacing w:line="288" w:lineRule="auto"/>
                              <w:jc w:val="center"/>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383B9E11" wp14:editId="622BCD49">
                                  <wp:extent cx="2424723" cy="18180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chemys scripta elegans_Greg Peters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3921" cy="1839897"/>
                                          </a:xfrm>
                                          <a:prstGeom prst="rect">
                                            <a:avLst/>
                                          </a:prstGeom>
                                        </pic:spPr>
                                      </pic:pic>
                                    </a:graphicData>
                                  </a:graphic>
                                </wp:inline>
                              </w:drawing>
                            </w:r>
                          </w:p>
                          <w:p w14:paraId="24CF4A97" w14:textId="1D844404" w:rsidR="002646A1" w:rsidRPr="004752D5" w:rsidRDefault="002646A1" w:rsidP="002646A1">
                            <w:pPr>
                              <w:pStyle w:val="Default"/>
                              <w:spacing w:line="288" w:lineRule="auto"/>
                              <w:jc w:val="both"/>
                              <w:rPr>
                                <w:rFonts w:asciiTheme="majorHAnsi" w:hAnsiTheme="majorHAnsi"/>
                                <w:sz w:val="19"/>
                                <w:szCs w:val="19"/>
                                <w:lang w:val="en-US"/>
                              </w:rPr>
                            </w:pPr>
                            <w:r>
                              <w:rPr>
                                <w:rFonts w:asciiTheme="majorHAnsi" w:hAnsiTheme="majorHAnsi"/>
                                <w:sz w:val="19"/>
                                <w:szCs w:val="19"/>
                                <w:lang w:val="en-US"/>
                              </w:rPr>
                              <w:t xml:space="preserve">   </w:t>
                            </w:r>
                            <w:r w:rsidRPr="004752D5">
                              <w:rPr>
                                <w:rFonts w:asciiTheme="majorHAnsi" w:hAnsiTheme="majorHAnsi"/>
                                <w:sz w:val="19"/>
                                <w:szCs w:val="19"/>
                                <w:lang w:val="en-US"/>
                              </w:rPr>
                              <w:t xml:space="preserve">FOTO: By Greg Peterson - Red-eared slider </w:t>
                            </w:r>
                          </w:p>
                          <w:p w14:paraId="5F7A5971" w14:textId="28F6C22F" w:rsidR="002646A1" w:rsidRPr="002646A1" w:rsidRDefault="002646A1" w:rsidP="002646A1">
                            <w:pPr>
                              <w:pStyle w:val="Default"/>
                              <w:tabs>
                                <w:tab w:val="left" w:pos="6062"/>
                              </w:tabs>
                              <w:spacing w:line="288" w:lineRule="auto"/>
                              <w:ind w:left="113"/>
                              <w:rPr>
                                <w:rFonts w:asciiTheme="majorHAnsi" w:hAnsiTheme="majorHAnsi"/>
                                <w:sz w:val="19"/>
                                <w:szCs w:val="19"/>
                                <w:lang w:val="en-US"/>
                              </w:rPr>
                            </w:pPr>
                            <w:r w:rsidRPr="004752D5">
                              <w:rPr>
                                <w:rFonts w:asciiTheme="majorHAnsi" w:hAnsiTheme="majorHAnsi"/>
                                <w:sz w:val="19"/>
                                <w:szCs w:val="19"/>
                                <w:lang w:val="en-US"/>
                              </w:rPr>
                              <w:t>(</w:t>
                            </w:r>
                            <w:proofErr w:type="spellStart"/>
                            <w:r w:rsidRPr="004752D5">
                              <w:rPr>
                                <w:rFonts w:asciiTheme="majorHAnsi" w:eastAsia="MS Mincho" w:hAnsiTheme="majorHAnsi" w:cs="MS Mincho"/>
                                <w:sz w:val="19"/>
                                <w:szCs w:val="19"/>
                                <w:lang w:val="en-US"/>
                              </w:rPr>
                              <w:t>ミシシッピアカミミガメ</w:t>
                            </w:r>
                            <w:proofErr w:type="spellEnd"/>
                            <w:r w:rsidRPr="004752D5">
                              <w:rPr>
                                <w:rFonts w:asciiTheme="majorHAnsi" w:hAnsiTheme="majorHAnsi"/>
                                <w:sz w:val="19"/>
                                <w:szCs w:val="19"/>
                                <w:lang w:val="en-US"/>
                              </w:rPr>
                              <w:t xml:space="preserve">), CC BY-NC-SA 2.0, </w:t>
                            </w:r>
                            <w:r>
                              <w:rPr>
                                <w:rFonts w:asciiTheme="majorHAnsi" w:hAnsiTheme="majorHAnsi"/>
                                <w:sz w:val="19"/>
                                <w:szCs w:val="19"/>
                                <w:lang w:val="en-US"/>
                              </w:rPr>
                              <w:t xml:space="preserve">       </w:t>
                            </w:r>
                            <w:r w:rsidRPr="002646A1">
                              <w:rPr>
                                <w:rFonts w:asciiTheme="majorHAnsi" w:hAnsiTheme="majorHAnsi"/>
                                <w:sz w:val="14"/>
                                <w:szCs w:val="14"/>
                                <w:lang w:val="en-US"/>
                              </w:rPr>
                              <w:t>https:// www.flickr.com/photos/glpjp/34462078642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80A293C" id="_x0000_s1029" type="#_x0000_t202" style="position:absolute;margin-left:0;margin-top:9.7pt;width:231.6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">
                <v:textbox style="mso-fit-shape-to-text:t">
                  <w:txbxContent>
                    <w:p w14:paraId="4D6E8ACA" w14:textId="3859C73D" w:rsidR="002646A1" w:rsidRPr="004752D5" w:rsidRDefault="002646A1" w:rsidP="002646A1">
                      <w:pPr>
                        <w:pStyle w:val="Default"/>
                        <w:spacing w:line="288" w:lineRule="auto"/>
                        <w:jc w:val="center"/>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383B9E11" wp14:editId="622BCD49">
                            <wp:extent cx="2424723" cy="18180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chemys scripta elegans_Greg Peters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3921" cy="1839897"/>
                                    </a:xfrm>
                                    <a:prstGeom prst="rect">
                                      <a:avLst/>
                                    </a:prstGeom>
                                  </pic:spPr>
                                </pic:pic>
                              </a:graphicData>
                            </a:graphic>
                          </wp:inline>
                        </w:drawing>
                      </w:r>
                    </w:p>
                    <w:p w14:paraId="24CF4A97" w14:textId="1D844404" w:rsidR="002646A1" w:rsidRPr="004752D5" w:rsidRDefault="002646A1" w:rsidP="002646A1">
                      <w:pPr>
                        <w:pStyle w:val="Default"/>
                        <w:spacing w:line="288" w:lineRule="auto"/>
                        <w:jc w:val="both"/>
                        <w:rPr>
                          <w:rFonts w:asciiTheme="majorHAnsi" w:hAnsiTheme="majorHAnsi"/>
                          <w:sz w:val="19"/>
                          <w:szCs w:val="19"/>
                          <w:lang w:val="en-US"/>
                        </w:rPr>
                      </w:pPr>
                      <w:r>
                        <w:rPr>
                          <w:rFonts w:asciiTheme="majorHAnsi" w:hAnsiTheme="majorHAnsi"/>
                          <w:sz w:val="19"/>
                          <w:szCs w:val="19"/>
                          <w:lang w:val="en-US"/>
                        </w:rPr>
                        <w:t xml:space="preserve">   </w:t>
                      </w:r>
                      <w:r w:rsidRPr="004752D5">
                        <w:rPr>
                          <w:rFonts w:asciiTheme="majorHAnsi" w:hAnsiTheme="majorHAnsi"/>
                          <w:sz w:val="19"/>
                          <w:szCs w:val="19"/>
                          <w:lang w:val="en-US"/>
                        </w:rPr>
                        <w:t xml:space="preserve">FOTO: By Greg Peterson - Red-eared slider </w:t>
                      </w:r>
                    </w:p>
                    <w:p w14:paraId="5F7A5971" w14:textId="28F6C22F" w:rsidR="002646A1" w:rsidRPr="002646A1" w:rsidRDefault="002646A1" w:rsidP="002646A1">
                      <w:pPr>
                        <w:pStyle w:val="Default"/>
                        <w:tabs>
                          <w:tab w:val="left" w:pos="6062"/>
                        </w:tabs>
                        <w:spacing w:line="288" w:lineRule="auto"/>
                        <w:ind w:left="113"/>
                        <w:rPr>
                          <w:rFonts w:asciiTheme="majorHAnsi" w:hAnsiTheme="majorHAnsi"/>
                          <w:sz w:val="19"/>
                          <w:szCs w:val="19"/>
                          <w:lang w:val="en-US"/>
                        </w:rPr>
                      </w:pPr>
                      <w:r w:rsidRPr="004752D5">
                        <w:rPr>
                          <w:rFonts w:asciiTheme="majorHAnsi" w:hAnsiTheme="majorHAnsi"/>
                          <w:sz w:val="19"/>
                          <w:szCs w:val="19"/>
                          <w:lang w:val="en-US"/>
                        </w:rPr>
                        <w:t>(</w:t>
                      </w:r>
                      <w:proofErr w:type="spellStart"/>
                      <w:r w:rsidRPr="004752D5">
                        <w:rPr>
                          <w:rFonts w:asciiTheme="majorHAnsi" w:eastAsia="MS Mincho" w:hAnsiTheme="majorHAnsi" w:cs="MS Mincho"/>
                          <w:sz w:val="19"/>
                          <w:szCs w:val="19"/>
                          <w:lang w:val="en-US"/>
                        </w:rPr>
                        <w:t>ミシシッピアカミミガメ</w:t>
                      </w:r>
                      <w:proofErr w:type="spellEnd"/>
                      <w:r w:rsidRPr="004752D5">
                        <w:rPr>
                          <w:rFonts w:asciiTheme="majorHAnsi" w:hAnsiTheme="majorHAnsi"/>
                          <w:sz w:val="19"/>
                          <w:szCs w:val="19"/>
                          <w:lang w:val="en-US"/>
                        </w:rPr>
                        <w:t xml:space="preserve">), CC BY-NC-SA 2.0, </w:t>
                      </w:r>
                      <w:r>
                        <w:rPr>
                          <w:rFonts w:asciiTheme="majorHAnsi" w:hAnsiTheme="majorHAnsi"/>
                          <w:sz w:val="19"/>
                          <w:szCs w:val="19"/>
                          <w:lang w:val="en-US"/>
                        </w:rPr>
                        <w:t xml:space="preserve">       </w:t>
                      </w:r>
                      <w:r w:rsidRPr="002646A1">
                        <w:rPr>
                          <w:rFonts w:asciiTheme="majorHAnsi" w:hAnsiTheme="majorHAnsi"/>
                          <w:sz w:val="14"/>
                          <w:szCs w:val="14"/>
                          <w:lang w:val="en-US"/>
                        </w:rPr>
                        <w:t>https:// www.flickr.com/photos/glpjp/34462078642</w:t>
                      </w:r>
                    </w:p>
                  </w:txbxContent>
                </v:textbox>
                <w10:wrap type="square" anchorx="margin"/>
              </v:shape>
            </w:pict>
          </mc:Fallback>
        </mc:AlternateContent>
      </w:r>
      <w:proofErr w:type="spellStart"/>
      <w:r w:rsidR="004B2218" w:rsidRPr="00295E6B">
        <w:rPr>
          <w:i/>
          <w:iCs/>
          <w:lang w:val="de-DE"/>
        </w:rPr>
        <w:t>Trachemys</w:t>
      </w:r>
      <w:proofErr w:type="spellEnd"/>
      <w:r w:rsidR="004B2218" w:rsidRPr="00295E6B">
        <w:rPr>
          <w:lang w:val="de-DE"/>
        </w:rPr>
        <w:t xml:space="preserve"> </w:t>
      </w:r>
      <w:proofErr w:type="spellStart"/>
      <w:r w:rsidR="004B2218" w:rsidRPr="00295E6B">
        <w:rPr>
          <w:i/>
          <w:iCs/>
          <w:lang w:val="de-DE"/>
        </w:rPr>
        <w:t>scripta</w:t>
      </w:r>
      <w:proofErr w:type="spellEnd"/>
    </w:p>
    <w:p w14:paraId="64D0C7CC" w14:textId="71AA9108" w:rsidR="004B2218" w:rsidRPr="00295E6B" w:rsidRDefault="004B2218" w:rsidP="00295E6B">
      <w:pPr>
        <w:snapToGrid w:val="0"/>
        <w:contextualSpacing/>
        <w:rPr>
          <w:rFonts w:asciiTheme="majorHAnsi" w:hAnsiTheme="majorHAnsi" w:cstheme="minorHAnsi"/>
          <w:b/>
          <w:color w:val="000000" w:themeColor="text1"/>
          <w:sz w:val="19"/>
          <w:szCs w:val="19"/>
          <w:lang w:val="de-DE"/>
        </w:rPr>
      </w:pPr>
      <w:proofErr w:type="spellStart"/>
      <w:r w:rsidRPr="00295E6B">
        <w:rPr>
          <w:rFonts w:asciiTheme="majorHAnsi" w:hAnsiTheme="majorHAnsi" w:cstheme="minorHAnsi"/>
          <w:b/>
          <w:color w:val="000000" w:themeColor="text1"/>
          <w:sz w:val="19"/>
          <w:szCs w:val="19"/>
          <w:lang w:val="de-DE"/>
        </w:rPr>
        <w:t>Lettersierschildpad</w:t>
      </w:r>
      <w:proofErr w:type="spellEnd"/>
      <w:r w:rsidRPr="00295E6B">
        <w:rPr>
          <w:rFonts w:asciiTheme="majorHAnsi" w:hAnsiTheme="majorHAnsi" w:cstheme="minorHAnsi"/>
          <w:b/>
          <w:color w:val="000000" w:themeColor="text1"/>
          <w:sz w:val="19"/>
          <w:szCs w:val="19"/>
          <w:lang w:val="de-DE"/>
        </w:rPr>
        <w:t xml:space="preserve"> (NL) – </w:t>
      </w:r>
      <w:proofErr w:type="spellStart"/>
      <w:r w:rsidRPr="00295E6B">
        <w:rPr>
          <w:rFonts w:asciiTheme="majorHAnsi" w:hAnsiTheme="majorHAnsi" w:cstheme="minorHAnsi"/>
          <w:b/>
          <w:color w:val="000000" w:themeColor="text1"/>
          <w:sz w:val="19"/>
          <w:szCs w:val="19"/>
          <w:lang w:val="de-DE"/>
        </w:rPr>
        <w:t>Tortue</w:t>
      </w:r>
      <w:proofErr w:type="spellEnd"/>
      <w:r w:rsidRPr="00295E6B">
        <w:rPr>
          <w:rFonts w:asciiTheme="majorHAnsi" w:hAnsiTheme="majorHAnsi" w:cstheme="minorHAnsi"/>
          <w:b/>
          <w:color w:val="000000" w:themeColor="text1"/>
          <w:sz w:val="19"/>
          <w:szCs w:val="19"/>
          <w:lang w:val="de-DE"/>
        </w:rPr>
        <w:t xml:space="preserve"> de Floride (FR) - Buchstaben-Schmuck</w:t>
      </w:r>
      <w:r>
        <w:rPr>
          <w:rFonts w:asciiTheme="majorHAnsi" w:hAnsiTheme="majorHAnsi" w:cstheme="minorHAnsi"/>
          <w:b/>
          <w:color w:val="000000" w:themeColor="text1"/>
          <w:sz w:val="19"/>
          <w:szCs w:val="19"/>
          <w:lang w:val="de-DE"/>
        </w:rPr>
        <w:t>-</w:t>
      </w:r>
      <w:r w:rsidRPr="00295E6B">
        <w:rPr>
          <w:rFonts w:asciiTheme="majorHAnsi" w:hAnsiTheme="majorHAnsi" w:cstheme="minorHAnsi"/>
          <w:b/>
          <w:color w:val="000000" w:themeColor="text1"/>
          <w:sz w:val="19"/>
          <w:szCs w:val="19"/>
          <w:lang w:val="de-DE"/>
        </w:rPr>
        <w:t>schildkröte (DE)</w:t>
      </w:r>
    </w:p>
    <w:p w14:paraId="388DCFAD" w14:textId="09D7E235" w:rsidR="004B2218" w:rsidRPr="004752D5" w:rsidRDefault="004B2218" w:rsidP="004752D5">
      <w:pPr>
        <w:snapToGrid w:val="0"/>
        <w:contextualSpacing/>
        <w:jc w:val="both"/>
        <w:rPr>
          <w:rFonts w:asciiTheme="majorHAnsi" w:hAnsiTheme="majorHAnsi" w:cstheme="minorHAnsi"/>
          <w:color w:val="000000" w:themeColor="text1"/>
          <w:sz w:val="19"/>
          <w:szCs w:val="19"/>
          <w:lang w:val="de-DE"/>
        </w:rPr>
      </w:pPr>
    </w:p>
    <w:p w14:paraId="03F0AFFA" w14:textId="77777777" w:rsidR="00065348" w:rsidRPr="004752D5" w:rsidRDefault="00065348" w:rsidP="00065348">
      <w:pPr>
        <w:snapToGrid w:val="0"/>
        <w:contextualSpacing/>
        <w:jc w:val="both"/>
        <w:rPr>
          <w:rFonts w:asciiTheme="majorHAnsi" w:hAnsiTheme="majorHAnsi" w:cstheme="minorBidi"/>
          <w:color w:val="000000" w:themeColor="text1"/>
          <w:sz w:val="19"/>
          <w:szCs w:val="19"/>
          <w:lang w:val="nl-BE"/>
        </w:rPr>
      </w:pPr>
      <w:r w:rsidRPr="6EFB602D">
        <w:rPr>
          <w:rFonts w:asciiTheme="majorHAnsi" w:hAnsiTheme="majorHAnsi" w:cstheme="minorBidi"/>
          <w:color w:val="000000" w:themeColor="text1"/>
          <w:sz w:val="19"/>
          <w:szCs w:val="19"/>
          <w:lang w:val="nl-BE"/>
        </w:rPr>
        <w:t xml:space="preserve">De </w:t>
      </w:r>
      <w:r w:rsidRPr="6EFB602D">
        <w:rPr>
          <w:rFonts w:asciiTheme="majorHAnsi" w:hAnsiTheme="majorHAnsi" w:cstheme="minorBidi"/>
          <w:b/>
          <w:bCs/>
          <w:color w:val="000000" w:themeColor="text1"/>
          <w:sz w:val="19"/>
          <w:szCs w:val="19"/>
          <w:lang w:val="nl-BE"/>
        </w:rPr>
        <w:t>lettersierschildpad (</w:t>
      </w:r>
      <w:proofErr w:type="spellStart"/>
      <w:r w:rsidRPr="6EFB602D">
        <w:rPr>
          <w:rFonts w:asciiTheme="majorHAnsi" w:hAnsiTheme="majorHAnsi" w:cstheme="minorBidi"/>
          <w:b/>
          <w:bCs/>
          <w:i/>
          <w:iCs/>
          <w:color w:val="000000" w:themeColor="text1"/>
          <w:sz w:val="19"/>
          <w:szCs w:val="19"/>
          <w:lang w:val="nl-BE"/>
        </w:rPr>
        <w:t>Trachemys</w:t>
      </w:r>
      <w:proofErr w:type="spellEnd"/>
      <w:r w:rsidRPr="6EFB602D">
        <w:rPr>
          <w:rFonts w:asciiTheme="majorHAnsi" w:hAnsiTheme="majorHAnsi" w:cstheme="minorBidi"/>
          <w:b/>
          <w:bCs/>
          <w:i/>
          <w:iCs/>
          <w:color w:val="000000" w:themeColor="text1"/>
          <w:sz w:val="19"/>
          <w:szCs w:val="19"/>
          <w:lang w:val="nl-BE"/>
        </w:rPr>
        <w:t xml:space="preserve"> scripta</w:t>
      </w:r>
      <w:r w:rsidRPr="6EFB602D">
        <w:rPr>
          <w:rFonts w:asciiTheme="majorHAnsi" w:hAnsiTheme="majorHAnsi" w:cstheme="minorBidi"/>
          <w:b/>
          <w:bCs/>
          <w:color w:val="000000" w:themeColor="text1"/>
          <w:sz w:val="19"/>
          <w:szCs w:val="19"/>
          <w:lang w:val="nl-BE"/>
        </w:rPr>
        <w:t>)</w:t>
      </w:r>
      <w:r w:rsidRPr="6EFB602D">
        <w:rPr>
          <w:rFonts w:asciiTheme="majorHAnsi" w:hAnsiTheme="majorHAnsi" w:cstheme="minorBidi"/>
          <w:color w:val="000000" w:themeColor="text1"/>
          <w:sz w:val="19"/>
          <w:szCs w:val="19"/>
          <w:lang w:val="nl-BE"/>
        </w:rPr>
        <w:t xml:space="preserve"> omvat drie ondersoorten: de roodwang- geelwang- en geelbuikschildpad.</w:t>
      </w:r>
    </w:p>
    <w:p w14:paraId="439BB188" w14:textId="77777777" w:rsidR="00065348" w:rsidRPr="004752D5" w:rsidRDefault="00065348" w:rsidP="00065348">
      <w:pPr>
        <w:snapToGrid w:val="0"/>
        <w:contextualSpacing/>
        <w:jc w:val="both"/>
        <w:rPr>
          <w:rFonts w:asciiTheme="majorHAnsi" w:hAnsiTheme="majorHAnsi" w:cstheme="minorBidi"/>
          <w:color w:val="000000" w:themeColor="text1"/>
          <w:sz w:val="19"/>
          <w:szCs w:val="19"/>
          <w:lang w:val="nl-BE"/>
        </w:rPr>
      </w:pPr>
      <w:r w:rsidRPr="6EFB602D">
        <w:rPr>
          <w:rFonts w:asciiTheme="majorHAnsi" w:hAnsiTheme="majorHAnsi" w:cstheme="minorBidi"/>
          <w:color w:val="000000" w:themeColor="text1"/>
          <w:sz w:val="19"/>
          <w:szCs w:val="19"/>
          <w:lang w:val="nl-BE"/>
        </w:rPr>
        <w:t>In de jaren ‘90 werden in België jaarlijks een 300 000-tal exemplaren verkocht in dierenwinkels. De schildpadden werden regelmatig gedumpt in de natuur, veelal omdat ze te groot geworden waren voor hun vivarium. Roodwangschilpadden kunnen dan wel overleven in België, maar de omstandigheden in de Belgische natuur zijn niet optimaal voor het welzijn van de soort. Zo kan de vrieskoude bijvoorbeeld wonden veroorzaken. De soort kan zich niet voortplanten in België door de lage temperaturen, maar omwille van de lange levensduur van de soort (20-30 jaar) en het voorkomen in grote aantallen, wordt het aquatisch ecosysteem toch verstoord, wat leidt tot het troebel worden van het water.</w:t>
      </w:r>
    </w:p>
    <w:p w14:paraId="46F69296" w14:textId="77777777" w:rsidR="00065348" w:rsidRPr="004752D5" w:rsidRDefault="00065348" w:rsidP="00065348">
      <w:pPr>
        <w:snapToGrid w:val="0"/>
        <w:contextualSpacing/>
        <w:jc w:val="both"/>
        <w:rPr>
          <w:rFonts w:asciiTheme="majorHAnsi" w:hAnsiTheme="majorHAnsi" w:cstheme="minorBidi"/>
          <w:color w:val="000000" w:themeColor="text1"/>
          <w:sz w:val="19"/>
          <w:szCs w:val="19"/>
          <w:lang w:val="nl-BE"/>
        </w:rPr>
      </w:pPr>
      <w:r w:rsidRPr="6EFB602D">
        <w:rPr>
          <w:rFonts w:asciiTheme="majorHAnsi" w:hAnsiTheme="majorHAnsi" w:cstheme="minorBidi"/>
          <w:color w:val="000000" w:themeColor="text1"/>
          <w:sz w:val="19"/>
          <w:szCs w:val="19"/>
          <w:lang w:val="nl-BE"/>
        </w:rPr>
        <w:t xml:space="preserve">Sinds augustus 2018 mag de soort niet meer verhandeld worden. Eigenaars die hun dieren voor deze datum aankochten, mogen ze houden indien de dieren niet kunnen voortplanten, noch ontsnappen en indien de regionale regels gevolgd worden. Het samenwerkingsakkoord maakt de </w:t>
      </w:r>
      <w:r w:rsidRPr="6EFB602D">
        <w:rPr>
          <w:rFonts w:asciiTheme="majorHAnsi" w:hAnsiTheme="majorHAnsi" w:cstheme="minorBidi"/>
          <w:color w:val="000000" w:themeColor="text1"/>
          <w:sz w:val="19"/>
          <w:szCs w:val="19"/>
          <w:lang w:val="nl-NL"/>
        </w:rPr>
        <w:t>opvolging van het uitdoofbeleid van de verschillende autoriteiten mogelijk en opent mogelijkheden voor een nationale communicatie rond de gevaren van het dumpen van deze schildpadden in de natuur – voor het dier zelf en de inheemse fauna. Tot de dag van vandaag worden nog steeds veel aangekochte schildpadden gedumpt</w:t>
      </w:r>
      <w:r w:rsidRPr="6EFB602D">
        <w:rPr>
          <w:rFonts w:asciiTheme="majorHAnsi" w:hAnsiTheme="majorHAnsi" w:cstheme="minorBidi"/>
          <w:color w:val="000000" w:themeColor="text1"/>
          <w:sz w:val="19"/>
          <w:szCs w:val="19"/>
          <w:lang w:val="nl-BE"/>
        </w:rPr>
        <w:t>.</w:t>
      </w:r>
    </w:p>
    <w:p w14:paraId="6281DBEC" w14:textId="77777777" w:rsidR="00065348" w:rsidRDefault="00065348" w:rsidP="004752D5">
      <w:pPr>
        <w:contextualSpacing/>
        <w:jc w:val="both"/>
        <w:rPr>
          <w:rFonts w:asciiTheme="majorHAnsi" w:hAnsiTheme="majorHAnsi" w:cstheme="minorHAnsi"/>
          <w:color w:val="000000" w:themeColor="text1"/>
          <w:sz w:val="19"/>
          <w:szCs w:val="19"/>
          <w:lang w:val="nl-BE"/>
        </w:rPr>
      </w:pPr>
    </w:p>
    <w:p w14:paraId="2AE50719" w14:textId="5A7F58E3" w:rsidR="004B2218" w:rsidRPr="00B2240D" w:rsidRDefault="004B2218" w:rsidP="004752D5">
      <w:pPr>
        <w:contextualSpacing/>
        <w:jc w:val="both"/>
        <w:rPr>
          <w:rFonts w:asciiTheme="majorHAnsi" w:hAnsiTheme="majorHAnsi" w:cstheme="minorHAnsi"/>
          <w:color w:val="000000" w:themeColor="text1"/>
          <w:sz w:val="19"/>
          <w:szCs w:val="19"/>
          <w:lang w:val="fr-BE"/>
        </w:rPr>
      </w:pPr>
      <w:r w:rsidRPr="00B2240D">
        <w:rPr>
          <w:rFonts w:asciiTheme="majorHAnsi" w:hAnsiTheme="majorHAnsi" w:cstheme="minorHAnsi"/>
          <w:color w:val="000000" w:themeColor="text1"/>
          <w:sz w:val="19"/>
          <w:szCs w:val="19"/>
          <w:lang w:val="fr-BE"/>
        </w:rPr>
        <w:t>Dans les années 1990, environ 300</w:t>
      </w:r>
      <w:r w:rsidR="00B2240D" w:rsidRPr="00B2240D">
        <w:rPr>
          <w:rFonts w:asciiTheme="majorHAnsi" w:hAnsiTheme="majorHAnsi" w:cstheme="minorHAnsi"/>
          <w:color w:val="000000" w:themeColor="text1"/>
          <w:sz w:val="19"/>
          <w:szCs w:val="19"/>
          <w:lang w:val="fr-BE"/>
        </w:rPr>
        <w:t> </w:t>
      </w:r>
      <w:r w:rsidRPr="00B2240D">
        <w:rPr>
          <w:rFonts w:asciiTheme="majorHAnsi" w:hAnsiTheme="majorHAnsi" w:cstheme="minorHAnsi"/>
          <w:color w:val="000000" w:themeColor="text1"/>
          <w:sz w:val="19"/>
          <w:szCs w:val="19"/>
          <w:lang w:val="fr-BE"/>
        </w:rPr>
        <w:t xml:space="preserve">000 exemplaires de </w:t>
      </w:r>
      <w:r w:rsidRPr="00B2240D">
        <w:rPr>
          <w:rFonts w:asciiTheme="majorHAnsi" w:hAnsiTheme="majorHAnsi" w:cstheme="minorHAnsi"/>
          <w:b/>
          <w:color w:val="000000" w:themeColor="text1"/>
          <w:sz w:val="19"/>
          <w:szCs w:val="19"/>
          <w:lang w:val="fr-BE"/>
        </w:rPr>
        <w:t>tortue de Floride (</w:t>
      </w:r>
      <w:proofErr w:type="spellStart"/>
      <w:r w:rsidRPr="00B2240D">
        <w:rPr>
          <w:rFonts w:asciiTheme="majorHAnsi" w:hAnsiTheme="majorHAnsi" w:cstheme="minorHAnsi"/>
          <w:b/>
          <w:i/>
          <w:color w:val="000000" w:themeColor="text1"/>
          <w:sz w:val="19"/>
          <w:szCs w:val="19"/>
          <w:lang w:val="fr-BE"/>
        </w:rPr>
        <w:t>Trachemys</w:t>
      </w:r>
      <w:proofErr w:type="spellEnd"/>
      <w:r w:rsidRPr="00B2240D">
        <w:rPr>
          <w:rFonts w:asciiTheme="majorHAnsi" w:hAnsiTheme="majorHAnsi" w:cstheme="minorHAnsi"/>
          <w:b/>
          <w:i/>
          <w:color w:val="000000" w:themeColor="text1"/>
          <w:sz w:val="19"/>
          <w:szCs w:val="19"/>
          <w:lang w:val="fr-BE"/>
        </w:rPr>
        <w:t xml:space="preserve"> scripta</w:t>
      </w:r>
      <w:r w:rsidRPr="00B2240D">
        <w:rPr>
          <w:rFonts w:asciiTheme="majorHAnsi" w:hAnsiTheme="majorHAnsi" w:cstheme="minorHAnsi"/>
          <w:b/>
          <w:color w:val="000000" w:themeColor="text1"/>
          <w:sz w:val="19"/>
          <w:szCs w:val="19"/>
          <w:lang w:val="fr-BE"/>
        </w:rPr>
        <w:t>)</w:t>
      </w:r>
      <w:r w:rsidRPr="00B2240D">
        <w:rPr>
          <w:rFonts w:asciiTheme="majorHAnsi" w:hAnsiTheme="majorHAnsi" w:cstheme="minorHAnsi"/>
          <w:color w:val="000000" w:themeColor="text1"/>
          <w:sz w:val="19"/>
          <w:szCs w:val="19"/>
          <w:lang w:val="fr-BE"/>
        </w:rPr>
        <w:t xml:space="preserve"> ont été</w:t>
      </w:r>
      <w:r w:rsidRPr="00B2240D">
        <w:rPr>
          <w:rFonts w:asciiTheme="majorHAnsi" w:hAnsiTheme="majorHAnsi" w:cstheme="minorHAnsi"/>
          <w:i/>
          <w:color w:val="000000" w:themeColor="text1"/>
          <w:sz w:val="19"/>
          <w:szCs w:val="19"/>
          <w:lang w:val="fr-BE"/>
        </w:rPr>
        <w:t xml:space="preserve"> </w:t>
      </w:r>
      <w:r w:rsidRPr="00B2240D">
        <w:rPr>
          <w:rFonts w:asciiTheme="majorHAnsi" w:hAnsiTheme="majorHAnsi" w:cstheme="minorHAnsi"/>
          <w:color w:val="000000" w:themeColor="text1"/>
          <w:sz w:val="19"/>
          <w:szCs w:val="19"/>
          <w:lang w:val="fr-BE"/>
        </w:rPr>
        <w:t xml:space="preserve">vendus chaque année dans les animaleries belges. </w:t>
      </w:r>
      <w:r w:rsidRPr="00D04D75">
        <w:rPr>
          <w:rFonts w:asciiTheme="majorHAnsi" w:hAnsiTheme="majorHAnsi" w:cstheme="minorHAnsi"/>
          <w:color w:val="000000" w:themeColor="text1"/>
          <w:sz w:val="19"/>
          <w:szCs w:val="19"/>
          <w:lang w:val="fr-BE"/>
        </w:rPr>
        <w:t xml:space="preserve">Nombre d’entre elles ont été relâchées par la suite dans la nature par leur propriétaire, souvent car elles étaient devenues trop grandes pour leur vivarium. Cette espèce peut survivre en Belgique bien que les conditions ne soient pas optimales pour son bien-être. </w:t>
      </w:r>
      <w:r w:rsidR="00B2240D" w:rsidRPr="00183B37">
        <w:rPr>
          <w:rFonts w:asciiTheme="majorHAnsi" w:hAnsiTheme="majorHAnsi" w:cstheme="minorHAnsi"/>
          <w:color w:val="000000" w:themeColor="text1"/>
          <w:sz w:val="19"/>
          <w:szCs w:val="19"/>
          <w:lang w:val="fr-BE"/>
        </w:rPr>
        <w:t>Pa</w:t>
      </w:r>
      <w:r w:rsidRPr="00183B37">
        <w:rPr>
          <w:rFonts w:asciiTheme="majorHAnsi" w:hAnsiTheme="majorHAnsi" w:cstheme="minorHAnsi"/>
          <w:color w:val="000000" w:themeColor="text1"/>
          <w:sz w:val="19"/>
          <w:szCs w:val="19"/>
          <w:lang w:val="fr-BE"/>
        </w:rPr>
        <w:t>r ex</w:t>
      </w:r>
      <w:r w:rsidR="00B2240D" w:rsidRPr="00183B37">
        <w:rPr>
          <w:rFonts w:asciiTheme="majorHAnsi" w:hAnsiTheme="majorHAnsi" w:cstheme="minorHAnsi"/>
          <w:color w:val="000000" w:themeColor="text1"/>
          <w:sz w:val="19"/>
          <w:szCs w:val="19"/>
          <w:lang w:val="fr-BE"/>
        </w:rPr>
        <w:t>e</w:t>
      </w:r>
      <w:r w:rsidRPr="00183B37">
        <w:rPr>
          <w:rFonts w:asciiTheme="majorHAnsi" w:hAnsiTheme="majorHAnsi" w:cstheme="minorHAnsi"/>
          <w:color w:val="000000" w:themeColor="text1"/>
          <w:sz w:val="19"/>
          <w:szCs w:val="19"/>
          <w:lang w:val="fr-BE"/>
        </w:rPr>
        <w:t>mple le froid peut</w:t>
      </w:r>
      <w:r w:rsidR="009E115E">
        <w:rPr>
          <w:rFonts w:asciiTheme="majorHAnsi" w:hAnsiTheme="majorHAnsi" w:cstheme="minorHAnsi"/>
          <w:color w:val="000000" w:themeColor="text1"/>
          <w:sz w:val="19"/>
          <w:szCs w:val="19"/>
          <w:lang w:val="fr-BE"/>
        </w:rPr>
        <w:t xml:space="preserve"> leur</w:t>
      </w:r>
      <w:r w:rsidRPr="00183B37">
        <w:rPr>
          <w:rFonts w:asciiTheme="majorHAnsi" w:hAnsiTheme="majorHAnsi" w:cstheme="minorHAnsi"/>
          <w:color w:val="000000" w:themeColor="text1"/>
          <w:sz w:val="19"/>
          <w:szCs w:val="19"/>
          <w:lang w:val="fr-BE"/>
        </w:rPr>
        <w:t xml:space="preserve"> causer des blessures. </w:t>
      </w:r>
      <w:r w:rsidRPr="00B2240D">
        <w:rPr>
          <w:rFonts w:asciiTheme="majorHAnsi" w:hAnsiTheme="majorHAnsi" w:cstheme="minorHAnsi"/>
          <w:color w:val="000000" w:themeColor="text1"/>
          <w:sz w:val="19"/>
          <w:szCs w:val="19"/>
          <w:lang w:val="fr-BE"/>
        </w:rPr>
        <w:t xml:space="preserve">L’espèce ne peut pas se reproduire en Belgique en raison des faibles températures, mais en raison de sa grande longévité (20 à 30 ans) et </w:t>
      </w:r>
      <w:r w:rsidR="009E115E">
        <w:rPr>
          <w:rFonts w:asciiTheme="majorHAnsi" w:hAnsiTheme="majorHAnsi" w:cstheme="minorHAnsi"/>
          <w:color w:val="000000" w:themeColor="text1"/>
          <w:sz w:val="19"/>
          <w:szCs w:val="19"/>
          <w:lang w:val="fr-BE"/>
        </w:rPr>
        <w:t xml:space="preserve">de </w:t>
      </w:r>
      <w:r w:rsidRPr="00B2240D">
        <w:rPr>
          <w:rFonts w:asciiTheme="majorHAnsi" w:hAnsiTheme="majorHAnsi" w:cstheme="minorHAnsi"/>
          <w:color w:val="000000" w:themeColor="text1"/>
          <w:sz w:val="19"/>
          <w:szCs w:val="19"/>
          <w:lang w:val="fr-BE"/>
        </w:rPr>
        <w:t>sa présence</w:t>
      </w:r>
      <w:r w:rsidR="00183B37">
        <w:rPr>
          <w:rFonts w:asciiTheme="majorHAnsi" w:hAnsiTheme="majorHAnsi" w:cstheme="minorHAnsi"/>
          <w:color w:val="000000" w:themeColor="text1"/>
          <w:sz w:val="19"/>
          <w:szCs w:val="19"/>
          <w:lang w:val="fr-BE"/>
        </w:rPr>
        <w:t xml:space="preserve"> e</w:t>
      </w:r>
      <w:r w:rsidRPr="00B2240D">
        <w:rPr>
          <w:rFonts w:asciiTheme="majorHAnsi" w:hAnsiTheme="majorHAnsi" w:cstheme="minorHAnsi"/>
          <w:color w:val="000000" w:themeColor="text1"/>
          <w:sz w:val="19"/>
          <w:szCs w:val="19"/>
          <w:lang w:val="fr-BE"/>
        </w:rPr>
        <w:t>n grand nombre elle perturbe les écosystèmes aquatiques et augmente la turbidité de l</w:t>
      </w:r>
      <w:r w:rsidR="00B2240D" w:rsidRPr="00B2240D">
        <w:rPr>
          <w:rFonts w:asciiTheme="majorHAnsi" w:hAnsiTheme="majorHAnsi" w:cstheme="minorHAnsi"/>
          <w:color w:val="000000" w:themeColor="text1"/>
          <w:sz w:val="19"/>
          <w:szCs w:val="19"/>
          <w:lang w:val="fr-BE"/>
        </w:rPr>
        <w:t>’</w:t>
      </w:r>
      <w:r w:rsidRPr="00B2240D">
        <w:rPr>
          <w:rFonts w:asciiTheme="majorHAnsi" w:hAnsiTheme="majorHAnsi" w:cstheme="minorHAnsi"/>
          <w:color w:val="000000" w:themeColor="text1"/>
          <w:sz w:val="19"/>
          <w:szCs w:val="19"/>
          <w:lang w:val="fr-BE"/>
        </w:rPr>
        <w:t>eau.</w:t>
      </w:r>
    </w:p>
    <w:p w14:paraId="2F4E08F3" w14:textId="38C17E4F" w:rsidR="004B2218" w:rsidRPr="004752D5" w:rsidRDefault="004B2218" w:rsidP="004752D5">
      <w:pPr>
        <w:pStyle w:val="Default"/>
        <w:contextualSpacing/>
        <w:jc w:val="both"/>
        <w:rPr>
          <w:rFonts w:asciiTheme="majorHAnsi" w:hAnsiTheme="majorHAnsi" w:cstheme="minorHAnsi"/>
          <w:color w:val="000000" w:themeColor="text1"/>
          <w:sz w:val="19"/>
          <w:szCs w:val="19"/>
        </w:rPr>
      </w:pPr>
      <w:r w:rsidRPr="004752D5">
        <w:rPr>
          <w:rFonts w:asciiTheme="majorHAnsi" w:eastAsia="Times New Roman" w:hAnsiTheme="majorHAnsi" w:cstheme="minorHAnsi"/>
          <w:color w:val="000000" w:themeColor="text1"/>
          <w:sz w:val="19"/>
          <w:szCs w:val="19"/>
        </w:rPr>
        <w:t>Depuis août</w:t>
      </w:r>
      <w:r w:rsidR="00183B37">
        <w:rPr>
          <w:rFonts w:asciiTheme="majorHAnsi" w:eastAsia="Times New Roman" w:hAnsiTheme="majorHAnsi" w:cstheme="minorHAnsi"/>
          <w:color w:val="000000" w:themeColor="text1"/>
          <w:sz w:val="19"/>
          <w:szCs w:val="19"/>
        </w:rPr>
        <w:t> </w:t>
      </w:r>
      <w:r w:rsidRPr="004752D5">
        <w:rPr>
          <w:rFonts w:asciiTheme="majorHAnsi" w:eastAsia="Times New Roman" w:hAnsiTheme="majorHAnsi" w:cstheme="minorHAnsi"/>
          <w:color w:val="000000" w:themeColor="text1"/>
          <w:sz w:val="19"/>
          <w:szCs w:val="19"/>
        </w:rPr>
        <w:t xml:space="preserve">2018, cette tortue ne peut plus être officiellement commercialisée. Les propriétaires </w:t>
      </w:r>
      <w:r w:rsidR="009E115E">
        <w:rPr>
          <w:rFonts w:asciiTheme="majorHAnsi" w:eastAsia="Times New Roman" w:hAnsiTheme="majorHAnsi" w:cstheme="minorHAnsi"/>
          <w:color w:val="000000" w:themeColor="text1"/>
          <w:sz w:val="19"/>
          <w:szCs w:val="19"/>
        </w:rPr>
        <w:t>qui en ont</w:t>
      </w:r>
      <w:r w:rsidRPr="004752D5">
        <w:rPr>
          <w:rFonts w:asciiTheme="majorHAnsi" w:eastAsia="Times New Roman" w:hAnsiTheme="majorHAnsi" w:cstheme="minorHAnsi"/>
          <w:color w:val="000000" w:themeColor="text1"/>
          <w:sz w:val="19"/>
          <w:szCs w:val="19"/>
        </w:rPr>
        <w:t xml:space="preserve"> acquis avant cette date peuvent les conserver pour autant qu’elles ne puissent ni se reproduire, ni s’échapper dans la nature et que la réglementation régionale soit respectée. L</w:t>
      </w:r>
      <w:r w:rsidR="00B2240D">
        <w:rPr>
          <w:rFonts w:asciiTheme="majorHAnsi" w:eastAsia="Times New Roman" w:hAnsiTheme="majorHAnsi" w:cstheme="minorHAnsi"/>
          <w:color w:val="000000" w:themeColor="text1"/>
          <w:sz w:val="19"/>
          <w:szCs w:val="19"/>
        </w:rPr>
        <w:t>’</w:t>
      </w:r>
      <w:r w:rsidRPr="004752D5">
        <w:rPr>
          <w:rFonts w:asciiTheme="majorHAnsi" w:eastAsia="Times New Roman" w:hAnsiTheme="majorHAnsi" w:cstheme="minorHAnsi"/>
          <w:color w:val="000000" w:themeColor="text1"/>
          <w:sz w:val="19"/>
          <w:szCs w:val="19"/>
        </w:rPr>
        <w:t xml:space="preserve">accord de coopération permet d’assurer un suivi de la suppression progressive des stocks commerciaux entre les différentes autorités et </w:t>
      </w:r>
      <w:r w:rsidRPr="004752D5">
        <w:rPr>
          <w:rFonts w:asciiTheme="majorHAnsi" w:hAnsiTheme="majorHAnsi" w:cstheme="minorHAnsi"/>
          <w:color w:val="000000" w:themeColor="text1"/>
          <w:sz w:val="19"/>
          <w:szCs w:val="19"/>
        </w:rPr>
        <w:t xml:space="preserve">ouvre la possibilité de communiquer ensemble sur les risques de relâcher ces animaux dans la nature, autant pour leur bien-être que pour la faune indigène. </w:t>
      </w:r>
      <w:r w:rsidR="00897248">
        <w:rPr>
          <w:rFonts w:asciiTheme="majorHAnsi" w:hAnsiTheme="majorHAnsi" w:cstheme="minorHAnsi"/>
          <w:color w:val="000000" w:themeColor="text1"/>
          <w:sz w:val="19"/>
          <w:szCs w:val="19"/>
        </w:rPr>
        <w:t>À</w:t>
      </w:r>
      <w:r w:rsidRPr="004752D5">
        <w:rPr>
          <w:rFonts w:asciiTheme="majorHAnsi" w:hAnsiTheme="majorHAnsi" w:cstheme="minorHAnsi"/>
          <w:color w:val="000000" w:themeColor="text1"/>
          <w:sz w:val="19"/>
          <w:szCs w:val="19"/>
        </w:rPr>
        <w:t xml:space="preserve"> ce jour, des nombreuses tortues sont encore relâchées dans la nature en Belgique.</w:t>
      </w:r>
    </w:p>
    <w:p w14:paraId="5FBA14F6" w14:textId="77777777" w:rsidR="004B2218" w:rsidRPr="004752D5" w:rsidRDefault="004B2218" w:rsidP="004752D5">
      <w:pPr>
        <w:pStyle w:val="Default"/>
        <w:contextualSpacing/>
        <w:jc w:val="both"/>
        <w:rPr>
          <w:rFonts w:asciiTheme="majorHAnsi" w:hAnsiTheme="majorHAnsi" w:cstheme="minorHAnsi"/>
          <w:color w:val="000000" w:themeColor="text1"/>
          <w:sz w:val="19"/>
          <w:szCs w:val="19"/>
        </w:rPr>
      </w:pPr>
    </w:p>
    <w:p w14:paraId="56F78636" w14:textId="68EF79E3" w:rsidR="004B2218" w:rsidRPr="004752D5" w:rsidRDefault="004B2218" w:rsidP="004752D5">
      <w:pPr>
        <w:snapToGrid w:val="0"/>
        <w:contextualSpacing/>
        <w:jc w:val="both"/>
        <w:rPr>
          <w:rFonts w:asciiTheme="majorHAnsi" w:hAnsiTheme="majorHAnsi"/>
          <w:sz w:val="19"/>
          <w:szCs w:val="19"/>
          <w:lang w:val="de-DE"/>
        </w:rPr>
      </w:pPr>
      <w:r w:rsidRPr="004752D5">
        <w:rPr>
          <w:rFonts w:asciiTheme="majorHAnsi" w:hAnsiTheme="majorHAnsi" w:cstheme="minorHAnsi"/>
          <w:color w:val="000000" w:themeColor="text1"/>
          <w:sz w:val="19"/>
          <w:szCs w:val="19"/>
          <w:lang w:val="de-DE"/>
        </w:rPr>
        <w:t xml:space="preserve">Von der </w:t>
      </w:r>
      <w:r w:rsidRPr="00295E6B">
        <w:rPr>
          <w:rFonts w:asciiTheme="majorHAnsi" w:hAnsiTheme="majorHAnsi" w:cstheme="minorHAnsi"/>
          <w:b/>
          <w:bCs/>
          <w:color w:val="000000" w:themeColor="text1"/>
          <w:sz w:val="19"/>
          <w:szCs w:val="19"/>
          <w:lang w:val="de-DE"/>
        </w:rPr>
        <w:t>Buchstaben-Schmuckschildkröte (</w:t>
      </w:r>
      <w:proofErr w:type="spellStart"/>
      <w:r w:rsidRPr="00295E6B">
        <w:rPr>
          <w:rFonts w:asciiTheme="majorHAnsi" w:hAnsiTheme="majorHAnsi" w:cstheme="minorHAnsi"/>
          <w:b/>
          <w:bCs/>
          <w:i/>
          <w:color w:val="000000" w:themeColor="text1"/>
          <w:sz w:val="19"/>
          <w:szCs w:val="19"/>
          <w:lang w:val="de-DE"/>
        </w:rPr>
        <w:t>Trachemys</w:t>
      </w:r>
      <w:proofErr w:type="spellEnd"/>
      <w:r w:rsidRPr="00295E6B">
        <w:rPr>
          <w:rFonts w:asciiTheme="majorHAnsi" w:hAnsiTheme="majorHAnsi" w:cstheme="minorHAnsi"/>
          <w:b/>
          <w:bCs/>
          <w:i/>
          <w:color w:val="000000" w:themeColor="text1"/>
          <w:sz w:val="19"/>
          <w:szCs w:val="19"/>
          <w:lang w:val="de-DE"/>
        </w:rPr>
        <w:t xml:space="preserve"> </w:t>
      </w:r>
      <w:proofErr w:type="spellStart"/>
      <w:r w:rsidRPr="00295E6B">
        <w:rPr>
          <w:rFonts w:asciiTheme="majorHAnsi" w:hAnsiTheme="majorHAnsi" w:cstheme="minorHAnsi"/>
          <w:b/>
          <w:bCs/>
          <w:i/>
          <w:color w:val="000000" w:themeColor="text1"/>
          <w:sz w:val="19"/>
          <w:szCs w:val="19"/>
          <w:lang w:val="de-DE"/>
        </w:rPr>
        <w:t>scripta</w:t>
      </w:r>
      <w:proofErr w:type="spellEnd"/>
      <w:r w:rsidRPr="00295E6B">
        <w:rPr>
          <w:rFonts w:asciiTheme="majorHAnsi" w:hAnsiTheme="majorHAnsi" w:cstheme="minorHAnsi"/>
          <w:b/>
          <w:bCs/>
          <w:color w:val="000000" w:themeColor="text1"/>
          <w:sz w:val="19"/>
          <w:szCs w:val="19"/>
          <w:lang w:val="de-DE"/>
        </w:rPr>
        <w:t>)</w:t>
      </w:r>
      <w:r w:rsidRPr="004752D5">
        <w:rPr>
          <w:rFonts w:asciiTheme="majorHAnsi" w:hAnsiTheme="majorHAnsi" w:cstheme="minorHAnsi"/>
          <w:color w:val="000000" w:themeColor="text1"/>
          <w:sz w:val="19"/>
          <w:szCs w:val="19"/>
          <w:lang w:val="de-DE"/>
        </w:rPr>
        <w:t xml:space="preserve"> gibt es drei Unterarten</w:t>
      </w:r>
      <w:r w:rsidR="00B2240D">
        <w:rPr>
          <w:rFonts w:asciiTheme="majorHAnsi" w:hAnsiTheme="majorHAnsi" w:cstheme="minorHAnsi"/>
          <w:color w:val="000000" w:themeColor="text1"/>
          <w:sz w:val="19"/>
          <w:szCs w:val="19"/>
          <w:lang w:val="de-DE"/>
        </w:rPr>
        <w:t> </w:t>
      </w:r>
      <w:r w:rsidRPr="004752D5">
        <w:rPr>
          <w:rFonts w:asciiTheme="majorHAnsi" w:hAnsiTheme="majorHAnsi" w:cstheme="minorHAnsi"/>
          <w:color w:val="000000" w:themeColor="text1"/>
          <w:sz w:val="19"/>
          <w:szCs w:val="19"/>
          <w:lang w:val="de-DE"/>
        </w:rPr>
        <w:t>: die Rotwangen-, die Gelbwangen- und die Gelbbauch-Schmuckschildkröte.</w:t>
      </w:r>
      <w:r w:rsidR="002646A1">
        <w:rPr>
          <w:rFonts w:asciiTheme="majorHAnsi" w:hAnsiTheme="majorHAnsi" w:cstheme="minorHAnsi"/>
          <w:color w:val="000000" w:themeColor="text1"/>
          <w:sz w:val="19"/>
          <w:szCs w:val="19"/>
          <w:lang w:val="de-DE"/>
        </w:rPr>
        <w:t xml:space="preserve"> </w:t>
      </w:r>
      <w:r w:rsidRPr="004752D5">
        <w:rPr>
          <w:rFonts w:asciiTheme="majorHAnsi" w:hAnsiTheme="majorHAnsi" w:cstheme="minorHAnsi"/>
          <w:color w:val="000000" w:themeColor="text1"/>
          <w:sz w:val="19"/>
          <w:szCs w:val="19"/>
          <w:lang w:val="de-DE"/>
        </w:rPr>
        <w:t xml:space="preserve">In den 1990er-Jahren wurden in Belgien jedes Jahr rund 300.000 Exemplare in Tierhandlungen verkauft. Die Schildkröten wurden jedoch regelmäßig wieder in der Natur ausgesetzt, meist, weil sie für ihr Vivarium zu groß geworden waren. Die Rotwangen-Schmuckschildkröten können dann zwar in Belgien überleben, jedoch sind die Lebensbedingungen in der belgischen Natur für das Wohlergehen dieser Art nicht optimal. So können durch den Frost zum Beispiel Wunden entstehen. Die Art kann sich aufgrund der niedrigen Temperaturen in Belgien nicht fortpflanzen, aber da sie ein hohes Lebensalter erreicht (20-30 Jahre) und in großer Zahl vorkommt, wird das aquatische Ökosystem dennoch gestört, </w:t>
      </w:r>
      <w:r w:rsidR="00D04D75">
        <w:rPr>
          <w:rFonts w:asciiTheme="majorHAnsi" w:hAnsiTheme="majorHAnsi" w:cstheme="minorHAnsi"/>
          <w:color w:val="000000" w:themeColor="text1"/>
          <w:sz w:val="19"/>
          <w:szCs w:val="19"/>
          <w:lang w:val="de-DE"/>
        </w:rPr>
        <w:t xml:space="preserve">und </w:t>
      </w:r>
      <w:r w:rsidRPr="004752D5">
        <w:rPr>
          <w:rFonts w:asciiTheme="majorHAnsi" w:hAnsiTheme="majorHAnsi" w:cstheme="minorHAnsi"/>
          <w:color w:val="000000" w:themeColor="text1"/>
          <w:sz w:val="19"/>
          <w:szCs w:val="19"/>
          <w:lang w:val="de-DE"/>
        </w:rPr>
        <w:t xml:space="preserve">eine Trübung des Wassers </w:t>
      </w:r>
      <w:r w:rsidR="00D04D75">
        <w:rPr>
          <w:rFonts w:asciiTheme="majorHAnsi" w:hAnsiTheme="majorHAnsi" w:cstheme="minorHAnsi"/>
          <w:color w:val="000000" w:themeColor="text1"/>
          <w:sz w:val="19"/>
          <w:szCs w:val="19"/>
          <w:lang w:val="de-DE"/>
        </w:rPr>
        <w:t>hervorgerufen</w:t>
      </w:r>
      <w:r w:rsidRPr="004752D5">
        <w:rPr>
          <w:rFonts w:asciiTheme="majorHAnsi" w:hAnsiTheme="majorHAnsi" w:cstheme="minorHAnsi"/>
          <w:color w:val="000000" w:themeColor="text1"/>
          <w:sz w:val="19"/>
          <w:szCs w:val="19"/>
          <w:lang w:val="de-DE"/>
        </w:rPr>
        <w:t>.</w:t>
      </w:r>
    </w:p>
    <w:p w14:paraId="70E4B988" w14:textId="376F199F" w:rsidR="004B2218" w:rsidRPr="004752D5" w:rsidRDefault="004B2218" w:rsidP="004752D5">
      <w:pPr>
        <w:snapToGrid w:val="0"/>
        <w:contextualSpacing/>
        <w:jc w:val="both"/>
        <w:rPr>
          <w:rFonts w:asciiTheme="majorHAnsi" w:hAnsiTheme="majorHAnsi"/>
          <w:sz w:val="19"/>
          <w:szCs w:val="19"/>
          <w:lang w:val="de-DE"/>
        </w:rPr>
      </w:pPr>
      <w:r w:rsidRPr="004752D5">
        <w:rPr>
          <w:rFonts w:asciiTheme="majorHAnsi" w:hAnsiTheme="majorHAnsi" w:cstheme="minorHAnsi"/>
          <w:color w:val="000000" w:themeColor="text1"/>
          <w:sz w:val="19"/>
          <w:szCs w:val="19"/>
          <w:lang w:val="de-DE"/>
        </w:rPr>
        <w:t>Seit August 2018 darf mit dieser Art kein Handel mehr getrieben werden. Besitzer, die ihre Tiere vor diesem Datum erworben haben, dürfen sie jedoch weiterhin halten, insofern sichergestellt ist, dass die Tiere sich nicht fortpflanzen und nicht entkommen können, und die regionalen Vorschriften eingehalten werden. Durch das Zusammenarbeitsabkommen können die verschiedenen Behörden gemeinsam Maßnahmen zur Tilgung dieser Tierart ergreifen. Außerdem eröffnet sie Möglichkeiten für eine landesweite Sensibilisierung für die Gefahren, die das Aussetzen dieser Schildkröten in der Natur für das Tier selbst und für die einheimische Fauna mit sich bringt. Auch heute noch erleiden viele angekaufte Schildkröten dieses Schicksal.</w:t>
      </w:r>
    </w:p>
    <w:p w14:paraId="11AE7BA3" w14:textId="3FF6E06D" w:rsidR="004B2218" w:rsidRPr="0071617A" w:rsidRDefault="004B2218" w:rsidP="004752D5">
      <w:pPr>
        <w:pStyle w:val="Default"/>
        <w:spacing w:line="288" w:lineRule="auto"/>
        <w:jc w:val="both"/>
        <w:rPr>
          <w:rFonts w:asciiTheme="majorHAnsi" w:hAnsiTheme="majorHAnsi"/>
          <w:sz w:val="19"/>
          <w:szCs w:val="19"/>
          <w:lang w:val="de-DE"/>
        </w:rPr>
      </w:pPr>
      <w:r w:rsidRPr="0071617A">
        <w:rPr>
          <w:rFonts w:asciiTheme="majorHAnsi" w:eastAsia="Times New Roman" w:hAnsiTheme="majorHAnsi" w:cstheme="minorHAnsi"/>
          <w:color w:val="000000" w:themeColor="text1"/>
          <w:sz w:val="19"/>
          <w:szCs w:val="19"/>
          <w:lang w:val="de-DE"/>
        </w:rPr>
        <w:tab/>
      </w:r>
    </w:p>
    <w:p w14:paraId="41193B3D" w14:textId="03C87388" w:rsidR="004B2218" w:rsidRPr="0071617A" w:rsidRDefault="004B2218" w:rsidP="004752D5">
      <w:pPr>
        <w:pStyle w:val="Default"/>
        <w:spacing w:line="288" w:lineRule="auto"/>
        <w:jc w:val="both"/>
        <w:rPr>
          <w:rFonts w:asciiTheme="majorHAnsi" w:hAnsiTheme="majorHAnsi"/>
          <w:sz w:val="19"/>
          <w:szCs w:val="19"/>
          <w:lang w:val="de-DE"/>
        </w:rPr>
      </w:pPr>
    </w:p>
    <w:p w14:paraId="75543EFB" w14:textId="69D17595" w:rsidR="004B2218" w:rsidRPr="0071617A" w:rsidRDefault="002646A1" w:rsidP="00295E6B">
      <w:pPr>
        <w:pStyle w:val="Titre1"/>
        <w:rPr>
          <w:i/>
          <w:iCs/>
          <w:lang w:val="de-DE"/>
        </w:rPr>
      </w:pPr>
      <w:r w:rsidRPr="002646A1">
        <w:rPr>
          <w:i/>
          <w:iCs/>
          <w:noProof/>
        </w:rPr>
        <w:lastRenderedPageBreak/>
        <mc:AlternateContent>
          <mc:Choice Requires="wps">
            <w:drawing>
              <wp:anchor distT="45720" distB="45720" distL="114300" distR="114300" simplePos="0" relativeHeight="251658244" behindDoc="0" locked="0" layoutInCell="1" allowOverlap="1" wp14:anchorId="268391C4" wp14:editId="0DD58078">
                <wp:simplePos x="0" y="0"/>
                <wp:positionH relativeFrom="margin">
                  <wp:align>left</wp:align>
                </wp:positionH>
                <wp:positionV relativeFrom="paragraph">
                  <wp:posOffset>106680</wp:posOffset>
                </wp:positionV>
                <wp:extent cx="2325370" cy="1404620"/>
                <wp:effectExtent l="0" t="0" r="17780" b="12065"/>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404620"/>
                        </a:xfrm>
                        <a:prstGeom prst="rect">
                          <a:avLst/>
                        </a:prstGeom>
                        <a:solidFill>
                          <a:srgbClr val="FFFFFF"/>
                        </a:solidFill>
                        <a:ln w="9525">
                          <a:solidFill>
                            <a:srgbClr val="000000"/>
                          </a:solidFill>
                          <a:miter lim="800000"/>
                          <a:headEnd/>
                          <a:tailEnd/>
                        </a:ln>
                      </wps:spPr>
                      <wps:txbx>
                        <w:txbxContent>
                          <w:p w14:paraId="0A625639" w14:textId="7420C426" w:rsidR="002646A1" w:rsidRPr="004752D5" w:rsidRDefault="002646A1" w:rsidP="002646A1">
                            <w:pPr>
                              <w:pStyle w:val="Default"/>
                              <w:spacing w:line="288" w:lineRule="auto"/>
                              <w:jc w:val="both"/>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348047DF" wp14:editId="3851FFE4">
                                  <wp:extent cx="2239766" cy="167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yura_jamaicensis_Sergey Yelisee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4123" cy="1698093"/>
                                          </a:xfrm>
                                          <a:prstGeom prst="rect">
                                            <a:avLst/>
                                          </a:prstGeom>
                                        </pic:spPr>
                                      </pic:pic>
                                    </a:graphicData>
                                  </a:graphic>
                                </wp:inline>
                              </w:drawing>
                            </w:r>
                          </w:p>
                          <w:p w14:paraId="3E23A635" w14:textId="05EAB7D3" w:rsidR="002646A1" w:rsidRPr="002646A1" w:rsidRDefault="002646A1" w:rsidP="002646A1">
                            <w:pPr>
                              <w:snapToGrid w:val="0"/>
                              <w:contextualSpacing/>
                              <w:rPr>
                                <w:rFonts w:asciiTheme="majorHAnsi" w:hAnsiTheme="majorHAnsi" w:cstheme="minorHAnsi"/>
                                <w:b/>
                                <w:i/>
                                <w:sz w:val="19"/>
                                <w:szCs w:val="19"/>
                                <w:u w:val="single"/>
                              </w:rPr>
                            </w:pPr>
                            <w:r w:rsidRPr="004752D5">
                              <w:rPr>
                                <w:rFonts w:asciiTheme="majorHAnsi" w:hAnsiTheme="majorHAnsi"/>
                                <w:sz w:val="19"/>
                                <w:szCs w:val="19"/>
                              </w:rPr>
                              <w:t xml:space="preserve">FOTO: By Sergey </w:t>
                            </w:r>
                            <w:proofErr w:type="spellStart"/>
                            <w:r w:rsidRPr="004752D5">
                              <w:rPr>
                                <w:rFonts w:asciiTheme="majorHAnsi" w:hAnsiTheme="majorHAnsi"/>
                                <w:sz w:val="19"/>
                                <w:szCs w:val="19"/>
                              </w:rPr>
                              <w:t>Yeliseev</w:t>
                            </w:r>
                            <w:proofErr w:type="spellEnd"/>
                            <w:r w:rsidRPr="004752D5">
                              <w:rPr>
                                <w:rFonts w:asciiTheme="majorHAnsi" w:hAnsiTheme="majorHAnsi"/>
                                <w:sz w:val="19"/>
                                <w:szCs w:val="19"/>
                              </w:rPr>
                              <w:t xml:space="preserve"> - Ruddy Duck, </w:t>
                            </w:r>
                            <w:r>
                              <w:rPr>
                                <w:rFonts w:asciiTheme="majorHAnsi" w:hAnsiTheme="majorHAnsi"/>
                                <w:sz w:val="19"/>
                                <w:szCs w:val="19"/>
                              </w:rPr>
                              <w:br/>
                            </w:r>
                            <w:r w:rsidRPr="004752D5">
                              <w:rPr>
                                <w:rFonts w:asciiTheme="majorHAnsi" w:hAnsiTheme="majorHAnsi"/>
                                <w:sz w:val="19"/>
                                <w:szCs w:val="19"/>
                              </w:rPr>
                              <w:t xml:space="preserve">CC BY-NC-ND 2.0, </w:t>
                            </w:r>
                            <w:r w:rsidRPr="002646A1">
                              <w:rPr>
                                <w:rFonts w:asciiTheme="majorHAnsi" w:hAnsiTheme="majorHAnsi"/>
                                <w:sz w:val="12"/>
                                <w:szCs w:val="12"/>
                              </w:rPr>
                              <w:t>https://www.flickr.com/photos/yeliseev/10829039275/in/photolist-7VDVbe-7XoTfr-7XoTfn-huVE6H-huVJbC-7XoTft-huWsCj-huVUA5-FdgF4b</w:t>
                            </w:r>
                            <w:r w:rsidRPr="004752D5">
                              <w:rPr>
                                <w:rFonts w:asciiTheme="majorHAnsi" w:eastAsiaTheme="minorEastAsia" w:hAnsiTheme="majorHAnsi" w:cs="EUAlbertina"/>
                                <w:color w:val="000000"/>
                                <w:sz w:val="19"/>
                                <w:szCs w:val="19"/>
                                <w:lang w:eastAsia="fr-B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268391C4" id="_x0000_s1030" type="#_x0000_t202" style="position:absolute;margin-left:0;margin-top:8.4pt;width:183.1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">
                <v:textbox style="mso-fit-shape-to-text:t">
                  <w:txbxContent>
                    <w:p w14:paraId="0A625639" w14:textId="7420C426" w:rsidR="002646A1" w:rsidRPr="004752D5" w:rsidRDefault="002646A1" w:rsidP="002646A1">
                      <w:pPr>
                        <w:pStyle w:val="Default"/>
                        <w:spacing w:line="288" w:lineRule="auto"/>
                        <w:jc w:val="both"/>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348047DF" wp14:editId="3851FFE4">
                            <wp:extent cx="2239766" cy="167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yura_jamaicensis_Sergey Yelisee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4123" cy="1698093"/>
                                    </a:xfrm>
                                    <a:prstGeom prst="rect">
                                      <a:avLst/>
                                    </a:prstGeom>
                                  </pic:spPr>
                                </pic:pic>
                              </a:graphicData>
                            </a:graphic>
                          </wp:inline>
                        </w:drawing>
                      </w:r>
                    </w:p>
                    <w:p w14:paraId="3E23A635" w14:textId="05EAB7D3" w:rsidR="002646A1" w:rsidRPr="002646A1" w:rsidRDefault="002646A1" w:rsidP="002646A1">
                      <w:pPr>
                        <w:snapToGrid w:val="0"/>
                        <w:contextualSpacing/>
                        <w:rPr>
                          <w:rFonts w:asciiTheme="majorHAnsi" w:hAnsiTheme="majorHAnsi" w:cstheme="minorHAnsi"/>
                          <w:b/>
                          <w:i/>
                          <w:sz w:val="19"/>
                          <w:szCs w:val="19"/>
                          <w:u w:val="single"/>
                        </w:rPr>
                      </w:pPr>
                      <w:r w:rsidRPr="004752D5">
                        <w:rPr>
                          <w:rFonts w:asciiTheme="majorHAnsi" w:hAnsiTheme="majorHAnsi"/>
                          <w:sz w:val="19"/>
                          <w:szCs w:val="19"/>
                        </w:rPr>
                        <w:t xml:space="preserve">FOTO: By Sergey </w:t>
                      </w:r>
                      <w:proofErr w:type="spellStart"/>
                      <w:r w:rsidRPr="004752D5">
                        <w:rPr>
                          <w:rFonts w:asciiTheme="majorHAnsi" w:hAnsiTheme="majorHAnsi"/>
                          <w:sz w:val="19"/>
                          <w:szCs w:val="19"/>
                        </w:rPr>
                        <w:t>Yeliseev</w:t>
                      </w:r>
                      <w:proofErr w:type="spellEnd"/>
                      <w:r w:rsidRPr="004752D5">
                        <w:rPr>
                          <w:rFonts w:asciiTheme="majorHAnsi" w:hAnsiTheme="majorHAnsi"/>
                          <w:sz w:val="19"/>
                          <w:szCs w:val="19"/>
                        </w:rPr>
                        <w:t xml:space="preserve"> - Ruddy Duck, </w:t>
                      </w:r>
                      <w:r>
                        <w:rPr>
                          <w:rFonts w:asciiTheme="majorHAnsi" w:hAnsiTheme="majorHAnsi"/>
                          <w:sz w:val="19"/>
                          <w:szCs w:val="19"/>
                        </w:rPr>
                        <w:br/>
                      </w:r>
                      <w:r w:rsidRPr="004752D5">
                        <w:rPr>
                          <w:rFonts w:asciiTheme="majorHAnsi" w:hAnsiTheme="majorHAnsi"/>
                          <w:sz w:val="19"/>
                          <w:szCs w:val="19"/>
                        </w:rPr>
                        <w:t xml:space="preserve">CC BY-NC-ND 2.0, </w:t>
                      </w:r>
                      <w:r w:rsidRPr="002646A1">
                        <w:rPr>
                          <w:rFonts w:asciiTheme="majorHAnsi" w:hAnsiTheme="majorHAnsi"/>
                          <w:sz w:val="12"/>
                          <w:szCs w:val="12"/>
                        </w:rPr>
                        <w:t>https://www.flickr.com/photos/yeliseev/10829039275/in/photolist-7VDVbe-7XoTfr-7XoTfn-huVE6H-huVJbC-7XoTft-huWsCj-huVUA5-FdgF4b</w:t>
                      </w:r>
                      <w:r w:rsidRPr="004752D5">
                        <w:rPr>
                          <w:rFonts w:asciiTheme="majorHAnsi" w:eastAsiaTheme="minorEastAsia" w:hAnsiTheme="majorHAnsi" w:cs="EUAlbertina"/>
                          <w:color w:val="000000"/>
                          <w:sz w:val="19"/>
                          <w:szCs w:val="19"/>
                          <w:lang w:eastAsia="fr-BE"/>
                        </w:rPr>
                        <w:tab/>
                      </w:r>
                    </w:p>
                  </w:txbxContent>
                </v:textbox>
                <w10:wrap type="square" anchorx="margin"/>
              </v:shape>
            </w:pict>
          </mc:Fallback>
        </mc:AlternateContent>
      </w:r>
      <w:proofErr w:type="spellStart"/>
      <w:r w:rsidR="004B2218" w:rsidRPr="0071617A">
        <w:rPr>
          <w:i/>
          <w:iCs/>
          <w:lang w:val="de-DE"/>
        </w:rPr>
        <w:t>Oxyura</w:t>
      </w:r>
      <w:proofErr w:type="spellEnd"/>
      <w:r w:rsidR="004B2218" w:rsidRPr="0071617A">
        <w:rPr>
          <w:i/>
          <w:iCs/>
          <w:lang w:val="de-DE"/>
        </w:rPr>
        <w:t xml:space="preserve"> </w:t>
      </w:r>
      <w:proofErr w:type="spellStart"/>
      <w:r w:rsidR="004B2218" w:rsidRPr="0071617A">
        <w:rPr>
          <w:i/>
          <w:iCs/>
          <w:lang w:val="de-DE"/>
        </w:rPr>
        <w:t>jamaicensis</w:t>
      </w:r>
      <w:proofErr w:type="spellEnd"/>
    </w:p>
    <w:p w14:paraId="3C010D5C" w14:textId="77777777" w:rsidR="004B2218" w:rsidRPr="00295E6B" w:rsidRDefault="004B2218" w:rsidP="002646A1">
      <w:pPr>
        <w:snapToGrid w:val="0"/>
        <w:contextualSpacing/>
        <w:rPr>
          <w:rFonts w:asciiTheme="majorHAnsi" w:hAnsiTheme="majorHAnsi" w:cstheme="minorHAnsi"/>
          <w:b/>
          <w:iCs/>
          <w:sz w:val="19"/>
          <w:szCs w:val="19"/>
          <w:lang w:val="de-DE"/>
        </w:rPr>
      </w:pPr>
      <w:r w:rsidRPr="00295E6B">
        <w:rPr>
          <w:rFonts w:asciiTheme="majorHAnsi" w:hAnsiTheme="majorHAnsi" w:cstheme="minorHAnsi"/>
          <w:b/>
          <w:iCs/>
          <w:sz w:val="19"/>
          <w:szCs w:val="19"/>
          <w:lang w:val="de-DE"/>
        </w:rPr>
        <w:t xml:space="preserve">Rosse </w:t>
      </w:r>
      <w:proofErr w:type="spellStart"/>
      <w:r w:rsidRPr="00295E6B">
        <w:rPr>
          <w:rFonts w:asciiTheme="majorHAnsi" w:hAnsiTheme="majorHAnsi" w:cstheme="minorHAnsi"/>
          <w:b/>
          <w:iCs/>
          <w:sz w:val="19"/>
          <w:szCs w:val="19"/>
          <w:lang w:val="de-DE"/>
        </w:rPr>
        <w:t>Stekelstaart</w:t>
      </w:r>
      <w:proofErr w:type="spellEnd"/>
      <w:r w:rsidRPr="00295E6B">
        <w:rPr>
          <w:rFonts w:asciiTheme="majorHAnsi" w:hAnsiTheme="majorHAnsi" w:cstheme="minorHAnsi"/>
          <w:b/>
          <w:iCs/>
          <w:sz w:val="19"/>
          <w:szCs w:val="19"/>
          <w:lang w:val="de-DE"/>
        </w:rPr>
        <w:t xml:space="preserve"> (NL) – </w:t>
      </w:r>
      <w:proofErr w:type="spellStart"/>
      <w:r w:rsidRPr="00295E6B">
        <w:rPr>
          <w:rFonts w:asciiTheme="majorHAnsi" w:hAnsiTheme="majorHAnsi" w:cs="Calibri"/>
          <w:b/>
          <w:iCs/>
          <w:sz w:val="19"/>
          <w:szCs w:val="19"/>
          <w:lang w:val="de-DE"/>
        </w:rPr>
        <w:t>É</w:t>
      </w:r>
      <w:r w:rsidRPr="00295E6B">
        <w:rPr>
          <w:rFonts w:asciiTheme="majorHAnsi" w:hAnsiTheme="majorHAnsi" w:cstheme="minorHAnsi"/>
          <w:b/>
          <w:iCs/>
          <w:sz w:val="19"/>
          <w:szCs w:val="19"/>
          <w:lang w:val="de-DE"/>
        </w:rPr>
        <w:t>rismature</w:t>
      </w:r>
      <w:proofErr w:type="spellEnd"/>
      <w:r w:rsidRPr="00295E6B">
        <w:rPr>
          <w:rFonts w:asciiTheme="majorHAnsi" w:hAnsiTheme="majorHAnsi" w:cstheme="minorHAnsi"/>
          <w:b/>
          <w:iCs/>
          <w:sz w:val="19"/>
          <w:szCs w:val="19"/>
          <w:lang w:val="de-DE"/>
        </w:rPr>
        <w:t xml:space="preserve"> </w:t>
      </w:r>
      <w:proofErr w:type="spellStart"/>
      <w:r w:rsidRPr="00295E6B">
        <w:rPr>
          <w:rFonts w:asciiTheme="majorHAnsi" w:hAnsiTheme="majorHAnsi" w:cstheme="minorHAnsi"/>
          <w:b/>
          <w:iCs/>
          <w:sz w:val="19"/>
          <w:szCs w:val="19"/>
          <w:lang w:val="de-DE"/>
        </w:rPr>
        <w:t>rousse</w:t>
      </w:r>
      <w:proofErr w:type="spellEnd"/>
      <w:r w:rsidRPr="00295E6B">
        <w:rPr>
          <w:rFonts w:asciiTheme="majorHAnsi" w:hAnsiTheme="majorHAnsi" w:cstheme="minorHAnsi"/>
          <w:b/>
          <w:iCs/>
          <w:sz w:val="19"/>
          <w:szCs w:val="19"/>
          <w:lang w:val="de-DE"/>
        </w:rPr>
        <w:t xml:space="preserve"> (FR) - Schwarzkopfruderente (DE)</w:t>
      </w:r>
    </w:p>
    <w:p w14:paraId="0F6A44BD" w14:textId="77777777" w:rsidR="004B2218" w:rsidRPr="00295E6B" w:rsidRDefault="004B2218" w:rsidP="004752D5">
      <w:pPr>
        <w:snapToGrid w:val="0"/>
        <w:contextualSpacing/>
        <w:jc w:val="both"/>
        <w:rPr>
          <w:rFonts w:asciiTheme="majorHAnsi" w:hAnsiTheme="majorHAnsi" w:cstheme="minorHAnsi"/>
          <w:b/>
          <w:sz w:val="19"/>
          <w:szCs w:val="19"/>
          <w:u w:val="single"/>
          <w:lang w:val="de-DE"/>
        </w:rPr>
      </w:pPr>
    </w:p>
    <w:p w14:paraId="451AE35D" w14:textId="77777777" w:rsidR="00F375BD" w:rsidRPr="004752D5" w:rsidRDefault="00F375BD" w:rsidP="00F375BD">
      <w:pPr>
        <w:jc w:val="both"/>
        <w:rPr>
          <w:rFonts w:asciiTheme="majorHAnsi" w:hAnsiTheme="majorHAnsi" w:cstheme="minorBidi"/>
          <w:color w:val="000000"/>
          <w:sz w:val="19"/>
          <w:szCs w:val="19"/>
          <w:lang w:val="nl-BE"/>
        </w:rPr>
      </w:pPr>
      <w:r w:rsidRPr="6EFB602D">
        <w:rPr>
          <w:rFonts w:asciiTheme="majorHAnsi" w:hAnsiTheme="majorHAnsi" w:cstheme="minorBidi"/>
          <w:color w:val="000000" w:themeColor="text1"/>
          <w:sz w:val="19"/>
          <w:szCs w:val="19"/>
          <w:lang w:val="nl-BE"/>
        </w:rPr>
        <w:t>De</w:t>
      </w:r>
      <w:r w:rsidRPr="6EFB602D">
        <w:rPr>
          <w:rFonts w:asciiTheme="majorHAnsi" w:hAnsiTheme="majorHAnsi" w:cstheme="minorBidi"/>
          <w:b/>
          <w:bCs/>
          <w:color w:val="000000" w:themeColor="text1"/>
          <w:sz w:val="19"/>
          <w:szCs w:val="19"/>
          <w:lang w:val="nl-BE"/>
        </w:rPr>
        <w:t xml:space="preserve"> </w:t>
      </w:r>
      <w:proofErr w:type="spellStart"/>
      <w:r w:rsidRPr="6EFB602D">
        <w:rPr>
          <w:rFonts w:asciiTheme="majorHAnsi" w:hAnsiTheme="majorHAnsi" w:cstheme="minorBidi"/>
          <w:b/>
          <w:bCs/>
          <w:color w:val="000000" w:themeColor="text1"/>
          <w:sz w:val="19"/>
          <w:szCs w:val="19"/>
          <w:lang w:val="nl-BE"/>
        </w:rPr>
        <w:t>rosse</w:t>
      </w:r>
      <w:proofErr w:type="spellEnd"/>
      <w:r w:rsidRPr="6EFB602D">
        <w:rPr>
          <w:rFonts w:asciiTheme="majorHAnsi" w:hAnsiTheme="majorHAnsi" w:cstheme="minorBidi"/>
          <w:b/>
          <w:bCs/>
          <w:color w:val="000000" w:themeColor="text1"/>
          <w:sz w:val="19"/>
          <w:szCs w:val="19"/>
          <w:lang w:val="nl-BE"/>
        </w:rPr>
        <w:t xml:space="preserve"> stekelstaart (</w:t>
      </w:r>
      <w:proofErr w:type="spellStart"/>
      <w:r w:rsidRPr="6EFB602D">
        <w:rPr>
          <w:rFonts w:asciiTheme="majorHAnsi" w:hAnsiTheme="majorHAnsi" w:cstheme="minorBidi"/>
          <w:b/>
          <w:bCs/>
          <w:i/>
          <w:iCs/>
          <w:color w:val="000000" w:themeColor="text1"/>
          <w:sz w:val="19"/>
          <w:szCs w:val="19"/>
          <w:lang w:val="nl-BE"/>
        </w:rPr>
        <w:t>Oxyura</w:t>
      </w:r>
      <w:proofErr w:type="spellEnd"/>
      <w:r w:rsidRPr="6EFB602D">
        <w:rPr>
          <w:rFonts w:asciiTheme="majorHAnsi" w:hAnsiTheme="majorHAnsi" w:cstheme="minorBidi"/>
          <w:b/>
          <w:bCs/>
          <w:i/>
          <w:iCs/>
          <w:color w:val="000000" w:themeColor="text1"/>
          <w:sz w:val="19"/>
          <w:szCs w:val="19"/>
          <w:lang w:val="nl-BE"/>
        </w:rPr>
        <w:t xml:space="preserve"> </w:t>
      </w:r>
      <w:proofErr w:type="spellStart"/>
      <w:r w:rsidRPr="6EFB602D">
        <w:rPr>
          <w:rFonts w:asciiTheme="majorHAnsi" w:hAnsiTheme="majorHAnsi" w:cstheme="minorBidi"/>
          <w:b/>
          <w:bCs/>
          <w:i/>
          <w:iCs/>
          <w:color w:val="000000" w:themeColor="text1"/>
          <w:sz w:val="19"/>
          <w:szCs w:val="19"/>
          <w:lang w:val="nl-BE"/>
        </w:rPr>
        <w:t>jamaicensis</w:t>
      </w:r>
      <w:proofErr w:type="spellEnd"/>
      <w:r w:rsidRPr="6EFB602D">
        <w:rPr>
          <w:rFonts w:asciiTheme="majorHAnsi" w:hAnsiTheme="majorHAnsi" w:cstheme="minorBidi"/>
          <w:b/>
          <w:bCs/>
          <w:color w:val="000000" w:themeColor="text1"/>
          <w:sz w:val="19"/>
          <w:szCs w:val="19"/>
          <w:lang w:val="nl-BE"/>
        </w:rPr>
        <w:t>)</w:t>
      </w:r>
      <w:r w:rsidRPr="6EFB602D">
        <w:rPr>
          <w:rFonts w:asciiTheme="majorHAnsi" w:hAnsiTheme="majorHAnsi" w:cstheme="minorBidi"/>
          <w:color w:val="000000" w:themeColor="text1"/>
          <w:sz w:val="19"/>
          <w:szCs w:val="19"/>
          <w:lang w:val="nl-BE"/>
        </w:rPr>
        <w:t xml:space="preserve"> is een van oorsprong Noord-Amerikaanse </w:t>
      </w:r>
      <w:proofErr w:type="spellStart"/>
      <w:r w:rsidRPr="6EFB602D">
        <w:rPr>
          <w:rFonts w:asciiTheme="majorHAnsi" w:hAnsiTheme="majorHAnsi" w:cstheme="minorBidi"/>
          <w:color w:val="000000" w:themeColor="text1"/>
          <w:sz w:val="19"/>
          <w:szCs w:val="19"/>
          <w:lang w:val="nl-BE"/>
        </w:rPr>
        <w:t>duikeend</w:t>
      </w:r>
      <w:proofErr w:type="spellEnd"/>
      <w:r w:rsidRPr="6EFB602D">
        <w:rPr>
          <w:rFonts w:asciiTheme="majorHAnsi" w:hAnsiTheme="majorHAnsi" w:cstheme="minorBidi"/>
          <w:color w:val="000000" w:themeColor="text1"/>
          <w:sz w:val="19"/>
          <w:szCs w:val="19"/>
          <w:lang w:val="nl-BE"/>
        </w:rPr>
        <w:t xml:space="preserve">. Ze vormt een bedreiging voor de Europees beschermde, met uitsterven bedreigde witkopeend waarmee hij kan verbasteren, en is daarom opgenomen op de Unielijst. In België wordt ze af en toe in het wild geobserveerd, ontsnapt uit collecties of uit de buurlanden, en komt ze zelfs soms tot broeden in moerasgebieden en watergebied. Elke </w:t>
      </w:r>
      <w:proofErr w:type="spellStart"/>
      <w:r w:rsidRPr="6EFB602D">
        <w:rPr>
          <w:rFonts w:asciiTheme="majorHAnsi" w:hAnsiTheme="majorHAnsi" w:cstheme="minorBidi"/>
          <w:color w:val="000000" w:themeColor="text1"/>
          <w:sz w:val="19"/>
          <w:szCs w:val="19"/>
          <w:lang w:val="nl-BE"/>
        </w:rPr>
        <w:t>rosse</w:t>
      </w:r>
      <w:proofErr w:type="spellEnd"/>
      <w:r w:rsidRPr="6EFB602D">
        <w:rPr>
          <w:rFonts w:asciiTheme="majorHAnsi" w:hAnsiTheme="majorHAnsi" w:cstheme="minorBidi"/>
          <w:color w:val="000000" w:themeColor="text1"/>
          <w:sz w:val="19"/>
          <w:szCs w:val="19"/>
          <w:lang w:val="nl-BE"/>
        </w:rPr>
        <w:t xml:space="preserve"> stekelstaart die gemeld wordt, wordt zo snel mogelijk uit de natuur verwijderd door de regionale overheid. De federale overheid verzekert op haar beurt dat de soort niet ingevoerd wordt in België met behulp van grenscontroles. Zo beschikt België over een arsenaal van coherente maatregelen om te zorgen dat de soort geen voet aan land krijgt in België.</w:t>
      </w:r>
    </w:p>
    <w:p w14:paraId="33913696" w14:textId="77777777" w:rsidR="00F375BD" w:rsidRPr="004752D5" w:rsidRDefault="00F375BD" w:rsidP="00F375BD">
      <w:pPr>
        <w:jc w:val="both"/>
        <w:rPr>
          <w:rFonts w:asciiTheme="majorHAnsi" w:hAnsiTheme="majorHAnsi" w:cstheme="minorBidi"/>
          <w:color w:val="000000"/>
          <w:sz w:val="19"/>
          <w:szCs w:val="19"/>
          <w:lang w:val="nl-BE"/>
        </w:rPr>
      </w:pPr>
      <w:r w:rsidRPr="6EFB602D">
        <w:rPr>
          <w:rFonts w:asciiTheme="majorHAnsi" w:hAnsiTheme="majorHAnsi" w:cstheme="minorBidi"/>
          <w:color w:val="000000" w:themeColor="text1"/>
          <w:sz w:val="19"/>
          <w:szCs w:val="19"/>
          <w:lang w:val="nl-BE"/>
        </w:rPr>
        <w:t xml:space="preserve">Elke zes jaar moet België aan de Europese commissie </w:t>
      </w:r>
      <w:proofErr w:type="spellStart"/>
      <w:r w:rsidRPr="6EFB602D">
        <w:rPr>
          <w:rFonts w:asciiTheme="majorHAnsi" w:hAnsiTheme="majorHAnsi" w:cstheme="minorBidi"/>
          <w:color w:val="000000" w:themeColor="text1"/>
          <w:sz w:val="19"/>
          <w:szCs w:val="19"/>
          <w:lang w:val="nl-BE"/>
        </w:rPr>
        <w:t>raporteren</w:t>
      </w:r>
      <w:proofErr w:type="spellEnd"/>
      <w:r w:rsidRPr="6EFB602D">
        <w:rPr>
          <w:rFonts w:asciiTheme="majorHAnsi" w:hAnsiTheme="majorHAnsi" w:cstheme="minorBidi"/>
          <w:color w:val="000000" w:themeColor="text1"/>
          <w:sz w:val="19"/>
          <w:szCs w:val="19"/>
          <w:lang w:val="nl-BE"/>
        </w:rPr>
        <w:t xml:space="preserve"> over de ondernomen </w:t>
      </w:r>
      <w:proofErr w:type="spellStart"/>
      <w:r w:rsidRPr="6EFB602D">
        <w:rPr>
          <w:rFonts w:asciiTheme="majorHAnsi" w:hAnsiTheme="majorHAnsi" w:cstheme="minorBidi"/>
          <w:color w:val="000000" w:themeColor="text1"/>
          <w:sz w:val="19"/>
          <w:szCs w:val="19"/>
          <w:lang w:val="nl-BE"/>
        </w:rPr>
        <w:t>beheersacties</w:t>
      </w:r>
      <w:proofErr w:type="spellEnd"/>
      <w:r w:rsidRPr="6EFB602D">
        <w:rPr>
          <w:rFonts w:asciiTheme="majorHAnsi" w:hAnsiTheme="majorHAnsi" w:cstheme="minorBidi"/>
          <w:color w:val="000000" w:themeColor="text1"/>
          <w:sz w:val="19"/>
          <w:szCs w:val="19"/>
          <w:lang w:val="nl-BE"/>
        </w:rPr>
        <w:t xml:space="preserve"> en de opvolging van de controles. Het samenwerkingsakkoord duidt het nationaal wetenschappelijk secretariaat voor invasieve uitheemse soorten als coördinator van dit rapport aan. Het secretariaat bundelt hierbij alle informatie van de drie regionale en de federale overheid tot één gestroomlijnd nationaal rapport.</w:t>
      </w:r>
    </w:p>
    <w:p w14:paraId="5EF40150" w14:textId="270AAD0D" w:rsidR="004B2218" w:rsidRPr="004752D5" w:rsidRDefault="004B2218" w:rsidP="004752D5">
      <w:pPr>
        <w:jc w:val="both"/>
        <w:rPr>
          <w:rFonts w:asciiTheme="majorHAnsi" w:hAnsiTheme="majorHAnsi"/>
          <w:sz w:val="19"/>
          <w:szCs w:val="19"/>
          <w:lang w:val="nl-BE"/>
        </w:rPr>
      </w:pPr>
    </w:p>
    <w:p w14:paraId="51E34C67" w14:textId="6F3D2D4D" w:rsidR="004B2218" w:rsidRPr="0071617A" w:rsidRDefault="004B2218" w:rsidP="004752D5">
      <w:pPr>
        <w:jc w:val="both"/>
        <w:rPr>
          <w:rFonts w:asciiTheme="majorHAnsi" w:hAnsiTheme="majorHAnsi"/>
          <w:sz w:val="19"/>
          <w:szCs w:val="19"/>
          <w:lang w:val="fr-BE"/>
        </w:rPr>
      </w:pPr>
      <w:r w:rsidRPr="0071617A">
        <w:rPr>
          <w:rFonts w:asciiTheme="majorHAnsi" w:hAnsiTheme="majorHAnsi"/>
          <w:b/>
          <w:bCs/>
          <w:sz w:val="19"/>
          <w:szCs w:val="19"/>
          <w:lang w:val="fr-BE"/>
        </w:rPr>
        <w:t>L’</w:t>
      </w:r>
      <w:proofErr w:type="spellStart"/>
      <w:r w:rsidRPr="0071617A">
        <w:rPr>
          <w:rFonts w:asciiTheme="majorHAnsi" w:hAnsiTheme="majorHAnsi"/>
          <w:b/>
          <w:bCs/>
          <w:sz w:val="19"/>
          <w:szCs w:val="19"/>
          <w:lang w:val="fr-BE"/>
        </w:rPr>
        <w:t>érismature</w:t>
      </w:r>
      <w:proofErr w:type="spellEnd"/>
      <w:r w:rsidRPr="0071617A">
        <w:rPr>
          <w:rFonts w:asciiTheme="majorHAnsi" w:hAnsiTheme="majorHAnsi"/>
          <w:b/>
          <w:bCs/>
          <w:sz w:val="19"/>
          <w:szCs w:val="19"/>
          <w:lang w:val="fr-BE"/>
        </w:rPr>
        <w:t xml:space="preserve"> rousse</w:t>
      </w:r>
      <w:r w:rsidRPr="0071617A">
        <w:rPr>
          <w:rFonts w:asciiTheme="majorHAnsi" w:hAnsiTheme="majorHAnsi"/>
          <w:sz w:val="19"/>
          <w:szCs w:val="19"/>
          <w:lang w:val="fr-BE"/>
        </w:rPr>
        <w:t xml:space="preserve"> </w:t>
      </w:r>
      <w:r w:rsidRPr="00295E6B">
        <w:rPr>
          <w:rFonts w:asciiTheme="majorHAnsi" w:hAnsiTheme="majorHAnsi" w:cstheme="minorHAnsi"/>
          <w:b/>
          <w:bCs/>
          <w:color w:val="000000"/>
          <w:sz w:val="19"/>
          <w:szCs w:val="19"/>
          <w:lang w:val="fr-BE"/>
        </w:rPr>
        <w:t>(</w:t>
      </w:r>
      <w:proofErr w:type="spellStart"/>
      <w:r w:rsidRPr="00295E6B">
        <w:rPr>
          <w:rFonts w:asciiTheme="majorHAnsi" w:hAnsiTheme="majorHAnsi" w:cstheme="minorHAnsi"/>
          <w:b/>
          <w:bCs/>
          <w:i/>
          <w:iCs/>
          <w:color w:val="000000"/>
          <w:sz w:val="19"/>
          <w:szCs w:val="19"/>
          <w:lang w:val="fr-BE"/>
        </w:rPr>
        <w:t>Oxyura</w:t>
      </w:r>
      <w:proofErr w:type="spellEnd"/>
      <w:r w:rsidRPr="00295E6B">
        <w:rPr>
          <w:rFonts w:asciiTheme="majorHAnsi" w:hAnsiTheme="majorHAnsi" w:cstheme="minorHAnsi"/>
          <w:b/>
          <w:bCs/>
          <w:i/>
          <w:iCs/>
          <w:color w:val="000000"/>
          <w:sz w:val="19"/>
          <w:szCs w:val="19"/>
          <w:lang w:val="fr-BE"/>
        </w:rPr>
        <w:t xml:space="preserve"> </w:t>
      </w:r>
      <w:proofErr w:type="spellStart"/>
      <w:r w:rsidRPr="00295E6B">
        <w:rPr>
          <w:rFonts w:asciiTheme="majorHAnsi" w:hAnsiTheme="majorHAnsi" w:cstheme="minorHAnsi"/>
          <w:b/>
          <w:bCs/>
          <w:i/>
          <w:iCs/>
          <w:color w:val="000000"/>
          <w:sz w:val="19"/>
          <w:szCs w:val="19"/>
          <w:lang w:val="fr-BE"/>
        </w:rPr>
        <w:t>jamaicensis</w:t>
      </w:r>
      <w:proofErr w:type="spellEnd"/>
      <w:r w:rsidRPr="00295E6B">
        <w:rPr>
          <w:rFonts w:asciiTheme="majorHAnsi" w:hAnsiTheme="majorHAnsi" w:cstheme="minorHAnsi"/>
          <w:b/>
          <w:bCs/>
          <w:color w:val="000000"/>
          <w:sz w:val="19"/>
          <w:szCs w:val="19"/>
          <w:lang w:val="fr-BE"/>
        </w:rPr>
        <w:t>)</w:t>
      </w:r>
      <w:r w:rsidRPr="00295E6B">
        <w:rPr>
          <w:rFonts w:asciiTheme="majorHAnsi" w:hAnsiTheme="majorHAnsi" w:cstheme="minorHAnsi"/>
          <w:color w:val="000000"/>
          <w:sz w:val="19"/>
          <w:szCs w:val="19"/>
          <w:lang w:val="fr-BE"/>
        </w:rPr>
        <w:t xml:space="preserve"> </w:t>
      </w:r>
      <w:r w:rsidRPr="0071617A">
        <w:rPr>
          <w:rFonts w:asciiTheme="majorHAnsi" w:hAnsiTheme="majorHAnsi"/>
          <w:sz w:val="19"/>
          <w:szCs w:val="19"/>
          <w:lang w:val="fr-BE"/>
        </w:rPr>
        <w:t>est un canard plongeur originaire d</w:t>
      </w:r>
      <w:r w:rsidR="00B2240D">
        <w:rPr>
          <w:rFonts w:asciiTheme="majorHAnsi" w:hAnsiTheme="majorHAnsi"/>
          <w:sz w:val="19"/>
          <w:szCs w:val="19"/>
          <w:lang w:val="fr-BE"/>
        </w:rPr>
        <w:t>’</w:t>
      </w:r>
      <w:r w:rsidRPr="0071617A">
        <w:rPr>
          <w:rFonts w:asciiTheme="majorHAnsi" w:hAnsiTheme="majorHAnsi"/>
          <w:sz w:val="19"/>
          <w:szCs w:val="19"/>
          <w:lang w:val="fr-BE"/>
        </w:rPr>
        <w:t>Amérique du Nord. Il représente une menace pour les populations d’érismature à tête blanche indigènes du sud de l’Europe, espèce protégée et menacée d</w:t>
      </w:r>
      <w:r w:rsidR="00B2240D">
        <w:rPr>
          <w:rFonts w:asciiTheme="majorHAnsi" w:hAnsiTheme="majorHAnsi"/>
          <w:sz w:val="19"/>
          <w:szCs w:val="19"/>
          <w:lang w:val="fr-BE"/>
        </w:rPr>
        <w:t>’</w:t>
      </w:r>
      <w:r w:rsidRPr="0071617A">
        <w:rPr>
          <w:rFonts w:asciiTheme="majorHAnsi" w:hAnsiTheme="majorHAnsi"/>
          <w:sz w:val="19"/>
          <w:szCs w:val="19"/>
          <w:lang w:val="fr-BE"/>
        </w:rPr>
        <w:t xml:space="preserve">extinction, avec laquelle il peut s’hybrider. </w:t>
      </w:r>
      <w:r w:rsidR="009E115E">
        <w:rPr>
          <w:rFonts w:asciiTheme="majorHAnsi" w:hAnsiTheme="majorHAnsi"/>
          <w:sz w:val="19"/>
          <w:szCs w:val="19"/>
          <w:lang w:val="fr-BE"/>
        </w:rPr>
        <w:t>C’est la r</w:t>
      </w:r>
      <w:r w:rsidRPr="0071617A">
        <w:rPr>
          <w:rFonts w:asciiTheme="majorHAnsi" w:hAnsiTheme="majorHAnsi"/>
          <w:sz w:val="19"/>
          <w:szCs w:val="19"/>
          <w:lang w:val="fr-BE"/>
        </w:rPr>
        <w:t>aison pour laquelle l’espèce figure sur la liste de l</w:t>
      </w:r>
      <w:r w:rsidR="00B2240D">
        <w:rPr>
          <w:rFonts w:asciiTheme="majorHAnsi" w:hAnsiTheme="majorHAnsi"/>
          <w:sz w:val="19"/>
          <w:szCs w:val="19"/>
          <w:lang w:val="fr-BE"/>
        </w:rPr>
        <w:t>’</w:t>
      </w:r>
      <w:r w:rsidRPr="0071617A">
        <w:rPr>
          <w:rFonts w:asciiTheme="majorHAnsi" w:hAnsiTheme="majorHAnsi"/>
          <w:sz w:val="19"/>
          <w:szCs w:val="19"/>
          <w:lang w:val="fr-BE"/>
        </w:rPr>
        <w:t>Union</w:t>
      </w:r>
      <w:r w:rsidR="006A71FA">
        <w:rPr>
          <w:rFonts w:asciiTheme="majorHAnsi" w:hAnsiTheme="majorHAnsi"/>
          <w:sz w:val="19"/>
          <w:szCs w:val="19"/>
          <w:lang w:val="fr-BE"/>
        </w:rPr>
        <w:t xml:space="preserve"> européenne</w:t>
      </w:r>
      <w:r w:rsidRPr="0071617A">
        <w:rPr>
          <w:rFonts w:asciiTheme="majorHAnsi" w:hAnsiTheme="majorHAnsi"/>
          <w:sz w:val="19"/>
          <w:szCs w:val="19"/>
          <w:lang w:val="fr-BE"/>
        </w:rPr>
        <w:t xml:space="preserve">. En Belgique, des individus sont régulièrement observés, échappés de captivité ou venant des pays voisins, et se reproduisant parfois dans les zones humides. Chaque érismature rousse signalée dans la nature est prélevée le plus rapidement possible par les autorités régionales. </w:t>
      </w:r>
      <w:r w:rsidR="001A0EFB">
        <w:rPr>
          <w:rFonts w:asciiTheme="majorHAnsi" w:hAnsiTheme="majorHAnsi"/>
          <w:sz w:val="19"/>
          <w:szCs w:val="19"/>
          <w:lang w:val="fr-BE"/>
        </w:rPr>
        <w:t>De son côté, l</w:t>
      </w:r>
      <w:r w:rsidRPr="0071617A">
        <w:rPr>
          <w:rFonts w:asciiTheme="majorHAnsi" w:hAnsiTheme="majorHAnsi"/>
          <w:sz w:val="19"/>
          <w:szCs w:val="19"/>
          <w:lang w:val="fr-BE"/>
        </w:rPr>
        <w:t>’autorité fédérale s’assure</w:t>
      </w:r>
      <w:r w:rsidR="00413025" w:rsidRPr="00413025">
        <w:rPr>
          <w:rFonts w:asciiTheme="majorHAnsi" w:hAnsiTheme="majorHAnsi"/>
          <w:sz w:val="19"/>
          <w:szCs w:val="19"/>
          <w:lang w:val="fr-BE"/>
        </w:rPr>
        <w:t xml:space="preserve"> </w:t>
      </w:r>
      <w:r w:rsidR="00413025" w:rsidRPr="0071617A">
        <w:rPr>
          <w:rFonts w:asciiTheme="majorHAnsi" w:hAnsiTheme="majorHAnsi"/>
          <w:sz w:val="19"/>
          <w:szCs w:val="19"/>
          <w:lang w:val="fr-BE"/>
        </w:rPr>
        <w:t>par le biais des contrôles qu’elle met en place aux frontières du pays</w:t>
      </w:r>
      <w:r w:rsidRPr="0071617A">
        <w:rPr>
          <w:rFonts w:asciiTheme="majorHAnsi" w:hAnsiTheme="majorHAnsi"/>
          <w:sz w:val="19"/>
          <w:szCs w:val="19"/>
          <w:lang w:val="fr-BE"/>
        </w:rPr>
        <w:t xml:space="preserve">, que l’espèce n’est pas importée en Belgique. On dispose ainsi d’un arsenal cohérent de mesures visant à empêcher la propagation de </w:t>
      </w:r>
      <w:r w:rsidR="001A0EFB">
        <w:rPr>
          <w:rFonts w:asciiTheme="majorHAnsi" w:hAnsiTheme="majorHAnsi"/>
          <w:sz w:val="19"/>
          <w:szCs w:val="19"/>
          <w:lang w:val="fr-BE"/>
        </w:rPr>
        <w:t>l’</w:t>
      </w:r>
      <w:r w:rsidRPr="0071617A">
        <w:rPr>
          <w:rFonts w:asciiTheme="majorHAnsi" w:hAnsiTheme="majorHAnsi"/>
          <w:sz w:val="19"/>
          <w:szCs w:val="19"/>
          <w:lang w:val="fr-BE"/>
        </w:rPr>
        <w:t>espèce.</w:t>
      </w:r>
    </w:p>
    <w:p w14:paraId="17F6EC4E" w14:textId="0CA6D549" w:rsidR="004B2218" w:rsidRPr="0071617A" w:rsidRDefault="004B2218" w:rsidP="004752D5">
      <w:pPr>
        <w:jc w:val="both"/>
        <w:rPr>
          <w:rFonts w:asciiTheme="majorHAnsi" w:hAnsiTheme="majorHAnsi"/>
          <w:sz w:val="19"/>
          <w:szCs w:val="19"/>
          <w:lang w:val="fr-BE"/>
        </w:rPr>
      </w:pPr>
      <w:r w:rsidRPr="0071617A">
        <w:rPr>
          <w:rFonts w:asciiTheme="majorHAnsi" w:hAnsiTheme="majorHAnsi"/>
          <w:sz w:val="19"/>
          <w:szCs w:val="19"/>
          <w:lang w:val="fr-BE"/>
        </w:rPr>
        <w:t xml:space="preserve">Les actions de gestion et le suivi des contrôles aux frontières et sur le territoire belge doivent être rapportés à la Commission européenne tous les six ans. L’accord de coopération confie la coordination de l’élaboration du rapport de mise en œuvre au Secrétariat scientifique national des Espèces Exotiques Envahissantes. Le Secrétariat scientifique national collecte les informations des </w:t>
      </w:r>
      <w:proofErr w:type="spellStart"/>
      <w:r w:rsidRPr="0071617A">
        <w:rPr>
          <w:rFonts w:asciiTheme="majorHAnsi" w:hAnsiTheme="majorHAnsi"/>
          <w:sz w:val="19"/>
          <w:szCs w:val="19"/>
          <w:lang w:val="fr-BE"/>
        </w:rPr>
        <w:t>authorités</w:t>
      </w:r>
      <w:proofErr w:type="spellEnd"/>
      <w:r w:rsidRPr="0071617A">
        <w:rPr>
          <w:rFonts w:asciiTheme="majorHAnsi" w:hAnsiTheme="majorHAnsi"/>
          <w:sz w:val="19"/>
          <w:szCs w:val="19"/>
          <w:lang w:val="fr-BE"/>
        </w:rPr>
        <w:t> régionales et fédérales et les compile en un rapport national.</w:t>
      </w:r>
    </w:p>
    <w:p w14:paraId="76D41A7D" w14:textId="77777777" w:rsidR="004B2218" w:rsidRPr="0071617A" w:rsidRDefault="004B2218" w:rsidP="004752D5">
      <w:pPr>
        <w:jc w:val="both"/>
        <w:rPr>
          <w:rFonts w:asciiTheme="majorHAnsi" w:hAnsiTheme="majorHAnsi"/>
          <w:sz w:val="19"/>
          <w:szCs w:val="19"/>
          <w:lang w:val="fr-BE"/>
        </w:rPr>
      </w:pPr>
    </w:p>
    <w:p w14:paraId="4209296B" w14:textId="75C12D65" w:rsidR="004B2218" w:rsidRPr="004752D5" w:rsidRDefault="004B2218" w:rsidP="004752D5">
      <w:pPr>
        <w:jc w:val="both"/>
        <w:rPr>
          <w:rFonts w:asciiTheme="majorHAnsi" w:hAnsiTheme="majorHAnsi"/>
          <w:sz w:val="19"/>
          <w:szCs w:val="19"/>
          <w:lang w:val="de-DE"/>
        </w:rPr>
      </w:pPr>
      <w:r w:rsidRPr="004752D5">
        <w:rPr>
          <w:rFonts w:asciiTheme="majorHAnsi" w:hAnsiTheme="majorHAnsi" w:cstheme="minorHAnsi"/>
          <w:color w:val="000000"/>
          <w:sz w:val="19"/>
          <w:szCs w:val="19"/>
          <w:lang w:val="de-DE"/>
        </w:rPr>
        <w:t xml:space="preserve">Die </w:t>
      </w:r>
      <w:r w:rsidRPr="00295E6B">
        <w:rPr>
          <w:rFonts w:asciiTheme="majorHAnsi" w:hAnsiTheme="majorHAnsi" w:cstheme="minorHAnsi"/>
          <w:b/>
          <w:bCs/>
          <w:color w:val="000000"/>
          <w:sz w:val="19"/>
          <w:szCs w:val="19"/>
          <w:lang w:val="de-DE"/>
        </w:rPr>
        <w:t>Schwarzkopfruderente</w:t>
      </w:r>
      <w:r w:rsidRPr="004752D5">
        <w:rPr>
          <w:rFonts w:asciiTheme="majorHAnsi" w:hAnsiTheme="majorHAnsi" w:cstheme="minorHAnsi"/>
          <w:color w:val="000000"/>
          <w:sz w:val="19"/>
          <w:szCs w:val="19"/>
          <w:lang w:val="de-DE"/>
        </w:rPr>
        <w:t xml:space="preserve"> </w:t>
      </w:r>
      <w:r w:rsidRPr="00295E6B">
        <w:rPr>
          <w:rFonts w:asciiTheme="majorHAnsi" w:hAnsiTheme="majorHAnsi" w:cstheme="minorHAnsi"/>
          <w:b/>
          <w:bCs/>
          <w:color w:val="000000"/>
          <w:sz w:val="19"/>
          <w:szCs w:val="19"/>
          <w:lang w:val="de-DE"/>
        </w:rPr>
        <w:t>(</w:t>
      </w:r>
      <w:proofErr w:type="spellStart"/>
      <w:r w:rsidRPr="00295E6B">
        <w:rPr>
          <w:rFonts w:asciiTheme="majorHAnsi" w:hAnsiTheme="majorHAnsi" w:cstheme="minorHAnsi"/>
          <w:b/>
          <w:bCs/>
          <w:i/>
          <w:iCs/>
          <w:color w:val="000000"/>
          <w:sz w:val="19"/>
          <w:szCs w:val="19"/>
          <w:lang w:val="de-DE"/>
        </w:rPr>
        <w:t>Oxyura</w:t>
      </w:r>
      <w:proofErr w:type="spellEnd"/>
      <w:r w:rsidRPr="00295E6B">
        <w:rPr>
          <w:rFonts w:asciiTheme="majorHAnsi" w:hAnsiTheme="majorHAnsi" w:cstheme="minorHAnsi"/>
          <w:b/>
          <w:bCs/>
          <w:i/>
          <w:iCs/>
          <w:color w:val="000000"/>
          <w:sz w:val="19"/>
          <w:szCs w:val="19"/>
          <w:lang w:val="de-DE"/>
        </w:rPr>
        <w:t xml:space="preserve"> </w:t>
      </w:r>
      <w:proofErr w:type="spellStart"/>
      <w:r w:rsidRPr="00295E6B">
        <w:rPr>
          <w:rFonts w:asciiTheme="majorHAnsi" w:hAnsiTheme="majorHAnsi" w:cstheme="minorHAnsi"/>
          <w:b/>
          <w:bCs/>
          <w:i/>
          <w:iCs/>
          <w:color w:val="000000"/>
          <w:sz w:val="19"/>
          <w:szCs w:val="19"/>
          <w:lang w:val="de-DE"/>
        </w:rPr>
        <w:t>jamaicensis</w:t>
      </w:r>
      <w:proofErr w:type="spellEnd"/>
      <w:r w:rsidRPr="00295E6B">
        <w:rPr>
          <w:rFonts w:asciiTheme="majorHAnsi" w:hAnsiTheme="majorHAnsi" w:cstheme="minorHAnsi"/>
          <w:b/>
          <w:bCs/>
          <w:color w:val="000000"/>
          <w:sz w:val="19"/>
          <w:szCs w:val="19"/>
          <w:lang w:val="de-DE"/>
        </w:rPr>
        <w:t>)</w:t>
      </w:r>
      <w:r w:rsidRPr="00295E6B">
        <w:rPr>
          <w:rFonts w:asciiTheme="majorHAnsi" w:hAnsiTheme="majorHAnsi" w:cstheme="minorHAnsi"/>
          <w:color w:val="000000"/>
          <w:sz w:val="19"/>
          <w:szCs w:val="19"/>
          <w:lang w:val="de-DE"/>
        </w:rPr>
        <w:t xml:space="preserve"> </w:t>
      </w:r>
      <w:r w:rsidRPr="004752D5">
        <w:rPr>
          <w:rFonts w:asciiTheme="majorHAnsi" w:hAnsiTheme="majorHAnsi" w:cstheme="minorHAnsi"/>
          <w:color w:val="000000"/>
          <w:sz w:val="19"/>
          <w:szCs w:val="19"/>
          <w:lang w:val="de-DE"/>
        </w:rPr>
        <w:t xml:space="preserve">ist eine aus Nordamerika stammende Tauchente. Sie stellt für die geschützte, vom Aussterben bedrohte europäische Weißkopfruderente eine Bedrohung dar, da es bei einer Paarung mit ihr zu einer Entartung kommen kann, weshalb sie in die </w:t>
      </w:r>
      <w:r w:rsidR="00DE65D0">
        <w:rPr>
          <w:rFonts w:asciiTheme="majorHAnsi" w:hAnsiTheme="majorHAnsi" w:cstheme="minorHAnsi"/>
          <w:color w:val="000000"/>
          <w:sz w:val="19"/>
          <w:szCs w:val="19"/>
          <w:lang w:val="de-DE"/>
        </w:rPr>
        <w:t>Liste der Europäischen Union</w:t>
      </w:r>
      <w:r w:rsidRPr="004752D5">
        <w:rPr>
          <w:rFonts w:asciiTheme="majorHAnsi" w:hAnsiTheme="majorHAnsi" w:cstheme="minorHAnsi"/>
          <w:color w:val="000000"/>
          <w:sz w:val="19"/>
          <w:szCs w:val="19"/>
          <w:lang w:val="de-DE"/>
        </w:rPr>
        <w:t xml:space="preserve"> aufgenommen wurde. In Belgien werden Exemplare manchmal in der freien Natur beobachtet, weil sie Entenbesitzern </w:t>
      </w:r>
      <w:r w:rsidR="00DE65D0">
        <w:rPr>
          <w:rFonts w:asciiTheme="majorHAnsi" w:hAnsiTheme="majorHAnsi" w:cstheme="minorHAnsi"/>
          <w:color w:val="000000"/>
          <w:sz w:val="19"/>
          <w:szCs w:val="19"/>
          <w:lang w:val="de-DE"/>
        </w:rPr>
        <w:t>entweichen</w:t>
      </w:r>
      <w:r w:rsidRPr="004752D5">
        <w:rPr>
          <w:rFonts w:asciiTheme="majorHAnsi" w:hAnsiTheme="majorHAnsi" w:cstheme="minorHAnsi"/>
          <w:color w:val="000000"/>
          <w:sz w:val="19"/>
          <w:szCs w:val="19"/>
          <w:lang w:val="de-DE"/>
        </w:rPr>
        <w:t xml:space="preserve"> oder aus den Nachbarländern</w:t>
      </w:r>
      <w:r w:rsidR="00DE65D0">
        <w:rPr>
          <w:rFonts w:asciiTheme="majorHAnsi" w:hAnsiTheme="majorHAnsi" w:cstheme="minorHAnsi"/>
          <w:color w:val="000000"/>
          <w:sz w:val="19"/>
          <w:szCs w:val="19"/>
          <w:lang w:val="de-DE"/>
        </w:rPr>
        <w:t xml:space="preserve"> stammen.</w:t>
      </w:r>
      <w:r w:rsidRPr="004752D5">
        <w:rPr>
          <w:rFonts w:asciiTheme="majorHAnsi" w:hAnsiTheme="majorHAnsi" w:cstheme="minorHAnsi"/>
          <w:color w:val="000000"/>
          <w:sz w:val="19"/>
          <w:szCs w:val="19"/>
          <w:lang w:val="de-DE"/>
        </w:rPr>
        <w:t xml:space="preserve"> Schwarzkopfruderente</w:t>
      </w:r>
      <w:r w:rsidR="00DE65D0">
        <w:rPr>
          <w:rFonts w:asciiTheme="majorHAnsi" w:hAnsiTheme="majorHAnsi" w:cstheme="minorHAnsi"/>
          <w:color w:val="000000"/>
          <w:sz w:val="19"/>
          <w:szCs w:val="19"/>
          <w:lang w:val="de-DE"/>
        </w:rPr>
        <w:t>n</w:t>
      </w:r>
      <w:r w:rsidRPr="004752D5">
        <w:rPr>
          <w:rFonts w:asciiTheme="majorHAnsi" w:hAnsiTheme="majorHAnsi" w:cstheme="minorHAnsi"/>
          <w:color w:val="000000"/>
          <w:sz w:val="19"/>
          <w:szCs w:val="19"/>
          <w:lang w:val="de-DE"/>
        </w:rPr>
        <w:t xml:space="preserve"> w</w:t>
      </w:r>
      <w:r w:rsidR="00DE65D0">
        <w:rPr>
          <w:rFonts w:asciiTheme="majorHAnsi" w:hAnsiTheme="majorHAnsi" w:cstheme="minorHAnsi"/>
          <w:color w:val="000000"/>
          <w:sz w:val="19"/>
          <w:szCs w:val="19"/>
          <w:lang w:val="de-DE"/>
        </w:rPr>
        <w:t>e</w:t>
      </w:r>
      <w:r w:rsidRPr="004752D5">
        <w:rPr>
          <w:rFonts w:asciiTheme="majorHAnsi" w:hAnsiTheme="majorHAnsi" w:cstheme="minorHAnsi"/>
          <w:color w:val="000000"/>
          <w:sz w:val="19"/>
          <w:szCs w:val="19"/>
          <w:lang w:val="de-DE"/>
        </w:rPr>
        <w:t>rd</w:t>
      </w:r>
      <w:r w:rsidR="00DE65D0">
        <w:rPr>
          <w:rFonts w:asciiTheme="majorHAnsi" w:hAnsiTheme="majorHAnsi" w:cstheme="minorHAnsi"/>
          <w:color w:val="000000"/>
          <w:sz w:val="19"/>
          <w:szCs w:val="19"/>
          <w:lang w:val="de-DE"/>
        </w:rPr>
        <w:t>en</w:t>
      </w:r>
      <w:r w:rsidRPr="004752D5">
        <w:rPr>
          <w:rFonts w:asciiTheme="majorHAnsi" w:hAnsiTheme="majorHAnsi" w:cstheme="minorHAnsi"/>
          <w:color w:val="000000"/>
          <w:sz w:val="19"/>
          <w:szCs w:val="19"/>
          <w:lang w:val="de-DE"/>
        </w:rPr>
        <w:t xml:space="preserve"> von den regionalen Behörden so schnell wie möglich aus der Natur entfernt. Die Föderalbehörde versichert ihrerseits </w:t>
      </w:r>
      <w:r w:rsidR="00DE65D0" w:rsidRPr="004752D5">
        <w:rPr>
          <w:rFonts w:asciiTheme="majorHAnsi" w:hAnsiTheme="majorHAnsi" w:cstheme="minorHAnsi"/>
          <w:color w:val="000000"/>
          <w:sz w:val="19"/>
          <w:szCs w:val="19"/>
          <w:lang w:val="de-DE"/>
        </w:rPr>
        <w:t>durch Grenzkontrollen</w:t>
      </w:r>
      <w:r w:rsidR="00DE65D0">
        <w:rPr>
          <w:rFonts w:asciiTheme="majorHAnsi" w:hAnsiTheme="majorHAnsi" w:cstheme="minorHAnsi"/>
          <w:color w:val="000000"/>
          <w:sz w:val="19"/>
          <w:szCs w:val="19"/>
          <w:lang w:val="de-DE"/>
        </w:rPr>
        <w:t>,</w:t>
      </w:r>
      <w:r w:rsidR="00DE65D0" w:rsidRPr="004752D5">
        <w:rPr>
          <w:rFonts w:asciiTheme="majorHAnsi" w:hAnsiTheme="majorHAnsi" w:cstheme="minorHAnsi"/>
          <w:color w:val="000000"/>
          <w:sz w:val="19"/>
          <w:szCs w:val="19"/>
          <w:lang w:val="de-DE"/>
        </w:rPr>
        <w:t xml:space="preserve"> </w:t>
      </w:r>
      <w:r w:rsidRPr="004752D5">
        <w:rPr>
          <w:rFonts w:asciiTheme="majorHAnsi" w:hAnsiTheme="majorHAnsi" w:cstheme="minorHAnsi"/>
          <w:color w:val="000000"/>
          <w:sz w:val="19"/>
          <w:szCs w:val="19"/>
          <w:lang w:val="de-DE"/>
        </w:rPr>
        <w:t xml:space="preserve">dass eine Einbringung dieser Art nach Belgien verhindert wird. In dieser Hinsicht ergreift Belgien eine Reihe kohärenter Maßnahmen, die dafür Sorge tragen sollen, dass diese </w:t>
      </w:r>
      <w:proofErr w:type="spellStart"/>
      <w:r w:rsidRPr="004752D5">
        <w:rPr>
          <w:rFonts w:asciiTheme="majorHAnsi" w:hAnsiTheme="majorHAnsi" w:cstheme="minorHAnsi"/>
          <w:color w:val="000000"/>
          <w:sz w:val="19"/>
          <w:szCs w:val="19"/>
          <w:lang w:val="de-DE"/>
        </w:rPr>
        <w:t>Entenart</w:t>
      </w:r>
      <w:proofErr w:type="spellEnd"/>
      <w:r w:rsidRPr="004752D5">
        <w:rPr>
          <w:rFonts w:asciiTheme="majorHAnsi" w:hAnsiTheme="majorHAnsi" w:cstheme="minorHAnsi"/>
          <w:color w:val="000000"/>
          <w:sz w:val="19"/>
          <w:szCs w:val="19"/>
          <w:lang w:val="de-DE"/>
        </w:rPr>
        <w:t xml:space="preserve"> keinen Fuß nach Belgien setzen kann.</w:t>
      </w:r>
    </w:p>
    <w:p w14:paraId="7486B905" w14:textId="3CADC81E" w:rsidR="004B2218" w:rsidRDefault="004B2218" w:rsidP="004752D5">
      <w:pPr>
        <w:jc w:val="both"/>
        <w:rPr>
          <w:rFonts w:asciiTheme="majorHAnsi" w:hAnsiTheme="majorHAnsi" w:cstheme="minorHAnsi"/>
          <w:color w:val="000000"/>
          <w:sz w:val="19"/>
          <w:szCs w:val="19"/>
          <w:lang w:val="de-DE"/>
        </w:rPr>
      </w:pPr>
      <w:r w:rsidRPr="004752D5">
        <w:rPr>
          <w:rFonts w:asciiTheme="majorHAnsi" w:hAnsiTheme="majorHAnsi" w:cstheme="minorHAnsi"/>
          <w:color w:val="000000"/>
          <w:sz w:val="19"/>
          <w:szCs w:val="19"/>
          <w:lang w:val="de-DE"/>
        </w:rPr>
        <w:t>Belgien muss der Europäischen Kommission alle sechs Jahre über die ergriffenen Managementmaßnahmen und die Überwachung der Kontrollen Bericht erstatten. Das Zusammenarbeitsabkommen sieht das nationale Wissenschaftssekretariat für invasive gebietsfremde Arten als Koordinator dieses Berichts vor. Das Sekretariat bündelt alle Informationen aus den drei Regionen sowie von der Föderalbehörde und fasst sie in einem gemeinsamen nationalen Bericht zusammen.</w:t>
      </w:r>
    </w:p>
    <w:p w14:paraId="6F74FC22" w14:textId="29F9C2DB" w:rsidR="002646A1" w:rsidRDefault="002646A1">
      <w:pPr>
        <w:rPr>
          <w:rFonts w:asciiTheme="majorHAnsi" w:hAnsiTheme="majorHAnsi"/>
          <w:sz w:val="19"/>
          <w:szCs w:val="19"/>
          <w:lang w:val="de-DE"/>
        </w:rPr>
      </w:pPr>
      <w:r>
        <w:rPr>
          <w:rFonts w:asciiTheme="majorHAnsi" w:hAnsiTheme="majorHAnsi"/>
          <w:sz w:val="19"/>
          <w:szCs w:val="19"/>
          <w:lang w:val="de-DE"/>
        </w:rPr>
        <w:br w:type="page"/>
      </w:r>
    </w:p>
    <w:p w14:paraId="75F9A659" w14:textId="5590486C" w:rsidR="004B2218" w:rsidRPr="00295E6B" w:rsidRDefault="002646A1" w:rsidP="00211391">
      <w:pPr>
        <w:pStyle w:val="Titre1"/>
        <w:rPr>
          <w:i/>
          <w:iCs/>
        </w:rPr>
      </w:pPr>
      <w:r w:rsidRPr="002646A1">
        <w:rPr>
          <w:i/>
          <w:iCs/>
          <w:noProof/>
        </w:rPr>
        <w:lastRenderedPageBreak/>
        <mc:AlternateContent>
          <mc:Choice Requires="wps">
            <w:drawing>
              <wp:anchor distT="45720" distB="45720" distL="114300" distR="114300" simplePos="0" relativeHeight="251658245" behindDoc="0" locked="0" layoutInCell="1" allowOverlap="1" wp14:anchorId="1B373DD0" wp14:editId="27224D96">
                <wp:simplePos x="0" y="0"/>
                <wp:positionH relativeFrom="margin">
                  <wp:posOffset>-24130</wp:posOffset>
                </wp:positionH>
                <wp:positionV relativeFrom="paragraph">
                  <wp:posOffset>32385</wp:posOffset>
                </wp:positionV>
                <wp:extent cx="2743200" cy="2182495"/>
                <wp:effectExtent l="0" t="0" r="19050" b="27305"/>
                <wp:wrapSquare wrapText="bothSides"/>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82495"/>
                        </a:xfrm>
                        <a:prstGeom prst="rect">
                          <a:avLst/>
                        </a:prstGeom>
                        <a:solidFill>
                          <a:srgbClr val="FFFFFF"/>
                        </a:solidFill>
                        <a:ln w="9525">
                          <a:solidFill>
                            <a:srgbClr val="000000"/>
                          </a:solidFill>
                          <a:miter lim="800000"/>
                          <a:headEnd/>
                          <a:tailEnd/>
                        </a:ln>
                      </wps:spPr>
                      <wps:txbx>
                        <w:txbxContent>
                          <w:p w14:paraId="571B0907" w14:textId="77777777" w:rsidR="002646A1" w:rsidRDefault="002646A1" w:rsidP="002646A1">
                            <w:pPr>
                              <w:pStyle w:val="Default"/>
                              <w:tabs>
                                <w:tab w:val="left" w:pos="6062"/>
                              </w:tabs>
                              <w:spacing w:line="288" w:lineRule="auto"/>
                              <w:ind w:left="113"/>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2A3C8FAD" wp14:editId="58ABCF30">
                                  <wp:extent cx="2146853" cy="1609190"/>
                                  <wp:effectExtent l="0" t="0" r="635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castor coypus-Tambak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3471" cy="1704097"/>
                                          </a:xfrm>
                                          <a:prstGeom prst="rect">
                                            <a:avLst/>
                                          </a:prstGeom>
                                        </pic:spPr>
                                      </pic:pic>
                                    </a:graphicData>
                                  </a:graphic>
                                </wp:inline>
                              </w:drawing>
                            </w:r>
                            <w:r w:rsidRPr="004752D5">
                              <w:rPr>
                                <w:rFonts w:asciiTheme="majorHAnsi" w:hAnsiTheme="majorHAnsi"/>
                                <w:sz w:val="19"/>
                                <w:szCs w:val="19"/>
                                <w:lang w:val="en-US"/>
                              </w:rPr>
                              <w:t xml:space="preserve"> </w:t>
                            </w:r>
                          </w:p>
                          <w:p w14:paraId="473B4C47" w14:textId="52385B7F" w:rsidR="002646A1" w:rsidRPr="002646A1" w:rsidRDefault="002646A1" w:rsidP="002646A1">
                            <w:pPr>
                              <w:pStyle w:val="Default"/>
                              <w:tabs>
                                <w:tab w:val="left" w:pos="6062"/>
                              </w:tabs>
                              <w:spacing w:line="288" w:lineRule="auto"/>
                              <w:ind w:left="113"/>
                              <w:rPr>
                                <w:rFonts w:asciiTheme="majorHAnsi" w:hAnsiTheme="majorHAnsi"/>
                                <w:sz w:val="19"/>
                                <w:szCs w:val="19"/>
                                <w:lang w:val="en-US"/>
                              </w:rPr>
                            </w:pPr>
                            <w:r w:rsidRPr="002646A1">
                              <w:rPr>
                                <w:rFonts w:asciiTheme="majorHAnsi" w:hAnsiTheme="majorHAnsi"/>
                                <w:sz w:val="16"/>
                                <w:szCs w:val="15"/>
                                <w:lang w:val="en-US"/>
                              </w:rPr>
                              <w:t xml:space="preserve">FOTO: By </w:t>
                            </w:r>
                            <w:proofErr w:type="spellStart"/>
                            <w:r w:rsidRPr="002646A1">
                              <w:rPr>
                                <w:rFonts w:asciiTheme="majorHAnsi" w:hAnsiTheme="majorHAnsi"/>
                                <w:sz w:val="16"/>
                                <w:szCs w:val="15"/>
                                <w:lang w:val="en-US"/>
                              </w:rPr>
                              <w:t>Tambako</w:t>
                            </w:r>
                            <w:proofErr w:type="spellEnd"/>
                            <w:r w:rsidRPr="002646A1">
                              <w:rPr>
                                <w:rFonts w:asciiTheme="majorHAnsi" w:hAnsiTheme="majorHAnsi"/>
                                <w:sz w:val="16"/>
                                <w:szCs w:val="15"/>
                                <w:lang w:val="en-US"/>
                              </w:rPr>
                              <w:t xml:space="preserve"> the Jaguar - Nutria at the pond, CC BY-ND 2.0, </w:t>
                            </w:r>
                            <w:r>
                              <w:rPr>
                                <w:rFonts w:asciiTheme="majorHAnsi" w:hAnsiTheme="majorHAnsi"/>
                                <w:sz w:val="19"/>
                                <w:szCs w:val="19"/>
                                <w:lang w:val="en-US"/>
                              </w:rPr>
                              <w:br/>
                            </w:r>
                            <w:r w:rsidRPr="002646A1">
                              <w:rPr>
                                <w:rFonts w:asciiTheme="majorHAnsi" w:hAnsiTheme="majorHAnsi"/>
                                <w:sz w:val="14"/>
                                <w:szCs w:val="14"/>
                                <w:lang w:val="en-US"/>
                              </w:rPr>
                              <w:t>https://www.flickr.com/ photos/</w:t>
                            </w:r>
                            <w:proofErr w:type="spellStart"/>
                            <w:r w:rsidRPr="002646A1">
                              <w:rPr>
                                <w:rFonts w:asciiTheme="majorHAnsi" w:hAnsiTheme="majorHAnsi"/>
                                <w:sz w:val="14"/>
                                <w:szCs w:val="14"/>
                                <w:lang w:val="en-US"/>
                              </w:rPr>
                              <w:t>tambako</w:t>
                            </w:r>
                            <w:proofErr w:type="spellEnd"/>
                            <w:r w:rsidRPr="002646A1">
                              <w:rPr>
                                <w:rFonts w:asciiTheme="majorHAnsi" w:hAnsiTheme="majorHAnsi"/>
                                <w:sz w:val="14"/>
                                <w:szCs w:val="14"/>
                                <w:lang w:val="en-US"/>
                              </w:rPr>
                              <w:t>/17707800696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B373DD0" id="_x0000_s1031" type="#_x0000_t202" style="position:absolute;margin-left:-1.9pt;margin-top:2.55pt;width:3in;height:171.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">
                <v:textbox>
                  <w:txbxContent>
                    <w:p w14:paraId="571B0907" w14:textId="77777777" w:rsidR="002646A1" w:rsidRDefault="002646A1" w:rsidP="002646A1">
                      <w:pPr>
                        <w:pStyle w:val="Default"/>
                        <w:tabs>
                          <w:tab w:val="left" w:pos="6062"/>
                        </w:tabs>
                        <w:spacing w:line="288" w:lineRule="auto"/>
                        <w:ind w:left="113"/>
                        <w:rPr>
                          <w:rFonts w:asciiTheme="majorHAnsi" w:hAnsiTheme="majorHAnsi"/>
                          <w:sz w:val="19"/>
                          <w:szCs w:val="19"/>
                          <w:lang w:val="en-US"/>
                        </w:rPr>
                      </w:pPr>
                      <w:r w:rsidRPr="004752D5">
                        <w:rPr>
                          <w:rFonts w:asciiTheme="majorHAnsi" w:hAnsiTheme="majorHAnsi"/>
                          <w:noProof/>
                          <w:sz w:val="19"/>
                          <w:szCs w:val="19"/>
                        </w:rPr>
                        <w:drawing>
                          <wp:inline distT="0" distB="0" distL="0" distR="0" wp14:anchorId="2A3C8FAD" wp14:editId="58ABCF30">
                            <wp:extent cx="2146853" cy="1609190"/>
                            <wp:effectExtent l="0" t="0" r="635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castor coypus-Tambak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3471" cy="1704097"/>
                                    </a:xfrm>
                                    <a:prstGeom prst="rect">
                                      <a:avLst/>
                                    </a:prstGeom>
                                  </pic:spPr>
                                </pic:pic>
                              </a:graphicData>
                            </a:graphic>
                          </wp:inline>
                        </w:drawing>
                      </w:r>
                      <w:r w:rsidRPr="004752D5">
                        <w:rPr>
                          <w:rFonts w:asciiTheme="majorHAnsi" w:hAnsiTheme="majorHAnsi"/>
                          <w:sz w:val="19"/>
                          <w:szCs w:val="19"/>
                          <w:lang w:val="en-US"/>
                        </w:rPr>
                        <w:t xml:space="preserve"> </w:t>
                      </w:r>
                    </w:p>
                    <w:p w14:paraId="473B4C47" w14:textId="52385B7F" w:rsidR="002646A1" w:rsidRPr="002646A1" w:rsidRDefault="002646A1" w:rsidP="002646A1">
                      <w:pPr>
                        <w:pStyle w:val="Default"/>
                        <w:tabs>
                          <w:tab w:val="left" w:pos="6062"/>
                        </w:tabs>
                        <w:spacing w:line="288" w:lineRule="auto"/>
                        <w:ind w:left="113"/>
                        <w:rPr>
                          <w:rFonts w:asciiTheme="majorHAnsi" w:hAnsiTheme="majorHAnsi"/>
                          <w:sz w:val="19"/>
                          <w:szCs w:val="19"/>
                          <w:lang w:val="en-US"/>
                        </w:rPr>
                      </w:pPr>
                      <w:r w:rsidRPr="002646A1">
                        <w:rPr>
                          <w:rFonts w:asciiTheme="majorHAnsi" w:hAnsiTheme="majorHAnsi"/>
                          <w:sz w:val="16"/>
                          <w:szCs w:val="15"/>
                          <w:lang w:val="en-US"/>
                        </w:rPr>
                        <w:t xml:space="preserve">FOTO: By </w:t>
                      </w:r>
                      <w:proofErr w:type="spellStart"/>
                      <w:r w:rsidRPr="002646A1">
                        <w:rPr>
                          <w:rFonts w:asciiTheme="majorHAnsi" w:hAnsiTheme="majorHAnsi"/>
                          <w:sz w:val="16"/>
                          <w:szCs w:val="15"/>
                          <w:lang w:val="en-US"/>
                        </w:rPr>
                        <w:t>Tambako</w:t>
                      </w:r>
                      <w:proofErr w:type="spellEnd"/>
                      <w:r w:rsidRPr="002646A1">
                        <w:rPr>
                          <w:rFonts w:asciiTheme="majorHAnsi" w:hAnsiTheme="majorHAnsi"/>
                          <w:sz w:val="16"/>
                          <w:szCs w:val="15"/>
                          <w:lang w:val="en-US"/>
                        </w:rPr>
                        <w:t xml:space="preserve"> the Jaguar - Nutria at the pond, CC BY-ND 2.0, </w:t>
                      </w:r>
                      <w:r>
                        <w:rPr>
                          <w:rFonts w:asciiTheme="majorHAnsi" w:hAnsiTheme="majorHAnsi"/>
                          <w:sz w:val="19"/>
                          <w:szCs w:val="19"/>
                          <w:lang w:val="en-US"/>
                        </w:rPr>
                        <w:br/>
                      </w:r>
                      <w:r w:rsidRPr="002646A1">
                        <w:rPr>
                          <w:rFonts w:asciiTheme="majorHAnsi" w:hAnsiTheme="majorHAnsi"/>
                          <w:sz w:val="14"/>
                          <w:szCs w:val="14"/>
                          <w:lang w:val="en-US"/>
                        </w:rPr>
                        <w:t>https://www.flickr.com/ photos/</w:t>
                      </w:r>
                      <w:proofErr w:type="spellStart"/>
                      <w:r w:rsidRPr="002646A1">
                        <w:rPr>
                          <w:rFonts w:asciiTheme="majorHAnsi" w:hAnsiTheme="majorHAnsi"/>
                          <w:sz w:val="14"/>
                          <w:szCs w:val="14"/>
                          <w:lang w:val="en-US"/>
                        </w:rPr>
                        <w:t>tambako</w:t>
                      </w:r>
                      <w:proofErr w:type="spellEnd"/>
                      <w:r w:rsidRPr="002646A1">
                        <w:rPr>
                          <w:rFonts w:asciiTheme="majorHAnsi" w:hAnsiTheme="majorHAnsi"/>
                          <w:sz w:val="14"/>
                          <w:szCs w:val="14"/>
                          <w:lang w:val="en-US"/>
                        </w:rPr>
                        <w:t>/17707800696</w:t>
                      </w:r>
                    </w:p>
                  </w:txbxContent>
                </v:textbox>
                <w10:wrap type="square" anchorx="margin"/>
              </v:shape>
            </w:pict>
          </mc:Fallback>
        </mc:AlternateContent>
      </w:r>
      <w:r w:rsidR="004B2218" w:rsidRPr="00295E6B">
        <w:rPr>
          <w:i/>
          <w:iCs/>
        </w:rPr>
        <w:t>Myocastor coypus</w:t>
      </w:r>
    </w:p>
    <w:p w14:paraId="056FAA3C" w14:textId="29AAC8EF" w:rsidR="004B2218" w:rsidRPr="00295E6B" w:rsidRDefault="004B2218" w:rsidP="00211391">
      <w:pPr>
        <w:snapToGrid w:val="0"/>
        <w:contextualSpacing/>
        <w:jc w:val="both"/>
        <w:rPr>
          <w:rFonts w:asciiTheme="majorHAnsi" w:hAnsiTheme="majorHAnsi" w:cstheme="minorHAnsi"/>
          <w:b/>
          <w:sz w:val="19"/>
          <w:szCs w:val="19"/>
          <w:lang w:val="en-GB"/>
        </w:rPr>
      </w:pPr>
      <w:proofErr w:type="spellStart"/>
      <w:r w:rsidRPr="00295E6B">
        <w:rPr>
          <w:rFonts w:asciiTheme="majorHAnsi" w:hAnsiTheme="majorHAnsi" w:cstheme="minorHAnsi"/>
          <w:b/>
          <w:sz w:val="19"/>
          <w:szCs w:val="19"/>
        </w:rPr>
        <w:t>Beverrat</w:t>
      </w:r>
      <w:proofErr w:type="spellEnd"/>
      <w:r w:rsidRPr="00295E6B">
        <w:rPr>
          <w:rFonts w:asciiTheme="majorHAnsi" w:hAnsiTheme="majorHAnsi" w:cstheme="minorHAnsi"/>
          <w:b/>
          <w:sz w:val="19"/>
          <w:szCs w:val="19"/>
        </w:rPr>
        <w:t xml:space="preserve"> (NL) – </w:t>
      </w:r>
      <w:proofErr w:type="spellStart"/>
      <w:r w:rsidRPr="00295E6B">
        <w:rPr>
          <w:rFonts w:asciiTheme="majorHAnsi" w:hAnsiTheme="majorHAnsi" w:cstheme="minorHAnsi"/>
          <w:b/>
          <w:sz w:val="19"/>
          <w:szCs w:val="19"/>
        </w:rPr>
        <w:t>Ragondin</w:t>
      </w:r>
      <w:proofErr w:type="spellEnd"/>
      <w:r w:rsidRPr="00295E6B">
        <w:rPr>
          <w:rFonts w:asciiTheme="majorHAnsi" w:hAnsiTheme="majorHAnsi" w:cstheme="minorHAnsi"/>
          <w:b/>
          <w:sz w:val="19"/>
          <w:szCs w:val="19"/>
        </w:rPr>
        <w:t xml:space="preserve"> (FR) </w:t>
      </w:r>
      <w:r w:rsidRPr="00295E6B">
        <w:rPr>
          <w:rFonts w:asciiTheme="majorHAnsi" w:hAnsiTheme="majorHAnsi" w:cstheme="minorHAnsi"/>
          <w:b/>
          <w:sz w:val="19"/>
          <w:szCs w:val="19"/>
          <w:lang w:val="en-GB"/>
        </w:rPr>
        <w:t>– Nutria</w:t>
      </w:r>
      <w:r w:rsidR="00B2240D">
        <w:rPr>
          <w:rFonts w:asciiTheme="majorHAnsi" w:hAnsiTheme="majorHAnsi" w:cstheme="minorHAnsi"/>
          <w:b/>
          <w:sz w:val="19"/>
          <w:szCs w:val="19"/>
          <w:lang w:val="en-GB"/>
        </w:rPr>
        <w:t xml:space="preserve"> </w:t>
      </w:r>
      <w:r w:rsidRPr="00295E6B">
        <w:rPr>
          <w:rFonts w:asciiTheme="majorHAnsi" w:hAnsiTheme="majorHAnsi" w:cstheme="minorHAnsi"/>
          <w:b/>
          <w:sz w:val="19"/>
          <w:szCs w:val="19"/>
          <w:lang w:val="en-GB"/>
        </w:rPr>
        <w:t>(GE)</w:t>
      </w:r>
    </w:p>
    <w:p w14:paraId="27E263B0" w14:textId="77777777" w:rsidR="004B2218" w:rsidRPr="004752D5" w:rsidRDefault="004B2218" w:rsidP="00211391">
      <w:pPr>
        <w:snapToGrid w:val="0"/>
        <w:contextualSpacing/>
        <w:jc w:val="both"/>
        <w:rPr>
          <w:rFonts w:asciiTheme="majorHAnsi" w:hAnsiTheme="majorHAnsi" w:cstheme="minorHAnsi"/>
          <w:b/>
          <w:sz w:val="19"/>
          <w:szCs w:val="19"/>
          <w:u w:val="single"/>
        </w:rPr>
      </w:pPr>
    </w:p>
    <w:p w14:paraId="336C861B" w14:textId="77777777" w:rsidR="00604440" w:rsidRPr="002646A1" w:rsidRDefault="00604440" w:rsidP="00604440">
      <w:pPr>
        <w:snapToGrid w:val="0"/>
        <w:contextualSpacing/>
        <w:jc w:val="both"/>
        <w:rPr>
          <w:rFonts w:asciiTheme="majorHAnsi" w:hAnsiTheme="majorHAnsi" w:cstheme="minorHAnsi"/>
          <w:sz w:val="18"/>
          <w:szCs w:val="18"/>
          <w:lang w:val="nl-NL"/>
        </w:rPr>
      </w:pPr>
      <w:r w:rsidRPr="002646A1">
        <w:rPr>
          <w:rFonts w:asciiTheme="majorHAnsi" w:hAnsiTheme="majorHAnsi" w:cstheme="minorHAnsi"/>
          <w:sz w:val="18"/>
          <w:szCs w:val="18"/>
          <w:lang w:val="nl-NL"/>
        </w:rPr>
        <w:t xml:space="preserve">De </w:t>
      </w:r>
      <w:r w:rsidRPr="002646A1">
        <w:rPr>
          <w:rFonts w:asciiTheme="majorHAnsi" w:hAnsiTheme="majorHAnsi" w:cstheme="minorHAnsi"/>
          <w:b/>
          <w:bCs/>
          <w:sz w:val="18"/>
          <w:szCs w:val="18"/>
          <w:lang w:val="nl-NL"/>
        </w:rPr>
        <w:t>moerasbever (</w:t>
      </w:r>
      <w:proofErr w:type="spellStart"/>
      <w:r w:rsidRPr="002646A1">
        <w:rPr>
          <w:rFonts w:asciiTheme="majorHAnsi" w:hAnsiTheme="majorHAnsi" w:cstheme="minorHAnsi"/>
          <w:b/>
          <w:bCs/>
          <w:i/>
          <w:iCs/>
          <w:sz w:val="18"/>
          <w:szCs w:val="18"/>
          <w:lang w:val="nl-NL"/>
        </w:rPr>
        <w:t>Myocastor</w:t>
      </w:r>
      <w:proofErr w:type="spellEnd"/>
      <w:r w:rsidRPr="002646A1">
        <w:rPr>
          <w:rFonts w:asciiTheme="majorHAnsi" w:hAnsiTheme="majorHAnsi" w:cstheme="minorHAnsi"/>
          <w:b/>
          <w:bCs/>
          <w:i/>
          <w:iCs/>
          <w:sz w:val="18"/>
          <w:szCs w:val="18"/>
          <w:lang w:val="nl-NL"/>
        </w:rPr>
        <w:t xml:space="preserve"> </w:t>
      </w:r>
      <w:proofErr w:type="spellStart"/>
      <w:r w:rsidRPr="002646A1">
        <w:rPr>
          <w:rFonts w:asciiTheme="majorHAnsi" w:hAnsiTheme="majorHAnsi" w:cstheme="minorHAnsi"/>
          <w:b/>
          <w:bCs/>
          <w:i/>
          <w:iCs/>
          <w:sz w:val="18"/>
          <w:szCs w:val="18"/>
          <w:lang w:val="nl-NL"/>
        </w:rPr>
        <w:t>coypus</w:t>
      </w:r>
      <w:proofErr w:type="spellEnd"/>
      <w:r w:rsidRPr="002646A1">
        <w:rPr>
          <w:rFonts w:asciiTheme="majorHAnsi" w:hAnsiTheme="majorHAnsi" w:cstheme="minorHAnsi"/>
          <w:b/>
          <w:bCs/>
          <w:sz w:val="18"/>
          <w:szCs w:val="18"/>
          <w:lang w:val="nl-NL"/>
        </w:rPr>
        <w:t>)</w:t>
      </w:r>
      <w:r w:rsidRPr="002646A1">
        <w:rPr>
          <w:rFonts w:asciiTheme="majorHAnsi" w:hAnsiTheme="majorHAnsi" w:cstheme="minorHAnsi"/>
          <w:sz w:val="18"/>
          <w:szCs w:val="18"/>
          <w:lang w:val="nl-NL"/>
        </w:rPr>
        <w:t xml:space="preserve"> niet te verwarren met de inheemse Europese bever - is een groot en plomp Zuid-Amerikaans knaagdier met grote snijtanden. De soort werd vanaf de jaren 30 in België gekweekt in gevangenschap. Ontsnapte of vrijgelaten individuen konden zich goed handhaven in ons milieu, ondanks de grote slag die de strenge winter jaarlijks aan de verwilderde populaties toebracht. Hoewel het aantal observaties tegenwoordig relatief laag is ten Noorden van Samber en Maas - met dank aan een intensief beheer – zijn er meerdere gevestigde populaties ten Zuiden van Samber en Maas, vooral langs de </w:t>
      </w:r>
      <w:proofErr w:type="spellStart"/>
      <w:r w:rsidRPr="002646A1">
        <w:rPr>
          <w:rFonts w:asciiTheme="majorHAnsi" w:hAnsiTheme="majorHAnsi" w:cstheme="minorHAnsi"/>
          <w:sz w:val="18"/>
          <w:szCs w:val="18"/>
          <w:lang w:val="nl-NL"/>
        </w:rPr>
        <w:t>Semois</w:t>
      </w:r>
      <w:proofErr w:type="spellEnd"/>
      <w:r w:rsidRPr="002646A1">
        <w:rPr>
          <w:rFonts w:asciiTheme="majorHAnsi" w:hAnsiTheme="majorHAnsi" w:cstheme="minorHAnsi"/>
          <w:sz w:val="18"/>
          <w:szCs w:val="18"/>
          <w:lang w:val="nl-NL"/>
        </w:rPr>
        <w:t>.</w:t>
      </w:r>
    </w:p>
    <w:p w14:paraId="65619226" w14:textId="77777777" w:rsidR="00604440" w:rsidRPr="002646A1" w:rsidRDefault="00604440" w:rsidP="00604440">
      <w:pPr>
        <w:snapToGrid w:val="0"/>
        <w:contextualSpacing/>
        <w:jc w:val="both"/>
        <w:rPr>
          <w:rFonts w:asciiTheme="majorHAnsi" w:hAnsiTheme="majorHAnsi" w:cstheme="minorBidi"/>
          <w:sz w:val="18"/>
          <w:szCs w:val="18"/>
          <w:lang w:val="nl-NL"/>
        </w:rPr>
      </w:pPr>
      <w:r w:rsidRPr="6EFB602D">
        <w:rPr>
          <w:rFonts w:asciiTheme="majorHAnsi" w:hAnsiTheme="majorHAnsi" w:cstheme="minorBidi"/>
          <w:sz w:val="18"/>
          <w:szCs w:val="18"/>
          <w:lang w:val="nl-NL"/>
        </w:rPr>
        <w:t xml:space="preserve">Hoewel het dier een eerder discreet nachtelijk leven leidt en op zich niet gevaarlijk is voor de mens, kunnen de individuen wel drager zijn van ziektes zoals leptospirose en </w:t>
      </w:r>
      <w:proofErr w:type="spellStart"/>
      <w:r w:rsidRPr="6EFB602D">
        <w:rPr>
          <w:rFonts w:asciiTheme="majorHAnsi" w:hAnsiTheme="majorHAnsi" w:cstheme="minorBidi"/>
          <w:sz w:val="18"/>
          <w:szCs w:val="18"/>
          <w:lang w:val="nl-NL"/>
        </w:rPr>
        <w:t>tularemie</w:t>
      </w:r>
      <w:proofErr w:type="spellEnd"/>
      <w:r w:rsidRPr="6EFB602D">
        <w:rPr>
          <w:rFonts w:asciiTheme="majorHAnsi" w:hAnsiTheme="majorHAnsi" w:cstheme="minorBidi"/>
          <w:sz w:val="18"/>
          <w:szCs w:val="18"/>
          <w:lang w:val="nl-NL"/>
        </w:rPr>
        <w:t xml:space="preserve"> (konijnenkoorts) die overdraagbaar zijn naar mens en vee. Bovendien kan de soort voor grote schade aan oevers, dijken, jaagpaden, wegen en andere constructies zorgen. Ondanks het verbod op het houden, transporteren en kweken van alle soorten die op de Europese lijst van invasieve soorten opgenomen zijn, kunnen afwijkingen op deze regel toegestaan worden voor bepaalde doeleinden waaronder onderzoek of beheersplannen. Hiervoor moeten vergunningen toegekend worden door de bevoegde overheid. In sommige gevallen moeten meerdere vergunningen aangevraagd worden, bij verschillende overheden - denk hierbij aan het transport van een afgestaan of gevangen dier dat de landsgrenzen of regionale grenzen oversteekt. Om de samenhang in het behandelen van de aanvragen te garanderen, en om te vermijden dat de aanvrager tegengestelde antwoorden ontvangt, voorziet het samenwerkingsakkoord dat de aanvraag in het Nationaal </w:t>
      </w:r>
      <w:proofErr w:type="spellStart"/>
      <w:r w:rsidRPr="6EFB602D">
        <w:rPr>
          <w:rFonts w:asciiTheme="majorHAnsi" w:hAnsiTheme="majorHAnsi" w:cstheme="minorBidi"/>
          <w:sz w:val="18"/>
          <w:szCs w:val="18"/>
          <w:lang w:val="nl-NL"/>
        </w:rPr>
        <w:t>Committee</w:t>
      </w:r>
      <w:proofErr w:type="spellEnd"/>
      <w:r w:rsidRPr="6EFB602D">
        <w:rPr>
          <w:rFonts w:asciiTheme="majorHAnsi" w:hAnsiTheme="majorHAnsi" w:cstheme="minorBidi"/>
          <w:sz w:val="18"/>
          <w:szCs w:val="18"/>
          <w:lang w:val="nl-NL"/>
        </w:rPr>
        <w:t xml:space="preserve"> besproken wordt en dat er een gezamenlijk advies aan de betrokken overheden wordt gegeven.</w:t>
      </w:r>
    </w:p>
    <w:p w14:paraId="05A69819" w14:textId="77777777" w:rsidR="004B2218" w:rsidRPr="00604440" w:rsidRDefault="004B2218" w:rsidP="00211391">
      <w:pPr>
        <w:snapToGrid w:val="0"/>
        <w:contextualSpacing/>
        <w:jc w:val="both"/>
        <w:rPr>
          <w:rFonts w:asciiTheme="majorHAnsi" w:hAnsiTheme="majorHAnsi" w:cstheme="minorHAnsi"/>
          <w:sz w:val="18"/>
          <w:szCs w:val="18"/>
          <w:lang w:val="nl-NL"/>
        </w:rPr>
      </w:pPr>
    </w:p>
    <w:p w14:paraId="6325B845" w14:textId="07925A2C" w:rsidR="004B2218" w:rsidRPr="0071617A" w:rsidRDefault="004B2218" w:rsidP="00211391">
      <w:pPr>
        <w:snapToGrid w:val="0"/>
        <w:contextualSpacing/>
        <w:jc w:val="both"/>
        <w:rPr>
          <w:rFonts w:asciiTheme="majorHAnsi" w:hAnsiTheme="majorHAnsi" w:cstheme="minorHAnsi"/>
          <w:sz w:val="18"/>
          <w:szCs w:val="18"/>
          <w:lang w:val="fr-BE"/>
        </w:rPr>
      </w:pPr>
      <w:r w:rsidRPr="00897248">
        <w:rPr>
          <w:rFonts w:asciiTheme="majorHAnsi" w:hAnsiTheme="majorHAnsi" w:cstheme="minorHAnsi"/>
          <w:sz w:val="18"/>
          <w:szCs w:val="18"/>
          <w:lang w:val="fr-BE"/>
        </w:rPr>
        <w:t xml:space="preserve">Le </w:t>
      </w:r>
      <w:r w:rsidRPr="00897248">
        <w:rPr>
          <w:rFonts w:asciiTheme="majorHAnsi" w:hAnsiTheme="majorHAnsi" w:cstheme="minorHAnsi"/>
          <w:b/>
          <w:sz w:val="18"/>
          <w:szCs w:val="18"/>
          <w:lang w:val="fr-BE"/>
        </w:rPr>
        <w:t>ragondin</w:t>
      </w:r>
      <w:r w:rsidRPr="00897248">
        <w:rPr>
          <w:rFonts w:asciiTheme="majorHAnsi" w:hAnsiTheme="majorHAnsi" w:cstheme="minorHAnsi"/>
          <w:sz w:val="18"/>
          <w:szCs w:val="18"/>
          <w:lang w:val="fr-BE"/>
        </w:rPr>
        <w:t xml:space="preserve"> </w:t>
      </w:r>
      <w:r w:rsidRPr="002646A1">
        <w:rPr>
          <w:rFonts w:asciiTheme="majorHAnsi" w:hAnsiTheme="majorHAnsi" w:cstheme="minorHAnsi"/>
          <w:b/>
          <w:bCs/>
          <w:sz w:val="18"/>
          <w:szCs w:val="18"/>
          <w:lang w:val="fr-BE"/>
        </w:rPr>
        <w:t>(</w:t>
      </w:r>
      <w:r w:rsidRPr="002646A1">
        <w:rPr>
          <w:rFonts w:asciiTheme="majorHAnsi" w:hAnsiTheme="majorHAnsi" w:cstheme="minorHAnsi"/>
          <w:b/>
          <w:bCs/>
          <w:i/>
          <w:iCs/>
          <w:sz w:val="18"/>
          <w:szCs w:val="18"/>
          <w:lang w:val="fr-BE"/>
        </w:rPr>
        <w:t xml:space="preserve">Myocastor </w:t>
      </w:r>
      <w:proofErr w:type="spellStart"/>
      <w:r w:rsidRPr="002646A1">
        <w:rPr>
          <w:rFonts w:asciiTheme="majorHAnsi" w:hAnsiTheme="majorHAnsi" w:cstheme="minorHAnsi"/>
          <w:b/>
          <w:bCs/>
          <w:i/>
          <w:iCs/>
          <w:sz w:val="18"/>
          <w:szCs w:val="18"/>
          <w:lang w:val="fr-BE"/>
        </w:rPr>
        <w:t>coypus</w:t>
      </w:r>
      <w:proofErr w:type="spellEnd"/>
      <w:r w:rsidRPr="002646A1">
        <w:rPr>
          <w:rFonts w:asciiTheme="majorHAnsi" w:hAnsiTheme="majorHAnsi" w:cstheme="minorHAnsi"/>
          <w:b/>
          <w:bCs/>
          <w:sz w:val="18"/>
          <w:szCs w:val="18"/>
          <w:lang w:val="fr-BE"/>
        </w:rPr>
        <w:t>)</w:t>
      </w:r>
      <w:r w:rsidRPr="002646A1">
        <w:rPr>
          <w:rFonts w:asciiTheme="majorHAnsi" w:hAnsiTheme="majorHAnsi" w:cstheme="minorHAnsi"/>
          <w:sz w:val="18"/>
          <w:szCs w:val="18"/>
          <w:lang w:val="fr-BE"/>
        </w:rPr>
        <w:t xml:space="preserve"> </w:t>
      </w:r>
      <w:r w:rsidR="00AD1437" w:rsidRPr="00897248">
        <w:rPr>
          <w:rFonts w:asciiTheme="majorHAnsi" w:hAnsiTheme="majorHAnsi" w:cstheme="minorHAnsi"/>
          <w:sz w:val="18"/>
          <w:szCs w:val="18"/>
          <w:lang w:val="fr-BE"/>
        </w:rPr>
        <w:t>–</w:t>
      </w:r>
      <w:r w:rsidR="00AD1437">
        <w:rPr>
          <w:rFonts w:asciiTheme="majorHAnsi" w:hAnsiTheme="majorHAnsi" w:cstheme="minorHAnsi"/>
          <w:sz w:val="18"/>
          <w:szCs w:val="18"/>
          <w:lang w:val="fr-BE"/>
        </w:rPr>
        <w:t xml:space="preserve"> </w:t>
      </w:r>
      <w:r w:rsidRPr="00897248">
        <w:rPr>
          <w:rFonts w:asciiTheme="majorHAnsi" w:hAnsiTheme="majorHAnsi" w:cstheme="minorHAnsi"/>
          <w:sz w:val="18"/>
          <w:szCs w:val="18"/>
          <w:lang w:val="fr-BE"/>
        </w:rPr>
        <w:t xml:space="preserve">à ne pas confondre avec le castor européen indigène – est un rongeur de grande taille, d’apparence massive et doté de longues incisives. </w:t>
      </w:r>
      <w:r w:rsidRPr="0071617A">
        <w:rPr>
          <w:rFonts w:asciiTheme="majorHAnsi" w:hAnsiTheme="majorHAnsi" w:cstheme="minorHAnsi"/>
          <w:sz w:val="18"/>
          <w:szCs w:val="18"/>
          <w:lang w:val="fr-BE"/>
        </w:rPr>
        <w:t xml:space="preserve">Originaire d’Amérique du Sud, l’espèce a été élevée en captivité en Belgique à partir des années </w:t>
      </w:r>
      <w:r w:rsidR="00897248">
        <w:rPr>
          <w:rFonts w:asciiTheme="majorHAnsi" w:hAnsiTheme="majorHAnsi" w:cstheme="minorHAnsi"/>
          <w:sz w:val="18"/>
          <w:szCs w:val="18"/>
          <w:lang w:val="fr-BE"/>
        </w:rPr>
        <w:t>trente</w:t>
      </w:r>
      <w:r w:rsidRPr="0071617A">
        <w:rPr>
          <w:rFonts w:asciiTheme="majorHAnsi" w:hAnsiTheme="majorHAnsi" w:cstheme="minorHAnsi"/>
          <w:sz w:val="18"/>
          <w:szCs w:val="18"/>
          <w:lang w:val="fr-BE"/>
        </w:rPr>
        <w:t>. Après s’être échappés ou avoir été relâchés, certains individus se sont bien acclimatés à notre environnement, malgré le coup dur porté chaque année aux populations sauvages par nos hivers rigoureux. De bons résultats sont obtenus là où l’espèce est régulée de manière intensive, mais des populations sont encore établies en Belgique.</w:t>
      </w:r>
    </w:p>
    <w:p w14:paraId="391B09F5" w14:textId="77777777" w:rsidR="004B2218" w:rsidRPr="0071617A" w:rsidRDefault="004B2218" w:rsidP="00211391">
      <w:pPr>
        <w:snapToGrid w:val="0"/>
        <w:contextualSpacing/>
        <w:jc w:val="both"/>
        <w:rPr>
          <w:rFonts w:asciiTheme="majorHAnsi" w:hAnsiTheme="majorHAnsi" w:cstheme="minorHAnsi"/>
          <w:sz w:val="18"/>
          <w:szCs w:val="18"/>
          <w:lang w:val="fr-BE"/>
        </w:rPr>
      </w:pPr>
      <w:r w:rsidRPr="00D04D75">
        <w:rPr>
          <w:rFonts w:asciiTheme="majorHAnsi" w:hAnsiTheme="majorHAnsi" w:cstheme="minorHAnsi"/>
          <w:sz w:val="18"/>
          <w:szCs w:val="18"/>
          <w:lang w:val="fr-BE"/>
        </w:rPr>
        <w:t xml:space="preserve">Même si cet animal nocturne est plutôt discret et inoffensif pour l’homme, certains individus peuvent être porteurs de maladies transmissibles à l’homme et au bétail, comme la leptospirose et la tularémie. En outre, l’espèce peut fortement endommager nos berges, digues, chemins de halage, routes et autres infrastructures. Bien qu’il soit interdit de détenir, transporter et élever chacune des espèces reprises sur la liste européenne des espèces envahissantes, des exemptions peuvent être accordées dans certains buts bien précis, comme la recherche. Mais un permis peut aussi être accordé par l’autorité compétente lorsque les activités normalement interdites s’inscrivent dans le cadre d’un plan de gestion. </w:t>
      </w:r>
      <w:r w:rsidRPr="0071617A">
        <w:rPr>
          <w:rFonts w:asciiTheme="majorHAnsi" w:hAnsiTheme="majorHAnsi" w:cstheme="minorHAnsi"/>
          <w:sz w:val="18"/>
          <w:szCs w:val="18"/>
          <w:lang w:val="fr-BE"/>
        </w:rPr>
        <w:t>Dans certains cas, plusieurs permis doivent être demandés auprès de différentes autorités – pensez ici au transport par-delà les frontières nationales ou régionales d’un animal cédé ou capturé. Pour garantir la cohérence dans le traitement des demandes et éviter que le demandeur ne reçoive des réponses contradictoires, l’accord de collaboration prévoit que la demande soit discutée au sein du Comité national et qu’un avis commun soit remis aux autorités concernées.</w:t>
      </w:r>
    </w:p>
    <w:p w14:paraId="5D59BC24" w14:textId="77777777" w:rsidR="004B2218" w:rsidRPr="0071617A" w:rsidRDefault="004B2218" w:rsidP="00211391">
      <w:pPr>
        <w:snapToGrid w:val="0"/>
        <w:contextualSpacing/>
        <w:jc w:val="both"/>
        <w:rPr>
          <w:rFonts w:asciiTheme="majorHAnsi" w:hAnsiTheme="majorHAnsi" w:cstheme="minorHAnsi"/>
          <w:sz w:val="18"/>
          <w:szCs w:val="18"/>
          <w:lang w:val="fr-BE"/>
        </w:rPr>
      </w:pPr>
    </w:p>
    <w:p w14:paraId="780E0AF8" w14:textId="21DD3257" w:rsidR="004B2218" w:rsidRPr="002646A1" w:rsidRDefault="004B2218" w:rsidP="00211391">
      <w:pPr>
        <w:snapToGrid w:val="0"/>
        <w:contextualSpacing/>
        <w:jc w:val="both"/>
        <w:rPr>
          <w:rFonts w:asciiTheme="majorHAnsi" w:hAnsiTheme="majorHAnsi" w:cstheme="minorHAnsi"/>
          <w:sz w:val="18"/>
          <w:szCs w:val="18"/>
          <w:lang w:val="de-DE"/>
        </w:rPr>
      </w:pPr>
      <w:r w:rsidRPr="002646A1">
        <w:rPr>
          <w:rFonts w:asciiTheme="majorHAnsi" w:hAnsiTheme="majorHAnsi" w:cstheme="minorHAnsi"/>
          <w:sz w:val="18"/>
          <w:szCs w:val="18"/>
          <w:lang w:val="de-DE"/>
        </w:rPr>
        <w:t xml:space="preserve">Die </w:t>
      </w:r>
      <w:r w:rsidRPr="002646A1">
        <w:rPr>
          <w:rFonts w:asciiTheme="majorHAnsi" w:hAnsiTheme="majorHAnsi" w:cstheme="minorHAnsi"/>
          <w:b/>
          <w:bCs/>
          <w:sz w:val="18"/>
          <w:szCs w:val="18"/>
          <w:lang w:val="de-DE"/>
        </w:rPr>
        <w:t>Nutria</w:t>
      </w:r>
      <w:r w:rsidRPr="002646A1">
        <w:rPr>
          <w:rFonts w:asciiTheme="majorHAnsi" w:hAnsiTheme="majorHAnsi" w:cstheme="minorHAnsi"/>
          <w:sz w:val="18"/>
          <w:szCs w:val="18"/>
          <w:lang w:val="de-DE"/>
        </w:rPr>
        <w:t xml:space="preserve"> </w:t>
      </w:r>
      <w:r w:rsidRPr="002646A1">
        <w:rPr>
          <w:rFonts w:asciiTheme="majorHAnsi" w:hAnsiTheme="majorHAnsi" w:cstheme="minorHAnsi"/>
          <w:b/>
          <w:bCs/>
          <w:sz w:val="18"/>
          <w:szCs w:val="18"/>
          <w:lang w:val="de-DE"/>
        </w:rPr>
        <w:t>(</w:t>
      </w:r>
      <w:r w:rsidRPr="002646A1">
        <w:rPr>
          <w:rFonts w:asciiTheme="majorHAnsi" w:hAnsiTheme="majorHAnsi" w:cstheme="minorHAnsi"/>
          <w:b/>
          <w:bCs/>
          <w:i/>
          <w:iCs/>
          <w:sz w:val="18"/>
          <w:szCs w:val="18"/>
          <w:lang w:val="de-DE"/>
        </w:rPr>
        <w:t xml:space="preserve">Myocastor </w:t>
      </w:r>
      <w:proofErr w:type="spellStart"/>
      <w:r w:rsidRPr="002646A1">
        <w:rPr>
          <w:rFonts w:asciiTheme="majorHAnsi" w:hAnsiTheme="majorHAnsi" w:cstheme="minorHAnsi"/>
          <w:b/>
          <w:bCs/>
          <w:i/>
          <w:iCs/>
          <w:sz w:val="18"/>
          <w:szCs w:val="18"/>
          <w:lang w:val="de-DE"/>
        </w:rPr>
        <w:t>coypus</w:t>
      </w:r>
      <w:proofErr w:type="spellEnd"/>
      <w:r w:rsidRPr="002646A1">
        <w:rPr>
          <w:rFonts w:asciiTheme="majorHAnsi" w:hAnsiTheme="majorHAnsi" w:cstheme="minorHAnsi"/>
          <w:b/>
          <w:bCs/>
          <w:sz w:val="18"/>
          <w:szCs w:val="18"/>
          <w:lang w:val="de-DE"/>
        </w:rPr>
        <w:t>)</w:t>
      </w:r>
      <w:r w:rsidRPr="002646A1">
        <w:rPr>
          <w:rFonts w:asciiTheme="majorHAnsi" w:hAnsiTheme="majorHAnsi" w:cstheme="minorHAnsi"/>
          <w:sz w:val="18"/>
          <w:szCs w:val="18"/>
          <w:lang w:val="de-DE"/>
        </w:rPr>
        <w:t xml:space="preserve"> (auch Sumpfbiber) – nicht zu verwechseln mit dem einheimischen europäischen Biber – ist ein großes, schwerfälliges Nagetier mit großen Schneidezähnen, das aus Südamerika stammt und seit den 1930er- Jahren in Belgien in Gefangenschaft gezüchtet wird. Entkommene oder freigelassene Exemplare konnten sich in unserer Natur gut halten, obwohl die strengen Winter die verwilderten Populationen jedes Jahr stark dezimierten. Dort, wo diese </w:t>
      </w:r>
      <w:proofErr w:type="spellStart"/>
      <w:r w:rsidRPr="002646A1">
        <w:rPr>
          <w:rFonts w:asciiTheme="majorHAnsi" w:hAnsiTheme="majorHAnsi" w:cstheme="minorHAnsi"/>
          <w:sz w:val="18"/>
          <w:szCs w:val="18"/>
          <w:lang w:val="de-DE"/>
        </w:rPr>
        <w:t>Biberart</w:t>
      </w:r>
      <w:proofErr w:type="spellEnd"/>
      <w:r w:rsidRPr="002646A1">
        <w:rPr>
          <w:rFonts w:asciiTheme="majorHAnsi" w:hAnsiTheme="majorHAnsi" w:cstheme="minorHAnsi"/>
          <w:sz w:val="18"/>
          <w:szCs w:val="18"/>
          <w:lang w:val="de-DE"/>
        </w:rPr>
        <w:t xml:space="preserve"> einem strengen Management unterliegt, werden gute Ergebnisse erzielt, aber doch sind in Belgien noch immer feste Populationen zu finden.</w:t>
      </w:r>
    </w:p>
    <w:p w14:paraId="01353C8E" w14:textId="3DE106B4" w:rsidR="004B2218" w:rsidRPr="002646A1" w:rsidRDefault="004B2218" w:rsidP="00211391">
      <w:pPr>
        <w:snapToGrid w:val="0"/>
        <w:contextualSpacing/>
        <w:jc w:val="both"/>
        <w:rPr>
          <w:rFonts w:asciiTheme="majorHAnsi" w:hAnsiTheme="majorHAnsi"/>
          <w:sz w:val="18"/>
          <w:szCs w:val="18"/>
          <w:lang w:val="de-DE"/>
        </w:rPr>
      </w:pPr>
      <w:r w:rsidRPr="002646A1">
        <w:rPr>
          <w:rFonts w:asciiTheme="majorHAnsi" w:hAnsiTheme="majorHAnsi" w:cstheme="minorHAnsi"/>
          <w:sz w:val="18"/>
          <w:szCs w:val="18"/>
          <w:lang w:val="de-DE"/>
        </w:rPr>
        <w:t>Obwohl Nutria eher zurückgezogen leben und nachtaktiv sind und deshalb für den Menschen an sich nicht gefährlich sind, können sie Träger von Krankheiten wie Leptospirose und Tularämie, mit denen sich Mensch und Vieh anstecken können, sein. Außerdem können sie an Ufern, Deichen, Trampelpfaden, Wegen und anderen Bauten großen Schaden anrichten. Obwohl es verboten ist, Arten, die auf der europäischen Liste invasiver Arten aufgeführt sind, zu halten, zu transportieren und zu züchten, können aus bestimmten Gründen, darunter für Forschungszwecke, Ausnahmeregelungen gewährt werden. Aber auch wenn die normalerweise verbotenen Maßnahmen Teil eines Managementplans ausmachen, kann die zuständige Behörde eine Genehmigung erteilen. In manchen Fällen müssen gleich mehrere Genehmigungen bei verschiedenen Behörden beantragt werden, zum Beispiel für einen Transport eines überlassenen oder gefangenen Tiers, das die Landesgrenze oder die regionalen Grenzen überschreitet. Um bei der Behandlung der Anträge kohärent zu bleiben und um zu vermeiden, dass der Antragsteller widersprüchliche Antworten erhält, sieht das Zusammenarbeitsabkommen vor, dass eine Anfrage im nationalen Ausschuss erörtert wird, der anschließend gegenüber den zuständigen Behörden eine gemeinsame Empfehlung ausspricht.</w:t>
      </w:r>
    </w:p>
    <w:p w14:paraId="7260C8EF" w14:textId="77777777" w:rsidR="004B2218" w:rsidRPr="002646A1" w:rsidRDefault="004B2218" w:rsidP="00211391">
      <w:pPr>
        <w:pStyle w:val="Default"/>
        <w:spacing w:line="288" w:lineRule="auto"/>
        <w:jc w:val="both"/>
        <w:rPr>
          <w:rFonts w:asciiTheme="majorHAnsi" w:hAnsiTheme="majorHAnsi"/>
          <w:sz w:val="18"/>
          <w:szCs w:val="18"/>
          <w:lang w:val="de-DE"/>
        </w:rPr>
      </w:pPr>
      <w:r w:rsidRPr="002646A1">
        <w:rPr>
          <w:rFonts w:asciiTheme="majorHAnsi" w:eastAsia="Times New Roman" w:hAnsiTheme="majorHAnsi" w:cs="Times New Roman"/>
          <w:color w:val="auto"/>
          <w:sz w:val="18"/>
          <w:szCs w:val="18"/>
          <w:lang w:val="de-DE" w:eastAsia="en-US"/>
        </w:rPr>
        <w:tab/>
      </w:r>
    </w:p>
    <w:p w14:paraId="6865CC40" w14:textId="2C7608C6" w:rsidR="00E04E7B" w:rsidRPr="0071617A" w:rsidRDefault="00E04E7B" w:rsidP="004752D5">
      <w:pPr>
        <w:pBdr>
          <w:bottom w:val="single" w:sz="4" w:space="1" w:color="auto"/>
        </w:pBdr>
        <w:snapToGrid w:val="0"/>
        <w:contextualSpacing/>
        <w:jc w:val="both"/>
        <w:rPr>
          <w:rFonts w:asciiTheme="majorHAnsi" w:hAnsiTheme="majorHAnsi" w:cstheme="minorHAnsi"/>
          <w:sz w:val="18"/>
          <w:szCs w:val="18"/>
          <w:u w:val="single"/>
          <w:lang w:val="de-DE"/>
        </w:rPr>
      </w:pPr>
    </w:p>
    <w:sectPr w:rsidR="00E04E7B" w:rsidRPr="0071617A" w:rsidSect="004752D5">
      <w:headerReference w:type="default" r:id="rId25"/>
      <w:pgSz w:w="11900" w:h="16840"/>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8524B" w14:textId="77777777" w:rsidR="00FC702C" w:rsidRDefault="00FC702C" w:rsidP="00A0314A">
      <w:r>
        <w:separator/>
      </w:r>
    </w:p>
  </w:endnote>
  <w:endnote w:type="continuationSeparator" w:id="0">
    <w:p w14:paraId="3358D247" w14:textId="77777777" w:rsidR="00FC702C" w:rsidRDefault="00FC702C" w:rsidP="00A0314A">
      <w:r>
        <w:continuationSeparator/>
      </w:r>
    </w:p>
  </w:endnote>
  <w:endnote w:type="continuationNotice" w:id="1">
    <w:p w14:paraId="7FBD9222" w14:textId="77777777" w:rsidR="00FC702C" w:rsidRDefault="00FC7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Albertina">
    <w:altName w:val="Cambria"/>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46BA6" w14:textId="77777777" w:rsidR="00FC702C" w:rsidRDefault="00FC702C" w:rsidP="00A0314A">
      <w:r>
        <w:separator/>
      </w:r>
    </w:p>
  </w:footnote>
  <w:footnote w:type="continuationSeparator" w:id="0">
    <w:p w14:paraId="4E43B1BE" w14:textId="77777777" w:rsidR="00FC702C" w:rsidRDefault="00FC702C" w:rsidP="00A0314A">
      <w:r>
        <w:continuationSeparator/>
      </w:r>
    </w:p>
  </w:footnote>
  <w:footnote w:type="continuationNotice" w:id="1">
    <w:p w14:paraId="1643FD91" w14:textId="77777777" w:rsidR="00FC702C" w:rsidRDefault="00FC7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DCFBA" w14:textId="50098ACC" w:rsidR="00A0314A" w:rsidRDefault="0025459E">
    <w:pPr>
      <w:pStyle w:val="En-tte"/>
    </w:pPr>
    <w:r>
      <w:rPr>
        <w:noProof/>
        <w:lang w:val="fr-BE" w:eastAsia="fr-BE"/>
      </w:rPr>
      <w:drawing>
        <wp:anchor distT="0" distB="0" distL="114300" distR="114300" simplePos="0" relativeHeight="251658245" behindDoc="0" locked="0" layoutInCell="1" allowOverlap="1" wp14:anchorId="3967FE23" wp14:editId="658D6778">
          <wp:simplePos x="0" y="0"/>
          <wp:positionH relativeFrom="column">
            <wp:posOffset>1919876</wp:posOffset>
          </wp:positionH>
          <wp:positionV relativeFrom="paragraph">
            <wp:posOffset>-275590</wp:posOffset>
          </wp:positionV>
          <wp:extent cx="1294130" cy="913765"/>
          <wp:effectExtent l="0" t="0" r="1270" b="635"/>
          <wp:wrapTopAndBottom/>
          <wp:docPr id="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tedImage.png"/>
                  <pic:cNvPicPr/>
                </pic:nvPicPr>
                <pic:blipFill>
                  <a:blip r:embed="rId1">
                    <a:extLst>
                      <a:ext uri="{28A0092B-C50C-407E-A947-70E740481C1C}">
                        <a14:useLocalDpi xmlns:a14="http://schemas.microsoft.com/office/drawing/2010/main" val="0"/>
                      </a:ext>
                    </a:extLst>
                  </a:blip>
                  <a:stretch>
                    <a:fillRect/>
                  </a:stretch>
                </pic:blipFill>
                <pic:spPr>
                  <a:xfrm>
                    <a:off x="0" y="0"/>
                    <a:ext cx="1294130" cy="913765"/>
                  </a:xfrm>
                  <a:prstGeom prst="rect">
                    <a:avLst/>
                  </a:prstGeom>
                </pic:spPr>
              </pic:pic>
            </a:graphicData>
          </a:graphic>
        </wp:anchor>
      </w:drawing>
    </w:r>
    <w:r>
      <w:rPr>
        <w:noProof/>
        <w:lang w:val="fr-BE" w:eastAsia="fr-BE"/>
      </w:rPr>
      <w:drawing>
        <wp:anchor distT="0" distB="0" distL="114300" distR="114300" simplePos="0" relativeHeight="251658244" behindDoc="0" locked="0" layoutInCell="1" allowOverlap="1" wp14:anchorId="7CC74FDD" wp14:editId="054FD95C">
          <wp:simplePos x="0" y="0"/>
          <wp:positionH relativeFrom="column">
            <wp:posOffset>349143</wp:posOffset>
          </wp:positionH>
          <wp:positionV relativeFrom="paragraph">
            <wp:posOffset>12472</wp:posOffset>
          </wp:positionV>
          <wp:extent cx="1308100" cy="509270"/>
          <wp:effectExtent l="0" t="0" r="0" b="0"/>
          <wp:wrapTopAndBottom/>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laamse_overheid_vol_1_.png"/>
                  <pic:cNvPicPr/>
                </pic:nvPicPr>
                <pic:blipFill>
                  <a:blip r:embed="rId2">
                    <a:extLst>
                      <a:ext uri="{28A0092B-C50C-407E-A947-70E740481C1C}">
                        <a14:useLocalDpi xmlns:a14="http://schemas.microsoft.com/office/drawing/2010/main" val="0"/>
                      </a:ext>
                    </a:extLst>
                  </a:blip>
                  <a:stretch>
                    <a:fillRect/>
                  </a:stretch>
                </pic:blipFill>
                <pic:spPr>
                  <a:xfrm>
                    <a:off x="0" y="0"/>
                    <a:ext cx="1308100" cy="509270"/>
                  </a:xfrm>
                  <a:prstGeom prst="rect">
                    <a:avLst/>
                  </a:prstGeom>
                </pic:spPr>
              </pic:pic>
            </a:graphicData>
          </a:graphic>
        </wp:anchor>
      </w:drawing>
    </w:r>
    <w:r w:rsidRPr="00882F22">
      <w:rPr>
        <w:b/>
        <w:noProof/>
        <w:lang w:val="fr-BE" w:eastAsia="fr-BE"/>
      </w:rPr>
      <w:drawing>
        <wp:anchor distT="0" distB="0" distL="114300" distR="114300" simplePos="0" relativeHeight="251658240" behindDoc="0" locked="0" layoutInCell="1" allowOverlap="1" wp14:anchorId="63524C80" wp14:editId="674DBF89">
          <wp:simplePos x="0" y="0"/>
          <wp:positionH relativeFrom="column">
            <wp:posOffset>-391160</wp:posOffset>
          </wp:positionH>
          <wp:positionV relativeFrom="paragraph">
            <wp:posOffset>-18300</wp:posOffset>
          </wp:positionV>
          <wp:extent cx="391160" cy="540385"/>
          <wp:effectExtent l="0" t="0" r="2540" b="5715"/>
          <wp:wrapSquare wrapText="bothSides"/>
          <wp:docPr id="100" name="Image 0" descr="Wall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oni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1160" cy="540385"/>
                  </a:xfrm>
                  <a:prstGeom prst="rect">
                    <a:avLst/>
                  </a:prstGeom>
                </pic:spPr>
              </pic:pic>
            </a:graphicData>
          </a:graphic>
        </wp:anchor>
      </w:drawing>
    </w:r>
    <w:r>
      <w:rPr>
        <w:noProof/>
        <w:lang w:val="fr-BE" w:eastAsia="fr-BE"/>
      </w:rPr>
      <w:drawing>
        <wp:anchor distT="0" distB="0" distL="114300" distR="114300" simplePos="0" relativeHeight="251658241" behindDoc="0" locked="0" layoutInCell="1" allowOverlap="1" wp14:anchorId="2CB9E055" wp14:editId="71DFF67E">
          <wp:simplePos x="0" y="0"/>
          <wp:positionH relativeFrom="column">
            <wp:posOffset>5646770</wp:posOffset>
          </wp:positionH>
          <wp:positionV relativeFrom="paragraph">
            <wp:posOffset>-17678</wp:posOffset>
          </wp:positionV>
          <wp:extent cx="581224" cy="462337"/>
          <wp:effectExtent l="0" t="0" r="3175" b="0"/>
          <wp:wrapNone/>
          <wp:docPr id="101" name="Image 101" descr="https://digiflow.belgium.be/logo_belgium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giflow.belgium.be/logo_belgium_big.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224" cy="462337"/>
                  </a:xfrm>
                  <a:prstGeom prst="rect">
                    <a:avLst/>
                  </a:prstGeom>
                  <a:noFill/>
                  <a:ln>
                    <a:noFill/>
                  </a:ln>
                </pic:spPr>
              </pic:pic>
            </a:graphicData>
          </a:graphic>
        </wp:anchor>
      </w:drawing>
    </w:r>
    <w:r>
      <w:rPr>
        <w:noProof/>
        <w:lang w:val="fr-BE" w:eastAsia="fr-BE"/>
      </w:rPr>
      <w:drawing>
        <wp:anchor distT="0" distB="0" distL="114300" distR="114300" simplePos="0" relativeHeight="251658243" behindDoc="0" locked="0" layoutInCell="1" allowOverlap="1" wp14:anchorId="380022E8" wp14:editId="7847DDBE">
          <wp:simplePos x="0" y="0"/>
          <wp:positionH relativeFrom="column">
            <wp:posOffset>3513141</wp:posOffset>
          </wp:positionH>
          <wp:positionV relativeFrom="paragraph">
            <wp:posOffset>-127520</wp:posOffset>
          </wp:positionV>
          <wp:extent cx="667385" cy="639445"/>
          <wp:effectExtent l="0" t="0" r="5715" b="0"/>
          <wp:wrapTopAndBottom/>
          <wp:docPr id="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WB.jpg"/>
                  <pic:cNvPicPr/>
                </pic:nvPicPr>
                <pic:blipFill>
                  <a:blip r:embed="rId5">
                    <a:extLst>
                      <a:ext uri="{28A0092B-C50C-407E-A947-70E740481C1C}">
                        <a14:useLocalDpi xmlns:a14="http://schemas.microsoft.com/office/drawing/2010/main" val="0"/>
                      </a:ext>
                    </a:extLst>
                  </a:blip>
                  <a:stretch>
                    <a:fillRect/>
                  </a:stretch>
                </pic:blipFill>
                <pic:spPr>
                  <a:xfrm>
                    <a:off x="0" y="0"/>
                    <a:ext cx="667385" cy="639445"/>
                  </a:xfrm>
                  <a:prstGeom prst="rect">
                    <a:avLst/>
                  </a:prstGeom>
                </pic:spPr>
              </pic:pic>
            </a:graphicData>
          </a:graphic>
        </wp:anchor>
      </w:drawing>
    </w:r>
    <w:r>
      <w:rPr>
        <w:noProof/>
        <w:lang w:val="fr-BE" w:eastAsia="fr-BE"/>
      </w:rPr>
      <w:drawing>
        <wp:anchor distT="0" distB="0" distL="114300" distR="114300" simplePos="0" relativeHeight="251658242" behindDoc="0" locked="0" layoutInCell="1" allowOverlap="1" wp14:anchorId="7812BC74" wp14:editId="01D4A6DB">
          <wp:simplePos x="0" y="0"/>
          <wp:positionH relativeFrom="column">
            <wp:posOffset>4242884</wp:posOffset>
          </wp:positionH>
          <wp:positionV relativeFrom="paragraph">
            <wp:posOffset>-25499</wp:posOffset>
          </wp:positionV>
          <wp:extent cx="1258570" cy="540385"/>
          <wp:effectExtent l="0" t="0" r="0" b="0"/>
          <wp:wrapTopAndBottom/>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tbelgien_Logo_Color_sRGB.png"/>
                  <pic:cNvPicPr/>
                </pic:nvPicPr>
                <pic:blipFill>
                  <a:blip r:embed="rId6">
                    <a:extLst>
                      <a:ext uri="{28A0092B-C50C-407E-A947-70E740481C1C}">
                        <a14:useLocalDpi xmlns:a14="http://schemas.microsoft.com/office/drawing/2010/main" val="0"/>
                      </a:ext>
                    </a:extLst>
                  </a:blip>
                  <a:stretch>
                    <a:fillRect/>
                  </a:stretch>
                </pic:blipFill>
                <pic:spPr>
                  <a:xfrm>
                    <a:off x="0" y="0"/>
                    <a:ext cx="1258570" cy="5403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94C"/>
    <w:multiLevelType w:val="multilevel"/>
    <w:tmpl w:val="9A64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92"/>
    <w:rsid w:val="00005402"/>
    <w:rsid w:val="00016DBF"/>
    <w:rsid w:val="00045946"/>
    <w:rsid w:val="000603EC"/>
    <w:rsid w:val="00060BBD"/>
    <w:rsid w:val="000648A8"/>
    <w:rsid w:val="00065348"/>
    <w:rsid w:val="00081B86"/>
    <w:rsid w:val="00090E12"/>
    <w:rsid w:val="000D1DA4"/>
    <w:rsid w:val="000D409E"/>
    <w:rsid w:val="000E3D34"/>
    <w:rsid w:val="001013C1"/>
    <w:rsid w:val="001219D9"/>
    <w:rsid w:val="00134FC5"/>
    <w:rsid w:val="001369C8"/>
    <w:rsid w:val="00152E12"/>
    <w:rsid w:val="001549BB"/>
    <w:rsid w:val="00160592"/>
    <w:rsid w:val="001675E7"/>
    <w:rsid w:val="00182559"/>
    <w:rsid w:val="00182D64"/>
    <w:rsid w:val="00183B37"/>
    <w:rsid w:val="00195853"/>
    <w:rsid w:val="001A0EFB"/>
    <w:rsid w:val="001C5D6F"/>
    <w:rsid w:val="001F2A12"/>
    <w:rsid w:val="002044C4"/>
    <w:rsid w:val="0021035C"/>
    <w:rsid w:val="00216BEE"/>
    <w:rsid w:val="00221CBB"/>
    <w:rsid w:val="0025459E"/>
    <w:rsid w:val="002646A1"/>
    <w:rsid w:val="002776C8"/>
    <w:rsid w:val="00295E6B"/>
    <w:rsid w:val="002A01E6"/>
    <w:rsid w:val="002A2E9E"/>
    <w:rsid w:val="002E308B"/>
    <w:rsid w:val="002F1BCB"/>
    <w:rsid w:val="00313F01"/>
    <w:rsid w:val="00322973"/>
    <w:rsid w:val="00346F2A"/>
    <w:rsid w:val="003478CD"/>
    <w:rsid w:val="003668A9"/>
    <w:rsid w:val="00372312"/>
    <w:rsid w:val="0039341C"/>
    <w:rsid w:val="00393E8D"/>
    <w:rsid w:val="003A62E6"/>
    <w:rsid w:val="003B5EBA"/>
    <w:rsid w:val="003F3022"/>
    <w:rsid w:val="00403EF4"/>
    <w:rsid w:val="00413025"/>
    <w:rsid w:val="004228E6"/>
    <w:rsid w:val="00426131"/>
    <w:rsid w:val="00426B33"/>
    <w:rsid w:val="00435F24"/>
    <w:rsid w:val="004419D7"/>
    <w:rsid w:val="004533B4"/>
    <w:rsid w:val="00462D9B"/>
    <w:rsid w:val="004640A2"/>
    <w:rsid w:val="004710A7"/>
    <w:rsid w:val="004752D5"/>
    <w:rsid w:val="00482D92"/>
    <w:rsid w:val="00483F3D"/>
    <w:rsid w:val="00495653"/>
    <w:rsid w:val="00496C89"/>
    <w:rsid w:val="004A7A37"/>
    <w:rsid w:val="004B2218"/>
    <w:rsid w:val="004B73DF"/>
    <w:rsid w:val="004C28D0"/>
    <w:rsid w:val="004F4DDE"/>
    <w:rsid w:val="00506A09"/>
    <w:rsid w:val="00527AC8"/>
    <w:rsid w:val="0053775B"/>
    <w:rsid w:val="0056645B"/>
    <w:rsid w:val="00566F04"/>
    <w:rsid w:val="005748A0"/>
    <w:rsid w:val="00576DE2"/>
    <w:rsid w:val="005834AA"/>
    <w:rsid w:val="0058502C"/>
    <w:rsid w:val="00585F8B"/>
    <w:rsid w:val="005973F7"/>
    <w:rsid w:val="005A2CAD"/>
    <w:rsid w:val="005B6268"/>
    <w:rsid w:val="005B6322"/>
    <w:rsid w:val="005C5C7B"/>
    <w:rsid w:val="005D3EDC"/>
    <w:rsid w:val="005F6C48"/>
    <w:rsid w:val="00604440"/>
    <w:rsid w:val="00620490"/>
    <w:rsid w:val="0063776C"/>
    <w:rsid w:val="00640706"/>
    <w:rsid w:val="0064231A"/>
    <w:rsid w:val="0065727D"/>
    <w:rsid w:val="00671304"/>
    <w:rsid w:val="006A22F6"/>
    <w:rsid w:val="006A71FA"/>
    <w:rsid w:val="006B0BCD"/>
    <w:rsid w:val="006C51FC"/>
    <w:rsid w:val="006E0475"/>
    <w:rsid w:val="006E4C32"/>
    <w:rsid w:val="006E7A2E"/>
    <w:rsid w:val="0071617A"/>
    <w:rsid w:val="00721573"/>
    <w:rsid w:val="007226F3"/>
    <w:rsid w:val="00731D45"/>
    <w:rsid w:val="00774DF5"/>
    <w:rsid w:val="00784555"/>
    <w:rsid w:val="007940CA"/>
    <w:rsid w:val="007B140D"/>
    <w:rsid w:val="007D34E4"/>
    <w:rsid w:val="007E6D0A"/>
    <w:rsid w:val="007F1FAE"/>
    <w:rsid w:val="007F2899"/>
    <w:rsid w:val="007F447C"/>
    <w:rsid w:val="007F6461"/>
    <w:rsid w:val="0080444D"/>
    <w:rsid w:val="0080512B"/>
    <w:rsid w:val="00813A1B"/>
    <w:rsid w:val="00832392"/>
    <w:rsid w:val="00836D77"/>
    <w:rsid w:val="00842C28"/>
    <w:rsid w:val="00862192"/>
    <w:rsid w:val="0087124E"/>
    <w:rsid w:val="008814D7"/>
    <w:rsid w:val="008856AA"/>
    <w:rsid w:val="00897248"/>
    <w:rsid w:val="008B6AAC"/>
    <w:rsid w:val="008C62E3"/>
    <w:rsid w:val="008F5EFD"/>
    <w:rsid w:val="00915ADF"/>
    <w:rsid w:val="0092228F"/>
    <w:rsid w:val="0092499B"/>
    <w:rsid w:val="0092729F"/>
    <w:rsid w:val="009366ED"/>
    <w:rsid w:val="00937681"/>
    <w:rsid w:val="00967371"/>
    <w:rsid w:val="00986235"/>
    <w:rsid w:val="009A6EBE"/>
    <w:rsid w:val="009B2711"/>
    <w:rsid w:val="009E115E"/>
    <w:rsid w:val="009E299C"/>
    <w:rsid w:val="009F0C60"/>
    <w:rsid w:val="009F1D6A"/>
    <w:rsid w:val="00A0314A"/>
    <w:rsid w:val="00A0471C"/>
    <w:rsid w:val="00A411FD"/>
    <w:rsid w:val="00A52351"/>
    <w:rsid w:val="00A753F8"/>
    <w:rsid w:val="00A84C1D"/>
    <w:rsid w:val="00A87573"/>
    <w:rsid w:val="00A87C1E"/>
    <w:rsid w:val="00A92AE8"/>
    <w:rsid w:val="00A94719"/>
    <w:rsid w:val="00AD1437"/>
    <w:rsid w:val="00AD5ABC"/>
    <w:rsid w:val="00AF1A40"/>
    <w:rsid w:val="00AF29F3"/>
    <w:rsid w:val="00AF35AE"/>
    <w:rsid w:val="00B0299E"/>
    <w:rsid w:val="00B10FE2"/>
    <w:rsid w:val="00B11534"/>
    <w:rsid w:val="00B144AC"/>
    <w:rsid w:val="00B2240D"/>
    <w:rsid w:val="00B3092C"/>
    <w:rsid w:val="00B35B10"/>
    <w:rsid w:val="00B4610C"/>
    <w:rsid w:val="00B52E05"/>
    <w:rsid w:val="00B60D77"/>
    <w:rsid w:val="00B86209"/>
    <w:rsid w:val="00B91DEC"/>
    <w:rsid w:val="00B932EA"/>
    <w:rsid w:val="00BD666A"/>
    <w:rsid w:val="00BF3E5A"/>
    <w:rsid w:val="00C03924"/>
    <w:rsid w:val="00C2736B"/>
    <w:rsid w:val="00C36EC7"/>
    <w:rsid w:val="00C71FD4"/>
    <w:rsid w:val="00C740A2"/>
    <w:rsid w:val="00C77F44"/>
    <w:rsid w:val="00C77F79"/>
    <w:rsid w:val="00C820B7"/>
    <w:rsid w:val="00C82E05"/>
    <w:rsid w:val="00CB6DA6"/>
    <w:rsid w:val="00CC491A"/>
    <w:rsid w:val="00CD0508"/>
    <w:rsid w:val="00D04D75"/>
    <w:rsid w:val="00D203EC"/>
    <w:rsid w:val="00D2742C"/>
    <w:rsid w:val="00D30060"/>
    <w:rsid w:val="00D45DAE"/>
    <w:rsid w:val="00D7485C"/>
    <w:rsid w:val="00DA7212"/>
    <w:rsid w:val="00DC133A"/>
    <w:rsid w:val="00DC42FD"/>
    <w:rsid w:val="00DD260E"/>
    <w:rsid w:val="00DE65D0"/>
    <w:rsid w:val="00DE6F86"/>
    <w:rsid w:val="00DF0E32"/>
    <w:rsid w:val="00DF188D"/>
    <w:rsid w:val="00E033CA"/>
    <w:rsid w:val="00E04E7B"/>
    <w:rsid w:val="00E37124"/>
    <w:rsid w:val="00E46897"/>
    <w:rsid w:val="00E55546"/>
    <w:rsid w:val="00E703AF"/>
    <w:rsid w:val="00E75BF6"/>
    <w:rsid w:val="00E8306F"/>
    <w:rsid w:val="00E862BE"/>
    <w:rsid w:val="00E867B1"/>
    <w:rsid w:val="00EA4507"/>
    <w:rsid w:val="00EA72D4"/>
    <w:rsid w:val="00EB431C"/>
    <w:rsid w:val="00EB64FF"/>
    <w:rsid w:val="00EC317F"/>
    <w:rsid w:val="00EC5581"/>
    <w:rsid w:val="00ED7A68"/>
    <w:rsid w:val="00EE2808"/>
    <w:rsid w:val="00EE7395"/>
    <w:rsid w:val="00F01188"/>
    <w:rsid w:val="00F01DEA"/>
    <w:rsid w:val="00F25846"/>
    <w:rsid w:val="00F26728"/>
    <w:rsid w:val="00F375BD"/>
    <w:rsid w:val="00F71F90"/>
    <w:rsid w:val="00F96EED"/>
    <w:rsid w:val="00FC702C"/>
    <w:rsid w:val="09100BE5"/>
    <w:rsid w:val="097D84FE"/>
    <w:rsid w:val="0B9212D1"/>
    <w:rsid w:val="0C3B6B4F"/>
    <w:rsid w:val="198751CB"/>
    <w:rsid w:val="2468B15D"/>
    <w:rsid w:val="28C993CB"/>
    <w:rsid w:val="39FBDAD5"/>
    <w:rsid w:val="400AA9AC"/>
    <w:rsid w:val="44DE2F00"/>
    <w:rsid w:val="4559F504"/>
    <w:rsid w:val="4A00A41D"/>
    <w:rsid w:val="609FC7DB"/>
    <w:rsid w:val="755E91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1EAC7"/>
  <w15:docId w15:val="{F03A85C4-4465-DC46-A3E1-095A2EBE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F8B"/>
    <w:rPr>
      <w:rFonts w:ascii="Times New Roman" w:eastAsia="Times New Roman" w:hAnsi="Times New Roman" w:cs="Times New Roman"/>
    </w:rPr>
  </w:style>
  <w:style w:type="paragraph" w:styleId="Titre1">
    <w:name w:val="heading 1"/>
    <w:basedOn w:val="Normal"/>
    <w:next w:val="Normal"/>
    <w:link w:val="Titre1Car"/>
    <w:uiPriority w:val="9"/>
    <w:qFormat/>
    <w:rsid w:val="004752D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A62E6"/>
    <w:pPr>
      <w:autoSpaceDE w:val="0"/>
      <w:autoSpaceDN w:val="0"/>
      <w:adjustRightInd w:val="0"/>
    </w:pPr>
    <w:rPr>
      <w:rFonts w:ascii="EUAlbertina" w:eastAsiaTheme="minorEastAsia" w:hAnsi="EUAlbertina" w:cs="EUAlbertina"/>
      <w:color w:val="000000"/>
      <w:lang w:val="fr-BE" w:eastAsia="fr-BE"/>
    </w:rPr>
  </w:style>
  <w:style w:type="table" w:styleId="Grilledutableau">
    <w:name w:val="Table Grid"/>
    <w:basedOn w:val="TableauNormal"/>
    <w:uiPriority w:val="59"/>
    <w:rsid w:val="003A62E6"/>
    <w:rPr>
      <w:rFonts w:eastAsiaTheme="minorEastAsia"/>
      <w:sz w:val="22"/>
      <w:szCs w:val="22"/>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B6DA6"/>
    <w:pPr>
      <w:spacing w:before="100" w:beforeAutospacing="1" w:after="100" w:afterAutospacing="1"/>
    </w:pPr>
  </w:style>
  <w:style w:type="character" w:styleId="Marquedecommentaire">
    <w:name w:val="annotation reference"/>
    <w:basedOn w:val="Policepardfaut"/>
    <w:uiPriority w:val="99"/>
    <w:semiHidden/>
    <w:unhideWhenUsed/>
    <w:rsid w:val="001013C1"/>
    <w:rPr>
      <w:sz w:val="16"/>
      <w:szCs w:val="16"/>
    </w:rPr>
  </w:style>
  <w:style w:type="paragraph" w:styleId="Commentaire">
    <w:name w:val="annotation text"/>
    <w:basedOn w:val="Normal"/>
    <w:link w:val="CommentaireCar"/>
    <w:uiPriority w:val="99"/>
    <w:semiHidden/>
    <w:unhideWhenUsed/>
    <w:rsid w:val="001013C1"/>
    <w:pPr>
      <w:spacing w:after="160"/>
    </w:pPr>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semiHidden/>
    <w:rsid w:val="001013C1"/>
    <w:rPr>
      <w:sz w:val="20"/>
      <w:szCs w:val="20"/>
    </w:rPr>
  </w:style>
  <w:style w:type="paragraph" w:styleId="Textedebulles">
    <w:name w:val="Balloon Text"/>
    <w:basedOn w:val="Normal"/>
    <w:link w:val="TextedebullesCar"/>
    <w:uiPriority w:val="99"/>
    <w:semiHidden/>
    <w:unhideWhenUsed/>
    <w:rsid w:val="001013C1"/>
    <w:rPr>
      <w:rFonts w:eastAsiaTheme="minorHAnsi"/>
      <w:sz w:val="18"/>
      <w:szCs w:val="18"/>
    </w:rPr>
  </w:style>
  <w:style w:type="character" w:customStyle="1" w:styleId="TextedebullesCar">
    <w:name w:val="Texte de bulles Car"/>
    <w:basedOn w:val="Policepardfaut"/>
    <w:link w:val="Textedebulles"/>
    <w:uiPriority w:val="99"/>
    <w:semiHidden/>
    <w:rsid w:val="001013C1"/>
    <w:rPr>
      <w:rFonts w:ascii="Times New Roman" w:hAnsi="Times New Roman" w:cs="Times New Roman"/>
      <w:sz w:val="18"/>
      <w:szCs w:val="18"/>
    </w:rPr>
  </w:style>
  <w:style w:type="character" w:customStyle="1" w:styleId="normaltextrun">
    <w:name w:val="normaltextrun"/>
    <w:basedOn w:val="Policepardfaut"/>
    <w:rsid w:val="00585F8B"/>
  </w:style>
  <w:style w:type="character" w:customStyle="1" w:styleId="apple-converted-space">
    <w:name w:val="apple-converted-space"/>
    <w:basedOn w:val="Policepardfaut"/>
    <w:rsid w:val="00585F8B"/>
  </w:style>
  <w:style w:type="paragraph" w:styleId="En-tte">
    <w:name w:val="header"/>
    <w:basedOn w:val="Normal"/>
    <w:link w:val="En-tteCar"/>
    <w:uiPriority w:val="99"/>
    <w:unhideWhenUsed/>
    <w:rsid w:val="00A0314A"/>
    <w:pPr>
      <w:tabs>
        <w:tab w:val="center" w:pos="4680"/>
        <w:tab w:val="right" w:pos="9360"/>
      </w:tabs>
    </w:pPr>
  </w:style>
  <w:style w:type="character" w:customStyle="1" w:styleId="En-tteCar">
    <w:name w:val="En-tête Car"/>
    <w:basedOn w:val="Policepardfaut"/>
    <w:link w:val="En-tte"/>
    <w:uiPriority w:val="99"/>
    <w:rsid w:val="00A0314A"/>
    <w:rPr>
      <w:rFonts w:ascii="Times New Roman" w:eastAsia="Times New Roman" w:hAnsi="Times New Roman" w:cs="Times New Roman"/>
    </w:rPr>
  </w:style>
  <w:style w:type="paragraph" w:styleId="Pieddepage">
    <w:name w:val="footer"/>
    <w:basedOn w:val="Normal"/>
    <w:link w:val="PieddepageCar"/>
    <w:uiPriority w:val="99"/>
    <w:unhideWhenUsed/>
    <w:rsid w:val="00A0314A"/>
    <w:pPr>
      <w:tabs>
        <w:tab w:val="center" w:pos="4680"/>
        <w:tab w:val="right" w:pos="9360"/>
      </w:tabs>
    </w:pPr>
  </w:style>
  <w:style w:type="character" w:customStyle="1" w:styleId="PieddepageCar">
    <w:name w:val="Pied de page Car"/>
    <w:basedOn w:val="Policepardfaut"/>
    <w:link w:val="Pieddepage"/>
    <w:uiPriority w:val="99"/>
    <w:rsid w:val="00A0314A"/>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C36EC7"/>
    <w:pPr>
      <w:spacing w:after="0"/>
    </w:pPr>
    <w:rPr>
      <w:rFonts w:ascii="Times New Roman" w:eastAsia="Times New Roman" w:hAnsi="Times New Roman" w:cs="Times New Roman"/>
      <w:b/>
      <w:bCs/>
    </w:rPr>
  </w:style>
  <w:style w:type="character" w:customStyle="1" w:styleId="ObjetducommentaireCar">
    <w:name w:val="Objet du commentaire Car"/>
    <w:basedOn w:val="CommentaireCar"/>
    <w:link w:val="Objetducommentaire"/>
    <w:uiPriority w:val="99"/>
    <w:semiHidden/>
    <w:rsid w:val="00C36EC7"/>
    <w:rPr>
      <w:rFonts w:ascii="Times New Roman" w:eastAsia="Times New Roman" w:hAnsi="Times New Roman" w:cs="Times New Roman"/>
      <w:b/>
      <w:bCs/>
      <w:sz w:val="20"/>
      <w:szCs w:val="20"/>
    </w:rPr>
  </w:style>
  <w:style w:type="paragraph" w:styleId="Titre">
    <w:name w:val="Title"/>
    <w:basedOn w:val="Normal"/>
    <w:next w:val="Normal"/>
    <w:link w:val="TitreCar"/>
    <w:uiPriority w:val="10"/>
    <w:qFormat/>
    <w:rsid w:val="004752D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752D5"/>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752D5"/>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4752D5"/>
    <w:rPr>
      <w:rFonts w:ascii="Times New Roman" w:eastAsia="Times New Roman" w:hAnsi="Times New Roman" w:cs="Times New Roman"/>
    </w:rPr>
  </w:style>
  <w:style w:type="character" w:styleId="Rfrenceintense">
    <w:name w:val="Intense Reference"/>
    <w:basedOn w:val="Policepardfaut"/>
    <w:uiPriority w:val="32"/>
    <w:qFormat/>
    <w:rsid w:val="00295E6B"/>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199">
      <w:bodyDiv w:val="1"/>
      <w:marLeft w:val="0"/>
      <w:marRight w:val="0"/>
      <w:marTop w:val="0"/>
      <w:marBottom w:val="0"/>
      <w:divBdr>
        <w:top w:val="none" w:sz="0" w:space="0" w:color="auto"/>
        <w:left w:val="none" w:sz="0" w:space="0" w:color="auto"/>
        <w:bottom w:val="none" w:sz="0" w:space="0" w:color="auto"/>
        <w:right w:val="none" w:sz="0" w:space="0" w:color="auto"/>
      </w:divBdr>
    </w:div>
    <w:div w:id="61417699">
      <w:bodyDiv w:val="1"/>
      <w:marLeft w:val="0"/>
      <w:marRight w:val="0"/>
      <w:marTop w:val="0"/>
      <w:marBottom w:val="0"/>
      <w:divBdr>
        <w:top w:val="none" w:sz="0" w:space="0" w:color="auto"/>
        <w:left w:val="none" w:sz="0" w:space="0" w:color="auto"/>
        <w:bottom w:val="none" w:sz="0" w:space="0" w:color="auto"/>
        <w:right w:val="none" w:sz="0" w:space="0" w:color="auto"/>
      </w:divBdr>
    </w:div>
    <w:div w:id="122432932">
      <w:bodyDiv w:val="1"/>
      <w:marLeft w:val="0"/>
      <w:marRight w:val="0"/>
      <w:marTop w:val="0"/>
      <w:marBottom w:val="0"/>
      <w:divBdr>
        <w:top w:val="none" w:sz="0" w:space="0" w:color="auto"/>
        <w:left w:val="none" w:sz="0" w:space="0" w:color="auto"/>
        <w:bottom w:val="none" w:sz="0" w:space="0" w:color="auto"/>
        <w:right w:val="none" w:sz="0" w:space="0" w:color="auto"/>
      </w:divBdr>
    </w:div>
    <w:div w:id="140581552">
      <w:bodyDiv w:val="1"/>
      <w:marLeft w:val="0"/>
      <w:marRight w:val="0"/>
      <w:marTop w:val="0"/>
      <w:marBottom w:val="0"/>
      <w:divBdr>
        <w:top w:val="none" w:sz="0" w:space="0" w:color="auto"/>
        <w:left w:val="none" w:sz="0" w:space="0" w:color="auto"/>
        <w:bottom w:val="none" w:sz="0" w:space="0" w:color="auto"/>
        <w:right w:val="none" w:sz="0" w:space="0" w:color="auto"/>
      </w:divBdr>
    </w:div>
    <w:div w:id="312487996">
      <w:bodyDiv w:val="1"/>
      <w:marLeft w:val="0"/>
      <w:marRight w:val="0"/>
      <w:marTop w:val="0"/>
      <w:marBottom w:val="0"/>
      <w:divBdr>
        <w:top w:val="none" w:sz="0" w:space="0" w:color="auto"/>
        <w:left w:val="none" w:sz="0" w:space="0" w:color="auto"/>
        <w:bottom w:val="none" w:sz="0" w:space="0" w:color="auto"/>
        <w:right w:val="none" w:sz="0" w:space="0" w:color="auto"/>
      </w:divBdr>
    </w:div>
    <w:div w:id="318732284">
      <w:bodyDiv w:val="1"/>
      <w:marLeft w:val="0"/>
      <w:marRight w:val="0"/>
      <w:marTop w:val="0"/>
      <w:marBottom w:val="0"/>
      <w:divBdr>
        <w:top w:val="none" w:sz="0" w:space="0" w:color="auto"/>
        <w:left w:val="none" w:sz="0" w:space="0" w:color="auto"/>
        <w:bottom w:val="none" w:sz="0" w:space="0" w:color="auto"/>
        <w:right w:val="none" w:sz="0" w:space="0" w:color="auto"/>
      </w:divBdr>
    </w:div>
    <w:div w:id="366881831">
      <w:bodyDiv w:val="1"/>
      <w:marLeft w:val="0"/>
      <w:marRight w:val="0"/>
      <w:marTop w:val="0"/>
      <w:marBottom w:val="0"/>
      <w:divBdr>
        <w:top w:val="none" w:sz="0" w:space="0" w:color="auto"/>
        <w:left w:val="none" w:sz="0" w:space="0" w:color="auto"/>
        <w:bottom w:val="none" w:sz="0" w:space="0" w:color="auto"/>
        <w:right w:val="none" w:sz="0" w:space="0" w:color="auto"/>
      </w:divBdr>
    </w:div>
    <w:div w:id="430054465">
      <w:bodyDiv w:val="1"/>
      <w:marLeft w:val="0"/>
      <w:marRight w:val="0"/>
      <w:marTop w:val="0"/>
      <w:marBottom w:val="0"/>
      <w:divBdr>
        <w:top w:val="none" w:sz="0" w:space="0" w:color="auto"/>
        <w:left w:val="none" w:sz="0" w:space="0" w:color="auto"/>
        <w:bottom w:val="none" w:sz="0" w:space="0" w:color="auto"/>
        <w:right w:val="none" w:sz="0" w:space="0" w:color="auto"/>
      </w:divBdr>
      <w:divsChild>
        <w:div w:id="538862313">
          <w:marLeft w:val="0"/>
          <w:marRight w:val="0"/>
          <w:marTop w:val="0"/>
          <w:marBottom w:val="0"/>
          <w:divBdr>
            <w:top w:val="none" w:sz="0" w:space="0" w:color="auto"/>
            <w:left w:val="none" w:sz="0" w:space="0" w:color="auto"/>
            <w:bottom w:val="none" w:sz="0" w:space="0" w:color="auto"/>
            <w:right w:val="none" w:sz="0" w:space="0" w:color="auto"/>
          </w:divBdr>
          <w:divsChild>
            <w:div w:id="965350235">
              <w:marLeft w:val="0"/>
              <w:marRight w:val="0"/>
              <w:marTop w:val="0"/>
              <w:marBottom w:val="0"/>
              <w:divBdr>
                <w:top w:val="none" w:sz="0" w:space="0" w:color="auto"/>
                <w:left w:val="none" w:sz="0" w:space="0" w:color="auto"/>
                <w:bottom w:val="none" w:sz="0" w:space="0" w:color="auto"/>
                <w:right w:val="none" w:sz="0" w:space="0" w:color="auto"/>
              </w:divBdr>
              <w:divsChild>
                <w:div w:id="10252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863254">
      <w:bodyDiv w:val="1"/>
      <w:marLeft w:val="0"/>
      <w:marRight w:val="0"/>
      <w:marTop w:val="0"/>
      <w:marBottom w:val="0"/>
      <w:divBdr>
        <w:top w:val="none" w:sz="0" w:space="0" w:color="auto"/>
        <w:left w:val="none" w:sz="0" w:space="0" w:color="auto"/>
        <w:bottom w:val="none" w:sz="0" w:space="0" w:color="auto"/>
        <w:right w:val="none" w:sz="0" w:space="0" w:color="auto"/>
      </w:divBdr>
    </w:div>
    <w:div w:id="486239762">
      <w:bodyDiv w:val="1"/>
      <w:marLeft w:val="0"/>
      <w:marRight w:val="0"/>
      <w:marTop w:val="0"/>
      <w:marBottom w:val="0"/>
      <w:divBdr>
        <w:top w:val="none" w:sz="0" w:space="0" w:color="auto"/>
        <w:left w:val="none" w:sz="0" w:space="0" w:color="auto"/>
        <w:bottom w:val="none" w:sz="0" w:space="0" w:color="auto"/>
        <w:right w:val="none" w:sz="0" w:space="0" w:color="auto"/>
      </w:divBdr>
    </w:div>
    <w:div w:id="540752993">
      <w:bodyDiv w:val="1"/>
      <w:marLeft w:val="0"/>
      <w:marRight w:val="0"/>
      <w:marTop w:val="0"/>
      <w:marBottom w:val="0"/>
      <w:divBdr>
        <w:top w:val="none" w:sz="0" w:space="0" w:color="auto"/>
        <w:left w:val="none" w:sz="0" w:space="0" w:color="auto"/>
        <w:bottom w:val="none" w:sz="0" w:space="0" w:color="auto"/>
        <w:right w:val="none" w:sz="0" w:space="0" w:color="auto"/>
      </w:divBdr>
      <w:divsChild>
        <w:div w:id="1482769183">
          <w:marLeft w:val="0"/>
          <w:marRight w:val="0"/>
          <w:marTop w:val="0"/>
          <w:marBottom w:val="0"/>
          <w:divBdr>
            <w:top w:val="none" w:sz="0" w:space="0" w:color="auto"/>
            <w:left w:val="none" w:sz="0" w:space="0" w:color="auto"/>
            <w:bottom w:val="none" w:sz="0" w:space="0" w:color="auto"/>
            <w:right w:val="none" w:sz="0" w:space="0" w:color="auto"/>
          </w:divBdr>
        </w:div>
      </w:divsChild>
    </w:div>
    <w:div w:id="594364715">
      <w:bodyDiv w:val="1"/>
      <w:marLeft w:val="0"/>
      <w:marRight w:val="0"/>
      <w:marTop w:val="0"/>
      <w:marBottom w:val="0"/>
      <w:divBdr>
        <w:top w:val="none" w:sz="0" w:space="0" w:color="auto"/>
        <w:left w:val="none" w:sz="0" w:space="0" w:color="auto"/>
        <w:bottom w:val="none" w:sz="0" w:space="0" w:color="auto"/>
        <w:right w:val="none" w:sz="0" w:space="0" w:color="auto"/>
      </w:divBdr>
      <w:divsChild>
        <w:div w:id="773552307">
          <w:marLeft w:val="0"/>
          <w:marRight w:val="0"/>
          <w:marTop w:val="0"/>
          <w:marBottom w:val="0"/>
          <w:divBdr>
            <w:top w:val="none" w:sz="0" w:space="0" w:color="auto"/>
            <w:left w:val="none" w:sz="0" w:space="0" w:color="auto"/>
            <w:bottom w:val="none" w:sz="0" w:space="0" w:color="auto"/>
            <w:right w:val="none" w:sz="0" w:space="0" w:color="auto"/>
          </w:divBdr>
        </w:div>
      </w:divsChild>
    </w:div>
    <w:div w:id="596406705">
      <w:bodyDiv w:val="1"/>
      <w:marLeft w:val="0"/>
      <w:marRight w:val="0"/>
      <w:marTop w:val="0"/>
      <w:marBottom w:val="0"/>
      <w:divBdr>
        <w:top w:val="none" w:sz="0" w:space="0" w:color="auto"/>
        <w:left w:val="none" w:sz="0" w:space="0" w:color="auto"/>
        <w:bottom w:val="none" w:sz="0" w:space="0" w:color="auto"/>
        <w:right w:val="none" w:sz="0" w:space="0" w:color="auto"/>
      </w:divBdr>
    </w:div>
    <w:div w:id="673536039">
      <w:bodyDiv w:val="1"/>
      <w:marLeft w:val="0"/>
      <w:marRight w:val="0"/>
      <w:marTop w:val="0"/>
      <w:marBottom w:val="0"/>
      <w:divBdr>
        <w:top w:val="none" w:sz="0" w:space="0" w:color="auto"/>
        <w:left w:val="none" w:sz="0" w:space="0" w:color="auto"/>
        <w:bottom w:val="none" w:sz="0" w:space="0" w:color="auto"/>
        <w:right w:val="none" w:sz="0" w:space="0" w:color="auto"/>
      </w:divBdr>
    </w:div>
    <w:div w:id="693850498">
      <w:bodyDiv w:val="1"/>
      <w:marLeft w:val="0"/>
      <w:marRight w:val="0"/>
      <w:marTop w:val="0"/>
      <w:marBottom w:val="0"/>
      <w:divBdr>
        <w:top w:val="none" w:sz="0" w:space="0" w:color="auto"/>
        <w:left w:val="none" w:sz="0" w:space="0" w:color="auto"/>
        <w:bottom w:val="none" w:sz="0" w:space="0" w:color="auto"/>
        <w:right w:val="none" w:sz="0" w:space="0" w:color="auto"/>
      </w:divBdr>
      <w:divsChild>
        <w:div w:id="194078128">
          <w:marLeft w:val="0"/>
          <w:marRight w:val="0"/>
          <w:marTop w:val="0"/>
          <w:marBottom w:val="0"/>
          <w:divBdr>
            <w:top w:val="none" w:sz="0" w:space="0" w:color="auto"/>
            <w:left w:val="none" w:sz="0" w:space="0" w:color="auto"/>
            <w:bottom w:val="none" w:sz="0" w:space="0" w:color="auto"/>
            <w:right w:val="none" w:sz="0" w:space="0" w:color="auto"/>
          </w:divBdr>
          <w:divsChild>
            <w:div w:id="69818678">
              <w:marLeft w:val="0"/>
              <w:marRight w:val="0"/>
              <w:marTop w:val="0"/>
              <w:marBottom w:val="0"/>
              <w:divBdr>
                <w:top w:val="none" w:sz="0" w:space="0" w:color="auto"/>
                <w:left w:val="none" w:sz="0" w:space="0" w:color="auto"/>
                <w:bottom w:val="none" w:sz="0" w:space="0" w:color="auto"/>
                <w:right w:val="none" w:sz="0" w:space="0" w:color="auto"/>
              </w:divBdr>
              <w:divsChild>
                <w:div w:id="7354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740">
      <w:bodyDiv w:val="1"/>
      <w:marLeft w:val="0"/>
      <w:marRight w:val="0"/>
      <w:marTop w:val="0"/>
      <w:marBottom w:val="0"/>
      <w:divBdr>
        <w:top w:val="none" w:sz="0" w:space="0" w:color="auto"/>
        <w:left w:val="none" w:sz="0" w:space="0" w:color="auto"/>
        <w:bottom w:val="none" w:sz="0" w:space="0" w:color="auto"/>
        <w:right w:val="none" w:sz="0" w:space="0" w:color="auto"/>
      </w:divBdr>
    </w:div>
    <w:div w:id="1020013569">
      <w:bodyDiv w:val="1"/>
      <w:marLeft w:val="0"/>
      <w:marRight w:val="0"/>
      <w:marTop w:val="0"/>
      <w:marBottom w:val="0"/>
      <w:divBdr>
        <w:top w:val="none" w:sz="0" w:space="0" w:color="auto"/>
        <w:left w:val="none" w:sz="0" w:space="0" w:color="auto"/>
        <w:bottom w:val="none" w:sz="0" w:space="0" w:color="auto"/>
        <w:right w:val="none" w:sz="0" w:space="0" w:color="auto"/>
      </w:divBdr>
    </w:div>
    <w:div w:id="1022710692">
      <w:bodyDiv w:val="1"/>
      <w:marLeft w:val="0"/>
      <w:marRight w:val="0"/>
      <w:marTop w:val="0"/>
      <w:marBottom w:val="0"/>
      <w:divBdr>
        <w:top w:val="none" w:sz="0" w:space="0" w:color="auto"/>
        <w:left w:val="none" w:sz="0" w:space="0" w:color="auto"/>
        <w:bottom w:val="none" w:sz="0" w:space="0" w:color="auto"/>
        <w:right w:val="none" w:sz="0" w:space="0" w:color="auto"/>
      </w:divBdr>
    </w:div>
    <w:div w:id="1075935672">
      <w:bodyDiv w:val="1"/>
      <w:marLeft w:val="0"/>
      <w:marRight w:val="0"/>
      <w:marTop w:val="0"/>
      <w:marBottom w:val="0"/>
      <w:divBdr>
        <w:top w:val="none" w:sz="0" w:space="0" w:color="auto"/>
        <w:left w:val="none" w:sz="0" w:space="0" w:color="auto"/>
        <w:bottom w:val="none" w:sz="0" w:space="0" w:color="auto"/>
        <w:right w:val="none" w:sz="0" w:space="0" w:color="auto"/>
      </w:divBdr>
      <w:divsChild>
        <w:div w:id="338893621">
          <w:marLeft w:val="0"/>
          <w:marRight w:val="0"/>
          <w:marTop w:val="0"/>
          <w:marBottom w:val="0"/>
          <w:divBdr>
            <w:top w:val="none" w:sz="0" w:space="0" w:color="auto"/>
            <w:left w:val="none" w:sz="0" w:space="0" w:color="auto"/>
            <w:bottom w:val="none" w:sz="0" w:space="0" w:color="auto"/>
            <w:right w:val="none" w:sz="0" w:space="0" w:color="auto"/>
          </w:divBdr>
        </w:div>
      </w:divsChild>
    </w:div>
    <w:div w:id="1196045939">
      <w:bodyDiv w:val="1"/>
      <w:marLeft w:val="0"/>
      <w:marRight w:val="0"/>
      <w:marTop w:val="0"/>
      <w:marBottom w:val="0"/>
      <w:divBdr>
        <w:top w:val="none" w:sz="0" w:space="0" w:color="auto"/>
        <w:left w:val="none" w:sz="0" w:space="0" w:color="auto"/>
        <w:bottom w:val="none" w:sz="0" w:space="0" w:color="auto"/>
        <w:right w:val="none" w:sz="0" w:space="0" w:color="auto"/>
      </w:divBdr>
    </w:div>
    <w:div w:id="1441031089">
      <w:bodyDiv w:val="1"/>
      <w:marLeft w:val="0"/>
      <w:marRight w:val="0"/>
      <w:marTop w:val="0"/>
      <w:marBottom w:val="0"/>
      <w:divBdr>
        <w:top w:val="none" w:sz="0" w:space="0" w:color="auto"/>
        <w:left w:val="none" w:sz="0" w:space="0" w:color="auto"/>
        <w:bottom w:val="none" w:sz="0" w:space="0" w:color="auto"/>
        <w:right w:val="none" w:sz="0" w:space="0" w:color="auto"/>
      </w:divBdr>
    </w:div>
    <w:div w:id="1502502576">
      <w:bodyDiv w:val="1"/>
      <w:marLeft w:val="0"/>
      <w:marRight w:val="0"/>
      <w:marTop w:val="0"/>
      <w:marBottom w:val="0"/>
      <w:divBdr>
        <w:top w:val="none" w:sz="0" w:space="0" w:color="auto"/>
        <w:left w:val="none" w:sz="0" w:space="0" w:color="auto"/>
        <w:bottom w:val="none" w:sz="0" w:space="0" w:color="auto"/>
        <w:right w:val="none" w:sz="0" w:space="0" w:color="auto"/>
      </w:divBdr>
    </w:div>
    <w:div w:id="1508520754">
      <w:bodyDiv w:val="1"/>
      <w:marLeft w:val="0"/>
      <w:marRight w:val="0"/>
      <w:marTop w:val="0"/>
      <w:marBottom w:val="0"/>
      <w:divBdr>
        <w:top w:val="none" w:sz="0" w:space="0" w:color="auto"/>
        <w:left w:val="none" w:sz="0" w:space="0" w:color="auto"/>
        <w:bottom w:val="none" w:sz="0" w:space="0" w:color="auto"/>
        <w:right w:val="none" w:sz="0" w:space="0" w:color="auto"/>
      </w:divBdr>
    </w:div>
    <w:div w:id="1630280911">
      <w:bodyDiv w:val="1"/>
      <w:marLeft w:val="0"/>
      <w:marRight w:val="0"/>
      <w:marTop w:val="0"/>
      <w:marBottom w:val="0"/>
      <w:divBdr>
        <w:top w:val="none" w:sz="0" w:space="0" w:color="auto"/>
        <w:left w:val="none" w:sz="0" w:space="0" w:color="auto"/>
        <w:bottom w:val="none" w:sz="0" w:space="0" w:color="auto"/>
        <w:right w:val="none" w:sz="0" w:space="0" w:color="auto"/>
      </w:divBdr>
      <w:divsChild>
        <w:div w:id="1446197627">
          <w:marLeft w:val="0"/>
          <w:marRight w:val="0"/>
          <w:marTop w:val="0"/>
          <w:marBottom w:val="0"/>
          <w:divBdr>
            <w:top w:val="none" w:sz="0" w:space="0" w:color="auto"/>
            <w:left w:val="none" w:sz="0" w:space="0" w:color="auto"/>
            <w:bottom w:val="none" w:sz="0" w:space="0" w:color="auto"/>
            <w:right w:val="none" w:sz="0" w:space="0" w:color="auto"/>
          </w:divBdr>
        </w:div>
        <w:div w:id="1038235093">
          <w:marLeft w:val="0"/>
          <w:marRight w:val="0"/>
          <w:marTop w:val="0"/>
          <w:marBottom w:val="0"/>
          <w:divBdr>
            <w:top w:val="none" w:sz="0" w:space="0" w:color="auto"/>
            <w:left w:val="none" w:sz="0" w:space="0" w:color="auto"/>
            <w:bottom w:val="none" w:sz="0" w:space="0" w:color="auto"/>
            <w:right w:val="none" w:sz="0" w:space="0" w:color="auto"/>
          </w:divBdr>
        </w:div>
        <w:div w:id="953511908">
          <w:marLeft w:val="0"/>
          <w:marRight w:val="0"/>
          <w:marTop w:val="0"/>
          <w:marBottom w:val="0"/>
          <w:divBdr>
            <w:top w:val="none" w:sz="0" w:space="0" w:color="auto"/>
            <w:left w:val="none" w:sz="0" w:space="0" w:color="auto"/>
            <w:bottom w:val="none" w:sz="0" w:space="0" w:color="auto"/>
            <w:right w:val="none" w:sz="0" w:space="0" w:color="auto"/>
          </w:divBdr>
        </w:div>
        <w:div w:id="576206781">
          <w:marLeft w:val="0"/>
          <w:marRight w:val="0"/>
          <w:marTop w:val="0"/>
          <w:marBottom w:val="0"/>
          <w:divBdr>
            <w:top w:val="none" w:sz="0" w:space="0" w:color="auto"/>
            <w:left w:val="none" w:sz="0" w:space="0" w:color="auto"/>
            <w:bottom w:val="none" w:sz="0" w:space="0" w:color="auto"/>
            <w:right w:val="none" w:sz="0" w:space="0" w:color="auto"/>
          </w:divBdr>
        </w:div>
        <w:div w:id="1634210590">
          <w:marLeft w:val="0"/>
          <w:marRight w:val="0"/>
          <w:marTop w:val="0"/>
          <w:marBottom w:val="0"/>
          <w:divBdr>
            <w:top w:val="none" w:sz="0" w:space="0" w:color="auto"/>
            <w:left w:val="none" w:sz="0" w:space="0" w:color="auto"/>
            <w:bottom w:val="none" w:sz="0" w:space="0" w:color="auto"/>
            <w:right w:val="none" w:sz="0" w:space="0" w:color="auto"/>
          </w:divBdr>
        </w:div>
      </w:divsChild>
    </w:div>
    <w:div w:id="1646083848">
      <w:bodyDiv w:val="1"/>
      <w:marLeft w:val="0"/>
      <w:marRight w:val="0"/>
      <w:marTop w:val="0"/>
      <w:marBottom w:val="0"/>
      <w:divBdr>
        <w:top w:val="none" w:sz="0" w:space="0" w:color="auto"/>
        <w:left w:val="none" w:sz="0" w:space="0" w:color="auto"/>
        <w:bottom w:val="none" w:sz="0" w:space="0" w:color="auto"/>
        <w:right w:val="none" w:sz="0" w:space="0" w:color="auto"/>
      </w:divBdr>
    </w:div>
    <w:div w:id="1651249025">
      <w:bodyDiv w:val="1"/>
      <w:marLeft w:val="0"/>
      <w:marRight w:val="0"/>
      <w:marTop w:val="0"/>
      <w:marBottom w:val="0"/>
      <w:divBdr>
        <w:top w:val="none" w:sz="0" w:space="0" w:color="auto"/>
        <w:left w:val="none" w:sz="0" w:space="0" w:color="auto"/>
        <w:bottom w:val="none" w:sz="0" w:space="0" w:color="auto"/>
        <w:right w:val="none" w:sz="0" w:space="0" w:color="auto"/>
      </w:divBdr>
    </w:div>
    <w:div w:id="1679774552">
      <w:bodyDiv w:val="1"/>
      <w:marLeft w:val="0"/>
      <w:marRight w:val="0"/>
      <w:marTop w:val="0"/>
      <w:marBottom w:val="0"/>
      <w:divBdr>
        <w:top w:val="none" w:sz="0" w:space="0" w:color="auto"/>
        <w:left w:val="none" w:sz="0" w:space="0" w:color="auto"/>
        <w:bottom w:val="none" w:sz="0" w:space="0" w:color="auto"/>
        <w:right w:val="none" w:sz="0" w:space="0" w:color="auto"/>
      </w:divBdr>
      <w:divsChild>
        <w:div w:id="1425226205">
          <w:marLeft w:val="0"/>
          <w:marRight w:val="0"/>
          <w:marTop w:val="0"/>
          <w:marBottom w:val="0"/>
          <w:divBdr>
            <w:top w:val="none" w:sz="0" w:space="0" w:color="auto"/>
            <w:left w:val="none" w:sz="0" w:space="0" w:color="auto"/>
            <w:bottom w:val="none" w:sz="0" w:space="0" w:color="auto"/>
            <w:right w:val="none" w:sz="0" w:space="0" w:color="auto"/>
          </w:divBdr>
        </w:div>
      </w:divsChild>
    </w:div>
    <w:div w:id="1684168232">
      <w:bodyDiv w:val="1"/>
      <w:marLeft w:val="0"/>
      <w:marRight w:val="0"/>
      <w:marTop w:val="0"/>
      <w:marBottom w:val="0"/>
      <w:divBdr>
        <w:top w:val="none" w:sz="0" w:space="0" w:color="auto"/>
        <w:left w:val="none" w:sz="0" w:space="0" w:color="auto"/>
        <w:bottom w:val="none" w:sz="0" w:space="0" w:color="auto"/>
        <w:right w:val="none" w:sz="0" w:space="0" w:color="auto"/>
      </w:divBdr>
    </w:div>
    <w:div w:id="2048136044">
      <w:bodyDiv w:val="1"/>
      <w:marLeft w:val="0"/>
      <w:marRight w:val="0"/>
      <w:marTop w:val="0"/>
      <w:marBottom w:val="0"/>
      <w:divBdr>
        <w:top w:val="none" w:sz="0" w:space="0" w:color="auto"/>
        <w:left w:val="none" w:sz="0" w:space="0" w:color="auto"/>
        <w:bottom w:val="none" w:sz="0" w:space="0" w:color="auto"/>
        <w:right w:val="none" w:sz="0" w:space="0" w:color="auto"/>
      </w:divBdr>
    </w:div>
    <w:div w:id="205541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1.jpeg"/><Relationship Id="rId18" Type="http://schemas.openxmlformats.org/officeDocument/2006/relationships/image" Target="media/image40.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6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F1DC267322DF40AD718994091099A3" ma:contentTypeVersion="13" ma:contentTypeDescription="Create a new document." ma:contentTypeScope="" ma:versionID="e26e06265775ff05c882899129ac74fd">
  <xsd:schema xmlns:xsd="http://www.w3.org/2001/XMLSchema" xmlns:xs="http://www.w3.org/2001/XMLSchema" xmlns:p="http://schemas.microsoft.com/office/2006/metadata/properties" xmlns:ns3="40ba06fb-e5d5-4f4c-a705-3fd8968882a4" xmlns:ns4="58bd3305-39e7-45ca-a392-28b69f1a4e11" targetNamespace="http://schemas.microsoft.com/office/2006/metadata/properties" ma:root="true" ma:fieldsID="8609d5b89f3107811b34061a88b056fb" ns3:_="" ns4:_="">
    <xsd:import namespace="40ba06fb-e5d5-4f4c-a705-3fd8968882a4"/>
    <xsd:import namespace="58bd3305-39e7-45ca-a392-28b69f1a4e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a06fb-e5d5-4f4c-a705-3fd896888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bd3305-39e7-45ca-a392-28b69f1a4e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CE862-70F4-4979-A8DA-85986C7D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a06fb-e5d5-4f4c-a705-3fd8968882a4"/>
    <ds:schemaRef ds:uri="58bd3305-39e7-45ca-a392-28b69f1a4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77A1BB-2CEA-4B52-9B31-86D6AF1AB7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920773-EF34-48BF-ABCE-3B1B560E5C60}">
  <ds:schemaRefs>
    <ds:schemaRef ds:uri="http://schemas.microsoft.com/sharepoint/v3/contenttype/forms"/>
  </ds:schemaRefs>
</ds:datastoreItem>
</file>

<file path=customXml/itemProps4.xml><?xml version="1.0" encoding="utf-8"?>
<ds:datastoreItem xmlns:ds="http://schemas.openxmlformats.org/officeDocument/2006/customXml" ds:itemID="{9DBB4224-9B36-4DAE-ADEF-7235C4C2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3692</Words>
  <Characters>20311</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Smeets Joelle</cp:lastModifiedBy>
  <cp:revision>3</cp:revision>
  <cp:lastPrinted>2019-05-03T10:55:00Z</cp:lastPrinted>
  <dcterms:created xsi:type="dcterms:W3CDTF">2020-09-01T07:50:00Z</dcterms:created>
  <dcterms:modified xsi:type="dcterms:W3CDTF">2020-09-03T12:28:00Z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etienne.branquart@spw.wallonie.be</vt:lpwstr>
  </property>
  <property fmtid="{D5CDD505-2E9C-101B-9397-08002B2CF9AE}" pid="5" name="MSIP_Label_97a477d1-147d-4e34-b5e3-7b26d2f44870_SetDate">
    <vt:lpwstr>2020-07-29T10:19:34.3670487Z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27b5cd59-c12c-45da-a090-914983186c6a</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y fmtid="{D5CDD505-2E9C-101B-9397-08002B2CF9AE}" pid="11" name="ContentTypeId">
    <vt:lpwstr>0x0101009DF1DC267322DF40AD718994091099A3</vt:lpwstr>
  </property>
</Properties>
</file>